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EAC0" w14:textId="0C57F2DA" w:rsidR="008709F4" w:rsidRPr="00E304D7" w:rsidRDefault="00593514" w:rsidP="00417211">
      <w:pPr>
        <w:pStyle w:val="Heading1"/>
        <w:rPr>
          <w:rFonts w:cs="Open Sans ExtraBold"/>
        </w:rPr>
      </w:pPr>
      <w:r>
        <w:rPr>
          <w:rFonts w:cs="Open Sans ExtraBold"/>
        </w:rPr>
        <w:t>Scheme of work</w:t>
      </w:r>
    </w:p>
    <w:bookmarkStart w:id="0" w:name="_Hlk112054207"/>
    <w:p w14:paraId="16CD7F5A" w14:textId="250C4A65" w:rsidR="00593514" w:rsidRDefault="00933FF1" w:rsidP="00593514">
      <w:pPr>
        <w:autoSpaceDE w:val="0"/>
        <w:autoSpaceDN w:val="0"/>
        <w:spacing w:before="49"/>
        <w:ind w:right="233"/>
        <w:rPr>
          <w:rFonts w:ascii="Open Sans" w:hAnsi="Open Sans" w:cs="Open Sans"/>
        </w:rPr>
      </w:pPr>
      <w:r w:rsidRPr="005016D5">
        <w:rPr>
          <w:noProof/>
        </w:rPr>
        <mc:AlternateContent>
          <mc:Choice Requires="wps">
            <w:drawing>
              <wp:anchor distT="4294967294" distB="4294967294" distL="114300" distR="114300" simplePos="0" relativeHeight="251659264" behindDoc="0" locked="0" layoutInCell="1" allowOverlap="1" wp14:anchorId="7A2DB799" wp14:editId="5633C80B">
                <wp:simplePos x="0" y="0"/>
                <wp:positionH relativeFrom="page">
                  <wp:posOffset>720090</wp:posOffset>
                </wp:positionH>
                <wp:positionV relativeFrom="page">
                  <wp:posOffset>1998345</wp:posOffset>
                </wp:positionV>
                <wp:extent cx="710757" cy="0"/>
                <wp:effectExtent l="0" t="0" r="13335" b="12700"/>
                <wp:wrapNone/>
                <wp:docPr id="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10757" cy="0"/>
                        </a:xfrm>
                        <a:prstGeom prst="line">
                          <a:avLst/>
                        </a:prstGeom>
                        <a:noFill/>
                        <a:ln w="15875" cap="flat" cmpd="sng" algn="ctr">
                          <a:solidFill>
                            <a:schemeClr val="bg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C630AB4" id="Straight Connector 9"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56.7pt,157.35pt" to="112.65pt,1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" strokecolor="#c8194b [3212]" strokeweight="1.25pt">
                <o:lock v:ext="edit" shapetype="f"/>
                <w10:wrap anchorx="page" anchory="page"/>
              </v:line>
            </w:pict>
          </mc:Fallback>
        </mc:AlternateContent>
      </w:r>
    </w:p>
    <w:bookmarkEnd w:id="0"/>
    <w:p w14:paraId="649B4AA1" w14:textId="77777777" w:rsidR="00177F60" w:rsidRPr="00C22460" w:rsidRDefault="00593514" w:rsidP="00906421">
      <w:pPr>
        <w:pStyle w:val="Introduction"/>
        <w:rPr>
          <w:rFonts w:ascii="Open Sans Medium" w:hAnsi="Open Sans Medium" w:cs="Open Sans Medium"/>
          <w:color w:val="371376"/>
          <w:sz w:val="36"/>
          <w:szCs w:val="40"/>
        </w:rPr>
      </w:pPr>
      <w:r w:rsidRPr="00C22460">
        <w:rPr>
          <w:rFonts w:ascii="Open Sans Medium" w:hAnsi="Open Sans Medium" w:cs="Open Sans Medium"/>
          <w:color w:val="371376"/>
          <w:sz w:val="36"/>
          <w:szCs w:val="40"/>
        </w:rPr>
        <w:t>Introduction</w:t>
      </w:r>
    </w:p>
    <w:p w14:paraId="348ADF66" w14:textId="44802EA9" w:rsidR="00593514" w:rsidRDefault="00593514" w:rsidP="008551FF">
      <w:pPr>
        <w:spacing w:after="120"/>
        <w:rPr>
          <w:rFonts w:ascii="Open Sans" w:hAnsi="Open Sans" w:cs="Open Sans"/>
        </w:rPr>
      </w:pPr>
      <w:r w:rsidRPr="00005647">
        <w:rPr>
          <w:rFonts w:ascii="Open Sans" w:hAnsi="Open Sans" w:cs="Open Sans"/>
        </w:rPr>
        <w:t xml:space="preserve">This </w:t>
      </w:r>
      <w:r w:rsidR="00E87719">
        <w:rPr>
          <w:rFonts w:ascii="Open Sans" w:hAnsi="Open Sans" w:cs="Open Sans"/>
        </w:rPr>
        <w:t xml:space="preserve">scheme of work </w:t>
      </w:r>
      <w:r w:rsidRPr="00005647">
        <w:rPr>
          <w:rFonts w:ascii="Open Sans" w:hAnsi="Open Sans" w:cs="Open Sans"/>
        </w:rPr>
        <w:t xml:space="preserve">offers a route through </w:t>
      </w:r>
      <w:r w:rsidRPr="005E771F">
        <w:rPr>
          <w:rFonts w:ascii="Open Sans" w:hAnsi="Open Sans" w:cs="Open Sans"/>
        </w:rPr>
        <w:t xml:space="preserve">the </w:t>
      </w:r>
      <w:r w:rsidR="004A4023" w:rsidRPr="005E771F">
        <w:rPr>
          <w:rFonts w:ascii="Open Sans" w:hAnsi="Open Sans" w:cs="Open Sans"/>
        </w:rPr>
        <w:t>A-</w:t>
      </w:r>
      <w:r w:rsidRPr="005E771F">
        <w:rPr>
          <w:rFonts w:ascii="Open Sans" w:hAnsi="Open Sans" w:cs="Open Sans"/>
        </w:rPr>
        <w:t xml:space="preserve">Level </w:t>
      </w:r>
      <w:r w:rsidR="004A4023" w:rsidRPr="005E771F">
        <w:rPr>
          <w:rFonts w:ascii="Open Sans" w:hAnsi="Open Sans" w:cs="Open Sans"/>
        </w:rPr>
        <w:t>Product Design</w:t>
      </w:r>
      <w:r w:rsidRPr="005E771F">
        <w:rPr>
          <w:rFonts w:ascii="Open Sans" w:hAnsi="Open Sans" w:cs="Open Sans"/>
        </w:rPr>
        <w:t xml:space="preserve"> (</w:t>
      </w:r>
      <w:r w:rsidR="005E771F" w:rsidRPr="005E771F">
        <w:rPr>
          <w:rFonts w:ascii="Open Sans" w:hAnsi="Open Sans" w:cs="Open Sans"/>
        </w:rPr>
        <w:t>7552</w:t>
      </w:r>
      <w:r w:rsidRPr="005E771F">
        <w:rPr>
          <w:rFonts w:ascii="Open Sans" w:hAnsi="Open Sans" w:cs="Open Sans"/>
        </w:rPr>
        <w:t xml:space="preserve">) </w:t>
      </w:r>
      <w:r w:rsidR="00D43863" w:rsidRPr="005E771F">
        <w:rPr>
          <w:rFonts w:ascii="Open Sans" w:hAnsi="Open Sans" w:cs="Open Sans"/>
        </w:rPr>
        <w:t>specification</w:t>
      </w:r>
      <w:r w:rsidRPr="00005647">
        <w:rPr>
          <w:rFonts w:ascii="Open Sans" w:hAnsi="Open Sans" w:cs="Open Sans"/>
        </w:rPr>
        <w:t xml:space="preserve">. </w:t>
      </w:r>
    </w:p>
    <w:p w14:paraId="4B788458" w14:textId="77777777" w:rsidR="00593514" w:rsidRDefault="00593514" w:rsidP="008551FF">
      <w:pPr>
        <w:spacing w:before="120" w:after="120"/>
        <w:rPr>
          <w:rFonts w:ascii="Open Sans" w:hAnsi="Open Sans" w:cs="Open Sans"/>
        </w:rPr>
      </w:pPr>
      <w:bookmarkStart w:id="1" w:name="_Hlk112054653"/>
      <w:r w:rsidRPr="00005647">
        <w:rPr>
          <w:rFonts w:ascii="Open Sans" w:hAnsi="Open Sans" w:cs="Open Sans"/>
        </w:rPr>
        <w:t xml:space="preserve">It covers the specification in a logical order and suggests possible teaching and learning activities for each section of the specification. </w:t>
      </w:r>
    </w:p>
    <w:bookmarkEnd w:id="1"/>
    <w:p w14:paraId="089A7969" w14:textId="77777777" w:rsidR="00593514" w:rsidRDefault="00593514" w:rsidP="008551FF">
      <w:pPr>
        <w:spacing w:before="120" w:after="120"/>
        <w:rPr>
          <w:rFonts w:ascii="Open Sans" w:hAnsi="Open Sans" w:cs="Open Sans"/>
        </w:rPr>
      </w:pPr>
      <w:r w:rsidRPr="00005647">
        <w:rPr>
          <w:rFonts w:ascii="Open Sans" w:hAnsi="Open Sans" w:cs="Open Sans"/>
        </w:rPr>
        <w:t>The specification references are shown at the start of each section, whilst the learning outcomes indicate what most students should be able to achieve after the work is completed.</w:t>
      </w:r>
    </w:p>
    <w:p w14:paraId="3E5D92C8" w14:textId="77777777" w:rsidR="00593514" w:rsidRDefault="00593514" w:rsidP="008551FF">
      <w:pPr>
        <w:spacing w:before="120" w:after="120"/>
        <w:rPr>
          <w:rFonts w:ascii="Open Sans" w:hAnsi="Open Sans" w:cs="Open Sans"/>
        </w:rPr>
      </w:pPr>
      <w:bookmarkStart w:id="2" w:name="_Hlk112059459"/>
      <w:r w:rsidRPr="00005647">
        <w:rPr>
          <w:rFonts w:ascii="Open Sans" w:hAnsi="Open Sans" w:cs="Open Sans"/>
        </w:rPr>
        <w:t>Timings have been suggested but are approximate. Teachers should select activities appropriate to their students and the curriculum time available.</w:t>
      </w:r>
    </w:p>
    <w:p w14:paraId="4F5B02F6" w14:textId="77777777" w:rsidR="00593514" w:rsidRDefault="00593514" w:rsidP="008551FF">
      <w:pPr>
        <w:spacing w:before="120" w:after="120"/>
        <w:rPr>
          <w:rFonts w:ascii="Open Sans" w:hAnsi="Open Sans" w:cs="Open Sans"/>
        </w:rPr>
      </w:pPr>
      <w:bookmarkStart w:id="3" w:name="_Hlk112059345"/>
      <w:bookmarkEnd w:id="2"/>
      <w:r w:rsidRPr="00005647">
        <w:rPr>
          <w:rFonts w:ascii="Open Sans" w:hAnsi="Open Sans" w:cs="Open Sans"/>
        </w:rPr>
        <w:t xml:space="preserve">The order is by no means prescriptive and there are many alternative ways in which the content could be organised. </w:t>
      </w:r>
    </w:p>
    <w:bookmarkEnd w:id="3"/>
    <w:p w14:paraId="5DD4A68A" w14:textId="77777777" w:rsidR="00593514" w:rsidRDefault="00593514" w:rsidP="008551FF">
      <w:pPr>
        <w:spacing w:before="120" w:after="120"/>
        <w:rPr>
          <w:rFonts w:ascii="Open Sans" w:hAnsi="Open Sans" w:cs="Open Sans"/>
        </w:rPr>
      </w:pPr>
      <w:r w:rsidRPr="00005647">
        <w:rPr>
          <w:rFonts w:ascii="Open Sans" w:hAnsi="Open Sans" w:cs="Open Sans"/>
        </w:rPr>
        <w:t>The resources indicate those resources commonly available to schools, and other references that may be helpful. Resources are only given in brief and risk assessments should be carried out.</w:t>
      </w:r>
    </w:p>
    <w:p w14:paraId="4205EDA6" w14:textId="77777777" w:rsidR="00593514" w:rsidRPr="00005647" w:rsidRDefault="00593514" w:rsidP="00593514">
      <w:pPr>
        <w:rPr>
          <w:rFonts w:ascii="Open Sans" w:hAnsi="Open Sans" w:cs="Open Sans"/>
        </w:rPr>
      </w:pPr>
    </w:p>
    <w:p w14:paraId="1C1417D4" w14:textId="77777777" w:rsidR="00593514" w:rsidRPr="00C22460" w:rsidRDefault="00593514" w:rsidP="00593514">
      <w:pPr>
        <w:pStyle w:val="Introduction"/>
        <w:rPr>
          <w:rFonts w:ascii="Open Sans Medium" w:hAnsi="Open Sans Medium" w:cs="Open Sans Medium"/>
          <w:color w:val="371376"/>
          <w:sz w:val="36"/>
          <w:szCs w:val="40"/>
        </w:rPr>
      </w:pPr>
      <w:r w:rsidRPr="00C22460">
        <w:rPr>
          <w:rFonts w:ascii="Open Sans Medium" w:hAnsi="Open Sans Medium" w:cs="Open Sans Medium"/>
          <w:color w:val="371376"/>
          <w:sz w:val="36"/>
          <w:szCs w:val="40"/>
        </w:rPr>
        <w:t>Assumed coverage</w:t>
      </w:r>
    </w:p>
    <w:p w14:paraId="7D5E438A" w14:textId="77777777" w:rsidR="005E771F" w:rsidRPr="005E771F" w:rsidRDefault="005E771F" w:rsidP="008551FF">
      <w:pPr>
        <w:spacing w:after="120"/>
        <w:rPr>
          <w:rFonts w:ascii="Open Sans" w:hAnsi="Open Sans" w:cs="Open Sans"/>
        </w:rPr>
      </w:pPr>
      <w:r w:rsidRPr="005E771F">
        <w:rPr>
          <w:rFonts w:ascii="Open Sans" w:hAnsi="Open Sans" w:cs="Open Sans"/>
        </w:rPr>
        <w:t xml:space="preserve">The scheme of work assumes a two year course for the teaching of the A-level specification. Teaching and learning is based on four sessions per week. The three components that make up the A-level qualification, Paper 1, Paper 2 and the non-exam assessment (NEA), should be allocated appropriate teaching sessions to reflect their weighting allocations: 50% NEA, 50% written examination. This scheme of work is structured to enable teachers to focus on content that will prepare students for assessment at the end of year . </w:t>
      </w:r>
    </w:p>
    <w:p w14:paraId="41B27CD6" w14:textId="77777777" w:rsidR="00CC3B8D" w:rsidRDefault="00CC3B8D">
      <w:pPr>
        <w:spacing w:line="240" w:lineRule="auto"/>
        <w:rPr>
          <w:rFonts w:ascii="Open Sans Medium" w:hAnsi="Open Sans Medium" w:cs="Open Sans Medium"/>
          <w:b/>
          <w:bCs/>
          <w:color w:val="371376"/>
          <w:sz w:val="36"/>
          <w:szCs w:val="40"/>
        </w:rPr>
      </w:pPr>
      <w:r>
        <w:rPr>
          <w:rFonts w:ascii="Open Sans Medium" w:hAnsi="Open Sans Medium" w:cs="Open Sans Medium"/>
          <w:b/>
          <w:bCs/>
          <w:color w:val="371376"/>
          <w:sz w:val="36"/>
          <w:szCs w:val="40"/>
        </w:rPr>
        <w:br w:type="page"/>
      </w:r>
    </w:p>
    <w:p w14:paraId="01838052" w14:textId="7E529887" w:rsidR="00593514" w:rsidRPr="00C22460" w:rsidRDefault="00593514" w:rsidP="00593514">
      <w:pPr>
        <w:rPr>
          <w:b/>
          <w:bCs/>
        </w:rPr>
      </w:pPr>
      <w:r w:rsidRPr="00C22460">
        <w:rPr>
          <w:rFonts w:ascii="Open Sans Medium" w:hAnsi="Open Sans Medium" w:cs="Open Sans Medium"/>
          <w:b/>
          <w:bCs/>
          <w:color w:val="371376"/>
          <w:sz w:val="36"/>
          <w:szCs w:val="40"/>
        </w:rPr>
        <w:lastRenderedPageBreak/>
        <w:t xml:space="preserve">Contents </w:t>
      </w:r>
    </w:p>
    <w:p w14:paraId="2CDE67FD" w14:textId="77777777" w:rsidR="00593514" w:rsidRPr="00005647" w:rsidRDefault="00593514" w:rsidP="00593514">
      <w:pPr>
        <w:rPr>
          <w:rFonts w:ascii="Open Sans" w:hAnsi="Open Sans" w:cs="Open Sans"/>
        </w:rPr>
      </w:pPr>
      <w:r w:rsidRPr="00005647">
        <w:rPr>
          <w:rFonts w:ascii="Open Sans" w:hAnsi="Open Sans" w:cs="Open Sans"/>
        </w:rPr>
        <w:t>You can use the title links to jump directly to the different sections of this scheme of work (Use Ctrl and click to follow the link)</w:t>
      </w:r>
    </w:p>
    <w:p w14:paraId="469EADD1" w14:textId="77777777" w:rsidR="00E304D7" w:rsidRDefault="00E304D7" w:rsidP="00417211"/>
    <w:tbl>
      <w:tblPr>
        <w:tblStyle w:val="LightList-Accent1"/>
        <w:tblW w:w="5000" w:type="pct"/>
        <w:tblLook w:val="06A0" w:firstRow="1" w:lastRow="0" w:firstColumn="1" w:lastColumn="0" w:noHBand="1" w:noVBand="1"/>
      </w:tblPr>
      <w:tblGrid>
        <w:gridCol w:w="8163"/>
        <w:gridCol w:w="1465"/>
      </w:tblGrid>
      <w:tr w:rsidR="00E304D7" w14:paraId="41C5597D" w14:textId="77777777" w:rsidTr="00C072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9" w:type="pct"/>
            <w:shd w:val="clear" w:color="auto" w:fill="371376"/>
          </w:tcPr>
          <w:p w14:paraId="507F109A" w14:textId="77777777" w:rsidR="00E304D7" w:rsidRPr="00E304D7" w:rsidRDefault="00593514" w:rsidP="00C072D3">
            <w:pPr>
              <w:spacing w:before="120" w:after="120" w:line="240" w:lineRule="auto"/>
              <w:rPr>
                <w:rFonts w:ascii="Open Sans" w:hAnsi="Open Sans" w:cs="Open Sans"/>
                <w:color w:val="FFFFFF"/>
              </w:rPr>
            </w:pPr>
            <w:r>
              <w:rPr>
                <w:rFonts w:ascii="Open Sans" w:hAnsi="Open Sans" w:cs="Open Sans"/>
                <w:color w:val="FFFFFF"/>
              </w:rPr>
              <w:t>Section</w:t>
            </w:r>
          </w:p>
        </w:tc>
        <w:tc>
          <w:tcPr>
            <w:tcW w:w="761" w:type="pct"/>
            <w:shd w:val="clear" w:color="auto" w:fill="371376"/>
          </w:tcPr>
          <w:p w14:paraId="35ACD071" w14:textId="77777777" w:rsidR="00E304D7" w:rsidRPr="00C22460" w:rsidRDefault="00593514" w:rsidP="00C072D3">
            <w:pPr>
              <w:spacing w:before="120" w:after="120" w:line="240" w:lineRule="auto"/>
              <w:cnfStyle w:val="100000000000" w:firstRow="1" w:lastRow="0" w:firstColumn="0" w:lastColumn="0" w:oddVBand="0" w:evenVBand="0" w:oddHBand="0" w:evenHBand="0" w:firstRowFirstColumn="0" w:firstRowLastColumn="0" w:lastRowFirstColumn="0" w:lastRowLastColumn="0"/>
              <w:rPr>
                <w:rFonts w:ascii="Open Sans" w:hAnsi="Open Sans" w:cs="Open Sans"/>
                <w:color w:val="FFFFFF"/>
              </w:rPr>
            </w:pPr>
            <w:r w:rsidRPr="00C22460">
              <w:rPr>
                <w:rFonts w:ascii="Open Sans" w:hAnsi="Open Sans" w:cs="Open Sans"/>
                <w:color w:val="FFFFFF"/>
              </w:rPr>
              <w:t>Page</w:t>
            </w:r>
          </w:p>
        </w:tc>
      </w:tr>
      <w:tr w:rsidR="00E304D7" w14:paraId="5AC899AD" w14:textId="77777777" w:rsidTr="001C566A">
        <w:tc>
          <w:tcPr>
            <w:cnfStyle w:val="001000000000" w:firstRow="0" w:lastRow="0" w:firstColumn="1" w:lastColumn="0" w:oddVBand="0" w:evenVBand="0" w:oddHBand="0" w:evenHBand="0" w:firstRowFirstColumn="0" w:firstRowLastColumn="0" w:lastRowFirstColumn="0" w:lastRowLastColumn="0"/>
            <w:tcW w:w="4239" w:type="pct"/>
            <w:vAlign w:val="center"/>
          </w:tcPr>
          <w:p w14:paraId="4B06F377" w14:textId="114C5B57" w:rsidR="00E304D7" w:rsidRPr="00933FF1" w:rsidRDefault="00053F27" w:rsidP="001C566A">
            <w:pPr>
              <w:pStyle w:val="AQAhyperlink"/>
            </w:pPr>
            <w:hyperlink w:anchor="_Overview_planner" w:history="1">
              <w:r w:rsidRPr="001C566A">
                <w:rPr>
                  <w:rStyle w:val="Hyperlink"/>
                  <w:bCs w:val="0"/>
                  <w:color w:val="1847BF"/>
                </w:rPr>
                <w:t>Overview planner</w:t>
              </w:r>
            </w:hyperlink>
          </w:p>
        </w:tc>
        <w:tc>
          <w:tcPr>
            <w:tcW w:w="761" w:type="pct"/>
          </w:tcPr>
          <w:p w14:paraId="64B6FB03" w14:textId="6D8267AE" w:rsidR="00E304D7" w:rsidRPr="00933FF1" w:rsidRDefault="000B3C20"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w:t>
            </w:r>
          </w:p>
        </w:tc>
      </w:tr>
      <w:tr w:rsidR="00E304D7" w14:paraId="276BF7C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E087224" w14:textId="77777777" w:rsidR="00053F27" w:rsidRPr="00611FF0" w:rsidRDefault="00053F27" w:rsidP="00C072D3">
            <w:pPr>
              <w:spacing w:before="120" w:after="120" w:line="240" w:lineRule="auto"/>
              <w:rPr>
                <w:rFonts w:ascii="Open Sans" w:hAnsi="Open Sans" w:cs="Open Sans"/>
                <w:b/>
                <w:bCs w:val="0"/>
              </w:rPr>
            </w:pPr>
            <w:r w:rsidRPr="00611FF0">
              <w:rPr>
                <w:rFonts w:ascii="Open Sans" w:hAnsi="Open Sans" w:cs="Open Sans"/>
                <w:b/>
                <w:bCs w:val="0"/>
              </w:rPr>
              <w:t>Year 1</w:t>
            </w:r>
          </w:p>
          <w:p w14:paraId="5CBC57CA" w14:textId="4607A79B" w:rsidR="00E304D7" w:rsidRPr="00933FF1" w:rsidRDefault="00053F27" w:rsidP="00C072D3">
            <w:pPr>
              <w:spacing w:before="120" w:after="120" w:line="240" w:lineRule="auto"/>
              <w:rPr>
                <w:rFonts w:ascii="Open Sans" w:hAnsi="Open Sans" w:cs="Open Sans"/>
              </w:rPr>
            </w:pPr>
            <w:hyperlink w:anchor="_Week_1" w:history="1">
              <w:r w:rsidRPr="001C566A">
                <w:rPr>
                  <w:rStyle w:val="Hyperlink"/>
                  <w:rFonts w:ascii="Open Sans" w:hAnsi="Open Sans" w:cs="Open Sans"/>
                  <w:bCs w:val="0"/>
                  <w:color w:val="1847BF"/>
                </w:rPr>
                <w:t>Week 1: Materials and Applications, Classification of materials</w:t>
              </w:r>
            </w:hyperlink>
          </w:p>
        </w:tc>
        <w:tc>
          <w:tcPr>
            <w:tcW w:w="761" w:type="pct"/>
          </w:tcPr>
          <w:p w14:paraId="7C7EACF6" w14:textId="77777777" w:rsidR="00E304D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10</w:t>
            </w:r>
          </w:p>
          <w:p w14:paraId="4080C756" w14:textId="6938379B" w:rsidR="00896833" w:rsidRPr="00933FF1"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p>
        </w:tc>
      </w:tr>
      <w:tr w:rsidR="00E304D7" w14:paraId="57EC7FE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40C3B7E" w14:textId="17BDA789" w:rsidR="00E304D7" w:rsidRPr="00896833" w:rsidRDefault="00053F27" w:rsidP="00C072D3">
            <w:pPr>
              <w:spacing w:before="120" w:after="120" w:line="240" w:lineRule="auto"/>
              <w:rPr>
                <w:rFonts w:ascii="Open Sans" w:hAnsi="Open Sans" w:cs="Open Sans"/>
                <w:color w:val="1847BF"/>
              </w:rPr>
            </w:pPr>
            <w:hyperlink w:anchor="_Week_2" w:history="1">
              <w:r w:rsidRPr="00896833">
                <w:rPr>
                  <w:rStyle w:val="Hyperlink"/>
                  <w:rFonts w:ascii="Open Sans" w:hAnsi="Open Sans" w:cs="Open Sans"/>
                  <w:bCs w:val="0"/>
                  <w:color w:val="1847BF"/>
                </w:rPr>
                <w:t>Week 2: Investigating and testing materials</w:t>
              </w:r>
            </w:hyperlink>
          </w:p>
        </w:tc>
        <w:tc>
          <w:tcPr>
            <w:tcW w:w="761" w:type="pct"/>
          </w:tcPr>
          <w:p w14:paraId="14533A33" w14:textId="78A7C894" w:rsidR="00E304D7" w:rsidRPr="00933FF1"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11</w:t>
            </w:r>
          </w:p>
        </w:tc>
      </w:tr>
      <w:tr w:rsidR="00053F27" w14:paraId="457FD007"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589744A" w14:textId="54FC0ED1" w:rsidR="00053F27" w:rsidRPr="00896833" w:rsidRDefault="00053F27" w:rsidP="00C072D3">
            <w:pPr>
              <w:spacing w:before="120" w:after="120" w:line="240" w:lineRule="auto"/>
              <w:rPr>
                <w:rFonts w:ascii="Open Sans" w:hAnsi="Open Sans" w:cs="Open Sans"/>
                <w:color w:val="1847BF"/>
              </w:rPr>
            </w:pPr>
            <w:hyperlink w:anchor="_Week_3_1" w:history="1">
              <w:r w:rsidRPr="00896833">
                <w:rPr>
                  <w:rStyle w:val="Hyperlink"/>
                  <w:rFonts w:ascii="Open Sans" w:hAnsi="Open Sans" w:cs="Open Sans"/>
                  <w:bCs w:val="0"/>
                  <w:color w:val="1847BF"/>
                </w:rPr>
                <w:t>Week 3: Performance characteristics of materials – Papers and boards</w:t>
              </w:r>
            </w:hyperlink>
          </w:p>
        </w:tc>
        <w:tc>
          <w:tcPr>
            <w:tcW w:w="761" w:type="pct"/>
          </w:tcPr>
          <w:p w14:paraId="653F3923" w14:textId="7F569C14" w:rsidR="00053F2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12</w:t>
            </w:r>
          </w:p>
        </w:tc>
      </w:tr>
      <w:tr w:rsidR="00053F27" w14:paraId="1BF4982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2F6C67C" w14:textId="1D6CEC0A" w:rsidR="00053F27" w:rsidRPr="00896833" w:rsidRDefault="00053F27" w:rsidP="00C072D3">
            <w:pPr>
              <w:spacing w:before="120" w:after="120" w:line="240" w:lineRule="auto"/>
              <w:rPr>
                <w:rFonts w:ascii="Open Sans" w:hAnsi="Open Sans" w:cs="Open Sans"/>
                <w:color w:val="1847BF"/>
              </w:rPr>
            </w:pPr>
            <w:hyperlink w:anchor="_Week_4" w:history="1">
              <w:r w:rsidRPr="00896833">
                <w:rPr>
                  <w:rStyle w:val="Hyperlink"/>
                  <w:rFonts w:ascii="Open Sans" w:hAnsi="Open Sans" w:cs="Open Sans"/>
                  <w:bCs w:val="0"/>
                  <w:color w:val="1847BF"/>
                </w:rPr>
                <w:t>Week 4: Performance characteristics of materials, polymer based sheet</w:t>
              </w:r>
            </w:hyperlink>
          </w:p>
        </w:tc>
        <w:tc>
          <w:tcPr>
            <w:tcW w:w="761" w:type="pct"/>
          </w:tcPr>
          <w:p w14:paraId="10295027" w14:textId="21567C83" w:rsidR="00053F2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13</w:t>
            </w:r>
          </w:p>
        </w:tc>
      </w:tr>
      <w:tr w:rsidR="00053F27" w14:paraId="7B85AD06"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CA86AED" w14:textId="535334DE" w:rsidR="00053F27" w:rsidRPr="00896833" w:rsidRDefault="00053F27" w:rsidP="00C072D3">
            <w:pPr>
              <w:spacing w:before="120" w:after="120" w:line="240" w:lineRule="auto"/>
              <w:rPr>
                <w:rFonts w:ascii="Open Sans" w:hAnsi="Open Sans" w:cs="Open Sans"/>
                <w:color w:val="1847BF"/>
              </w:rPr>
            </w:pPr>
            <w:hyperlink w:anchor="_Week_5_1" w:history="1">
              <w:r w:rsidRPr="00896833">
                <w:rPr>
                  <w:rStyle w:val="Hyperlink"/>
                  <w:rFonts w:ascii="Open Sans" w:hAnsi="Open Sans" w:cs="Open Sans"/>
                  <w:bCs w:val="0"/>
                  <w:color w:val="1847BF"/>
                </w:rPr>
                <w:t>Week 5: Performance characteristics of materials, wood</w:t>
              </w:r>
            </w:hyperlink>
          </w:p>
        </w:tc>
        <w:tc>
          <w:tcPr>
            <w:tcW w:w="761" w:type="pct"/>
          </w:tcPr>
          <w:p w14:paraId="641B046D" w14:textId="4DABB1AA" w:rsidR="00053F2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14</w:t>
            </w:r>
          </w:p>
        </w:tc>
      </w:tr>
      <w:tr w:rsidR="00053F27" w14:paraId="03D4266C"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2DCBB4C" w14:textId="01A2D903" w:rsidR="00053F27" w:rsidRPr="00896833" w:rsidRDefault="00053F27" w:rsidP="00C072D3">
            <w:pPr>
              <w:spacing w:before="120" w:after="120" w:line="240" w:lineRule="auto"/>
              <w:rPr>
                <w:rFonts w:ascii="Open Sans" w:hAnsi="Open Sans" w:cs="Open Sans"/>
                <w:color w:val="1847BF"/>
              </w:rPr>
            </w:pPr>
            <w:hyperlink w:anchor="_Week_6_1" w:history="1">
              <w:r w:rsidRPr="00896833">
                <w:rPr>
                  <w:rStyle w:val="Hyperlink"/>
                  <w:rFonts w:ascii="Open Sans" w:hAnsi="Open Sans" w:cs="Open Sans"/>
                  <w:bCs w:val="0"/>
                  <w:color w:val="1847BF"/>
                </w:rPr>
                <w:t>Week 6: Performance characteristics of materials, metals</w:t>
              </w:r>
            </w:hyperlink>
          </w:p>
        </w:tc>
        <w:tc>
          <w:tcPr>
            <w:tcW w:w="761" w:type="pct"/>
          </w:tcPr>
          <w:p w14:paraId="290A1BAB" w14:textId="76F0A753" w:rsidR="00053F2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15</w:t>
            </w:r>
          </w:p>
        </w:tc>
      </w:tr>
      <w:tr w:rsidR="00053F27" w14:paraId="1502E9B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377958A" w14:textId="0C102BFD" w:rsidR="00053F27" w:rsidRPr="00896833" w:rsidRDefault="00053F27" w:rsidP="00C072D3">
            <w:pPr>
              <w:spacing w:before="120" w:after="120" w:line="240" w:lineRule="auto"/>
              <w:rPr>
                <w:rFonts w:ascii="Open Sans" w:hAnsi="Open Sans" w:cs="Open Sans"/>
                <w:color w:val="1847BF"/>
              </w:rPr>
            </w:pPr>
            <w:hyperlink w:anchor="_Week_7_1" w:history="1">
              <w:r w:rsidRPr="00896833">
                <w:rPr>
                  <w:rStyle w:val="Hyperlink"/>
                  <w:rFonts w:ascii="Open Sans" w:hAnsi="Open Sans" w:cs="Open Sans"/>
                  <w:bCs w:val="0"/>
                  <w:color w:val="1847BF"/>
                </w:rPr>
                <w:t>Week 7: Performance characteristics of materials, polymers</w:t>
              </w:r>
            </w:hyperlink>
          </w:p>
        </w:tc>
        <w:tc>
          <w:tcPr>
            <w:tcW w:w="761" w:type="pct"/>
          </w:tcPr>
          <w:p w14:paraId="1DB0719A" w14:textId="61DFDC40" w:rsidR="00053F2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16</w:t>
            </w:r>
          </w:p>
        </w:tc>
      </w:tr>
      <w:tr w:rsidR="00053F27" w14:paraId="373B8E6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0EE568F" w14:textId="2CE51164" w:rsidR="00053F27" w:rsidRPr="00896833" w:rsidRDefault="00053F27" w:rsidP="00C072D3">
            <w:pPr>
              <w:spacing w:before="120" w:after="120" w:line="240" w:lineRule="auto"/>
              <w:rPr>
                <w:rFonts w:ascii="Open Sans" w:hAnsi="Open Sans" w:cs="Open Sans"/>
                <w:color w:val="1847BF"/>
              </w:rPr>
            </w:pPr>
            <w:hyperlink w:anchor="_Week_8_1" w:history="1">
              <w:r w:rsidRPr="00896833">
                <w:rPr>
                  <w:rStyle w:val="Hyperlink"/>
                  <w:rFonts w:ascii="Open Sans" w:hAnsi="Open Sans" w:cs="Open Sans"/>
                  <w:bCs w:val="0"/>
                  <w:color w:val="1847BF"/>
                </w:rPr>
                <w:t>Week 8: Design methods and processes</w:t>
              </w:r>
            </w:hyperlink>
          </w:p>
        </w:tc>
        <w:tc>
          <w:tcPr>
            <w:tcW w:w="761" w:type="pct"/>
          </w:tcPr>
          <w:p w14:paraId="627B821D" w14:textId="09412C20" w:rsidR="00053F2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17</w:t>
            </w:r>
          </w:p>
        </w:tc>
      </w:tr>
      <w:tr w:rsidR="00053F27" w14:paraId="69C7051E"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085F8D0" w14:textId="58889217" w:rsidR="00053F27" w:rsidRPr="00896833" w:rsidRDefault="00053F27" w:rsidP="00C072D3">
            <w:pPr>
              <w:spacing w:before="120" w:after="120" w:line="240" w:lineRule="auto"/>
              <w:rPr>
                <w:rFonts w:ascii="Open Sans" w:hAnsi="Open Sans" w:cs="Open Sans"/>
                <w:color w:val="1847BF"/>
              </w:rPr>
            </w:pPr>
            <w:hyperlink w:anchor="_Week_9_1" w:history="1">
              <w:r w:rsidRPr="00896833">
                <w:rPr>
                  <w:rStyle w:val="Hyperlink"/>
                  <w:rFonts w:ascii="Open Sans" w:hAnsi="Open Sans" w:cs="Open Sans"/>
                  <w:bCs w:val="0"/>
                  <w:color w:val="1847BF"/>
                </w:rPr>
                <w:t>Week 9: Design theory, design influences</w:t>
              </w:r>
            </w:hyperlink>
          </w:p>
        </w:tc>
        <w:tc>
          <w:tcPr>
            <w:tcW w:w="761" w:type="pct"/>
          </w:tcPr>
          <w:p w14:paraId="7EA70DBD" w14:textId="40493678" w:rsidR="00053F2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18</w:t>
            </w:r>
          </w:p>
        </w:tc>
      </w:tr>
      <w:tr w:rsidR="00053F27" w14:paraId="481A29A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0648CAE" w14:textId="2AD24553" w:rsidR="00053F27" w:rsidRPr="00896833" w:rsidRDefault="00053F27" w:rsidP="00C072D3">
            <w:pPr>
              <w:spacing w:before="120" w:after="120" w:line="240" w:lineRule="auto"/>
              <w:rPr>
                <w:rFonts w:ascii="Open Sans" w:hAnsi="Open Sans" w:cs="Open Sans"/>
                <w:color w:val="1847BF"/>
              </w:rPr>
            </w:pPr>
            <w:hyperlink w:anchor="_Week_10_1" w:history="1">
              <w:r w:rsidRPr="00896833">
                <w:rPr>
                  <w:rStyle w:val="Hyperlink"/>
                  <w:rFonts w:ascii="Open Sans" w:hAnsi="Open Sans" w:cs="Open Sans"/>
                  <w:bCs w:val="0"/>
                  <w:color w:val="1847BF"/>
                </w:rPr>
                <w:t>Week 10: How technology and cultural changes can impact on the work of designers</w:t>
              </w:r>
            </w:hyperlink>
          </w:p>
        </w:tc>
        <w:tc>
          <w:tcPr>
            <w:tcW w:w="761" w:type="pct"/>
          </w:tcPr>
          <w:p w14:paraId="7C75A3CF" w14:textId="5939DBA4" w:rsidR="00053F2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19</w:t>
            </w:r>
          </w:p>
        </w:tc>
      </w:tr>
      <w:tr w:rsidR="00053F27" w14:paraId="3E058BBE"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0288F38" w14:textId="60D0303D" w:rsidR="00053F27" w:rsidRPr="00896833" w:rsidRDefault="00053F27" w:rsidP="00C072D3">
            <w:pPr>
              <w:spacing w:before="120" w:after="120" w:line="240" w:lineRule="auto"/>
              <w:rPr>
                <w:rFonts w:ascii="Open Sans" w:hAnsi="Open Sans" w:cs="Open Sans"/>
                <w:color w:val="1847BF"/>
              </w:rPr>
            </w:pPr>
            <w:hyperlink w:anchor="_Week_11_1" w:history="1">
              <w:r w:rsidRPr="00896833">
                <w:rPr>
                  <w:rStyle w:val="Hyperlink"/>
                  <w:rFonts w:ascii="Open Sans" w:hAnsi="Open Sans" w:cs="Open Sans"/>
                  <w:bCs w:val="0"/>
                  <w:color w:val="1847BF"/>
                </w:rPr>
                <w:t>Week 11: Design processes</w:t>
              </w:r>
            </w:hyperlink>
          </w:p>
        </w:tc>
        <w:tc>
          <w:tcPr>
            <w:tcW w:w="761" w:type="pct"/>
          </w:tcPr>
          <w:p w14:paraId="0F0B4292" w14:textId="3304A3C1" w:rsidR="00053F27"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20</w:t>
            </w:r>
          </w:p>
        </w:tc>
      </w:tr>
      <w:tr w:rsidR="001C566A" w14:paraId="28D5E42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160EA19" w14:textId="71CF8BEB" w:rsidR="001C566A" w:rsidRPr="00896833" w:rsidRDefault="00A801F8" w:rsidP="00C072D3">
            <w:pPr>
              <w:spacing w:before="120" w:after="120" w:line="240" w:lineRule="auto"/>
              <w:rPr>
                <w:rFonts w:ascii="Open Sans" w:hAnsi="Open Sans" w:cs="Open Sans"/>
                <w:color w:val="1847BF"/>
              </w:rPr>
            </w:pPr>
            <w:hyperlink w:anchor="_Week_12_1" w:history="1">
              <w:r w:rsidRPr="00896833">
                <w:rPr>
                  <w:rStyle w:val="Hyperlink"/>
                  <w:rFonts w:ascii="Open Sans" w:hAnsi="Open Sans" w:cs="Open Sans"/>
                  <w:bCs w:val="0"/>
                  <w:color w:val="1847BF"/>
                </w:rPr>
                <w:t>Week 12: Critical analysis and evaluation</w:t>
              </w:r>
            </w:hyperlink>
          </w:p>
        </w:tc>
        <w:tc>
          <w:tcPr>
            <w:tcW w:w="761" w:type="pct"/>
          </w:tcPr>
          <w:p w14:paraId="4E017442" w14:textId="451E083C" w:rsidR="001C566A"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21</w:t>
            </w:r>
          </w:p>
        </w:tc>
      </w:tr>
      <w:tr w:rsidR="001C566A" w14:paraId="1532B4BE"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37A3CDE7" w14:textId="0213AAA3" w:rsidR="001C566A" w:rsidRPr="00896833" w:rsidRDefault="00A801F8" w:rsidP="00C072D3">
            <w:pPr>
              <w:spacing w:before="120" w:after="120" w:line="240" w:lineRule="auto"/>
              <w:rPr>
                <w:rFonts w:ascii="Open Sans" w:hAnsi="Open Sans" w:cs="Open Sans"/>
                <w:color w:val="1847BF"/>
              </w:rPr>
            </w:pPr>
            <w:hyperlink w:anchor="_Week_13_1" w:history="1">
              <w:r w:rsidRPr="00896833">
                <w:rPr>
                  <w:rStyle w:val="Hyperlink"/>
                  <w:rFonts w:ascii="Open Sans" w:hAnsi="Open Sans" w:cs="Open Sans"/>
                  <w:bCs w:val="0"/>
                  <w:color w:val="1847BF"/>
                </w:rPr>
                <w:t>Week 13: Selecting appropriate tools, equipment and</w:t>
              </w:r>
              <w:r w:rsidRPr="00896833">
                <w:rPr>
                  <w:rStyle w:val="Hyperlink"/>
                  <w:rFonts w:ascii="Open Sans" w:hAnsi="Open Sans" w:cs="Open Sans"/>
                  <w:b/>
                  <w:bCs w:val="0"/>
                  <w:color w:val="1847BF"/>
                </w:rPr>
                <w:t xml:space="preserve"> </w:t>
              </w:r>
              <w:r w:rsidRPr="00896833">
                <w:rPr>
                  <w:rStyle w:val="Hyperlink"/>
                  <w:rFonts w:ascii="Open Sans" w:hAnsi="Open Sans" w:cs="Open Sans"/>
                  <w:bCs w:val="0"/>
                  <w:color w:val="1847BF"/>
                </w:rPr>
                <w:t>processes</w:t>
              </w:r>
            </w:hyperlink>
          </w:p>
        </w:tc>
        <w:tc>
          <w:tcPr>
            <w:tcW w:w="761" w:type="pct"/>
          </w:tcPr>
          <w:p w14:paraId="221EDDE1" w14:textId="182185E6" w:rsidR="001C566A"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22</w:t>
            </w:r>
          </w:p>
        </w:tc>
      </w:tr>
      <w:tr w:rsidR="001C566A" w14:paraId="2E1EA14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2D13F22" w14:textId="352449D8" w:rsidR="001C566A" w:rsidRPr="00896833" w:rsidRDefault="00A801F8" w:rsidP="00C072D3">
            <w:pPr>
              <w:spacing w:before="120" w:after="120" w:line="240" w:lineRule="auto"/>
              <w:rPr>
                <w:rFonts w:ascii="Open Sans" w:hAnsi="Open Sans" w:cs="Open Sans"/>
                <w:color w:val="1847BF"/>
              </w:rPr>
            </w:pPr>
            <w:hyperlink w:anchor="_Week_14_1" w:history="1">
              <w:r w:rsidRPr="00896833">
                <w:rPr>
                  <w:rStyle w:val="Hyperlink"/>
                  <w:rFonts w:ascii="Open Sans" w:hAnsi="Open Sans" w:cs="Open Sans"/>
                  <w:bCs w:val="0"/>
                  <w:color w:val="1847BF"/>
                </w:rPr>
                <w:t>Week 14: Accuracy in design and manufacture</w:t>
              </w:r>
            </w:hyperlink>
          </w:p>
        </w:tc>
        <w:tc>
          <w:tcPr>
            <w:tcW w:w="761" w:type="pct"/>
          </w:tcPr>
          <w:p w14:paraId="106FDA84" w14:textId="69E99B7F" w:rsidR="001C566A"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23</w:t>
            </w:r>
          </w:p>
        </w:tc>
      </w:tr>
      <w:tr w:rsidR="001C566A" w14:paraId="00D5D62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323AA23" w14:textId="54C0BCFE" w:rsidR="001C566A" w:rsidRPr="00896833" w:rsidRDefault="00A801F8" w:rsidP="00C072D3">
            <w:pPr>
              <w:spacing w:before="120" w:after="120" w:line="240" w:lineRule="auto"/>
              <w:rPr>
                <w:rFonts w:ascii="Open Sans" w:hAnsi="Open Sans" w:cs="Open Sans"/>
                <w:color w:val="1847BF"/>
              </w:rPr>
            </w:pPr>
            <w:hyperlink w:anchor="_Week_15_1" w:history="1">
              <w:r w:rsidRPr="00896833">
                <w:rPr>
                  <w:rStyle w:val="Hyperlink"/>
                  <w:rFonts w:ascii="Open Sans" w:hAnsi="Open Sans" w:cs="Open Sans"/>
                  <w:bCs w:val="0"/>
                  <w:color w:val="1847BF"/>
                </w:rPr>
                <w:t>Week 15: Responsible design</w:t>
              </w:r>
            </w:hyperlink>
          </w:p>
        </w:tc>
        <w:tc>
          <w:tcPr>
            <w:tcW w:w="761" w:type="pct"/>
          </w:tcPr>
          <w:p w14:paraId="4A42D442" w14:textId="78C6F8CE" w:rsidR="001C566A"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24</w:t>
            </w:r>
          </w:p>
        </w:tc>
      </w:tr>
      <w:tr w:rsidR="001C566A" w14:paraId="67A181E9"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6C9251A" w14:textId="5D0EECAF" w:rsidR="001C566A" w:rsidRPr="00896833" w:rsidRDefault="00A801F8" w:rsidP="00C072D3">
            <w:pPr>
              <w:spacing w:before="120" w:after="120" w:line="240" w:lineRule="auto"/>
              <w:rPr>
                <w:rFonts w:ascii="Open Sans" w:hAnsi="Open Sans" w:cs="Open Sans"/>
                <w:color w:val="1847BF"/>
              </w:rPr>
            </w:pPr>
            <w:hyperlink w:anchor="_Week_16_1" w:history="1">
              <w:r w:rsidRPr="00896833">
                <w:rPr>
                  <w:rStyle w:val="Hyperlink"/>
                  <w:rFonts w:ascii="Open Sans" w:hAnsi="Open Sans" w:cs="Open Sans"/>
                  <w:bCs w:val="0"/>
                  <w:color w:val="1847BF"/>
                </w:rPr>
                <w:t>Week 16: Design for manufacture</w:t>
              </w:r>
            </w:hyperlink>
          </w:p>
        </w:tc>
        <w:tc>
          <w:tcPr>
            <w:tcW w:w="761" w:type="pct"/>
          </w:tcPr>
          <w:p w14:paraId="3DA114A3" w14:textId="3C834250" w:rsidR="001C566A"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25</w:t>
            </w:r>
          </w:p>
        </w:tc>
      </w:tr>
      <w:tr w:rsidR="001C566A" w14:paraId="5BC2BB6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0B29A97" w14:textId="612845D9" w:rsidR="001C566A" w:rsidRPr="00896833" w:rsidRDefault="00A801F8" w:rsidP="00C072D3">
            <w:pPr>
              <w:spacing w:before="120" w:after="120" w:line="240" w:lineRule="auto"/>
              <w:rPr>
                <w:rFonts w:ascii="Open Sans" w:hAnsi="Open Sans" w:cs="Open Sans"/>
                <w:color w:val="1847BF"/>
              </w:rPr>
            </w:pPr>
            <w:hyperlink w:anchor="_Week_17_1" w:history="1">
              <w:r w:rsidRPr="00896833">
                <w:rPr>
                  <w:rStyle w:val="Hyperlink"/>
                  <w:rFonts w:ascii="Open Sans" w:hAnsi="Open Sans" w:cs="Open Sans"/>
                  <w:bCs w:val="0"/>
                  <w:color w:val="1847BF"/>
                </w:rPr>
                <w:t>Week 17: Enhancement of materials</w:t>
              </w:r>
            </w:hyperlink>
          </w:p>
        </w:tc>
        <w:tc>
          <w:tcPr>
            <w:tcW w:w="761" w:type="pct"/>
          </w:tcPr>
          <w:p w14:paraId="6EE17E9A" w14:textId="48EAC04F" w:rsidR="001C566A"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26</w:t>
            </w:r>
          </w:p>
        </w:tc>
      </w:tr>
      <w:tr w:rsidR="001C566A" w14:paraId="4BE39F66"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0AB9227" w14:textId="23D5AD93" w:rsidR="001C566A" w:rsidRDefault="00A801F8" w:rsidP="00C072D3">
            <w:pPr>
              <w:spacing w:before="120" w:after="120" w:line="240" w:lineRule="auto"/>
              <w:rPr>
                <w:rFonts w:ascii="Open Sans" w:hAnsi="Open Sans" w:cs="Open Sans"/>
              </w:rPr>
            </w:pPr>
            <w:hyperlink w:anchor="_Week_18_1" w:history="1">
              <w:r w:rsidRPr="00896833">
                <w:rPr>
                  <w:rStyle w:val="Hyperlink"/>
                  <w:rFonts w:ascii="Open Sans" w:hAnsi="Open Sans" w:cs="Open Sans"/>
                  <w:bCs w:val="0"/>
                  <w:color w:val="1847BF"/>
                </w:rPr>
                <w:t>Week 18: Forming, redistribution and addition processes</w:t>
              </w:r>
            </w:hyperlink>
            <w:r w:rsidR="00306AF0">
              <w:rPr>
                <w:rFonts w:ascii="Open Sans" w:hAnsi="Open Sans" w:cs="Open Sans"/>
              </w:rPr>
              <w:t xml:space="preserve"> – paper and wood</w:t>
            </w:r>
          </w:p>
        </w:tc>
        <w:tc>
          <w:tcPr>
            <w:tcW w:w="761" w:type="pct"/>
          </w:tcPr>
          <w:p w14:paraId="0112DE37" w14:textId="6E3E84CF" w:rsidR="001C566A"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27</w:t>
            </w:r>
          </w:p>
        </w:tc>
      </w:tr>
      <w:tr w:rsidR="001C566A" w14:paraId="018CBA8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40975D3" w14:textId="49601970" w:rsidR="001C566A" w:rsidRDefault="00A801F8" w:rsidP="00C072D3">
            <w:pPr>
              <w:spacing w:before="120" w:after="120" w:line="240" w:lineRule="auto"/>
              <w:rPr>
                <w:rFonts w:ascii="Open Sans" w:hAnsi="Open Sans" w:cs="Open Sans"/>
              </w:rPr>
            </w:pPr>
            <w:hyperlink w:anchor="_Week_19_1" w:history="1">
              <w:r w:rsidRPr="00896833">
                <w:rPr>
                  <w:rStyle w:val="Hyperlink"/>
                  <w:rFonts w:ascii="Open Sans" w:hAnsi="Open Sans" w:cs="Open Sans"/>
                  <w:bCs w:val="0"/>
                  <w:color w:val="1847BF"/>
                </w:rPr>
                <w:t xml:space="preserve">Week 19: </w:t>
              </w:r>
              <w:r w:rsidR="00306AF0" w:rsidRPr="00896833">
                <w:rPr>
                  <w:rStyle w:val="Hyperlink"/>
                  <w:rFonts w:ascii="Open Sans" w:hAnsi="Open Sans" w:cs="Open Sans"/>
                  <w:bCs w:val="0"/>
                  <w:color w:val="1847BF"/>
                </w:rPr>
                <w:t>Forming, redistribution and addition processes</w:t>
              </w:r>
            </w:hyperlink>
            <w:r w:rsidR="00306AF0">
              <w:rPr>
                <w:rFonts w:ascii="Open Sans" w:hAnsi="Open Sans" w:cs="Open Sans"/>
              </w:rPr>
              <w:t xml:space="preserve"> – polymer processes</w:t>
            </w:r>
          </w:p>
        </w:tc>
        <w:tc>
          <w:tcPr>
            <w:tcW w:w="761" w:type="pct"/>
          </w:tcPr>
          <w:p w14:paraId="79F9DC7E" w14:textId="3492BF7A" w:rsidR="001C566A"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28</w:t>
            </w:r>
          </w:p>
        </w:tc>
      </w:tr>
      <w:tr w:rsidR="001C566A" w14:paraId="1DE82631"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3ED3DEDA" w14:textId="5ABA0A2C" w:rsidR="001C566A" w:rsidRDefault="00306AF0" w:rsidP="00C072D3">
            <w:pPr>
              <w:spacing w:before="120" w:after="120" w:line="240" w:lineRule="auto"/>
              <w:rPr>
                <w:rFonts w:ascii="Open Sans" w:hAnsi="Open Sans" w:cs="Open Sans"/>
              </w:rPr>
            </w:pPr>
            <w:hyperlink w:anchor="_Week_20_1" w:history="1">
              <w:r w:rsidRPr="00896833">
                <w:rPr>
                  <w:rStyle w:val="Hyperlink"/>
                  <w:rFonts w:ascii="Open Sans" w:hAnsi="Open Sans" w:cs="Open Sans"/>
                  <w:bCs w:val="0"/>
                  <w:color w:val="1847BF"/>
                </w:rPr>
                <w:t>Week 20: Forming, redistribution and addition processes</w:t>
              </w:r>
            </w:hyperlink>
            <w:r>
              <w:rPr>
                <w:rFonts w:ascii="Open Sans" w:hAnsi="Open Sans" w:cs="Open Sans"/>
              </w:rPr>
              <w:t xml:space="preserve"> – metal processes</w:t>
            </w:r>
          </w:p>
        </w:tc>
        <w:tc>
          <w:tcPr>
            <w:tcW w:w="761" w:type="pct"/>
          </w:tcPr>
          <w:p w14:paraId="61192D35" w14:textId="331F4DC6" w:rsidR="001C566A"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29</w:t>
            </w:r>
          </w:p>
        </w:tc>
      </w:tr>
      <w:tr w:rsidR="00306AF0" w14:paraId="34C2F197"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D005DFA" w14:textId="568D9F0C" w:rsidR="00306AF0" w:rsidRPr="00896833" w:rsidRDefault="00306AF0" w:rsidP="00C072D3">
            <w:pPr>
              <w:spacing w:before="120" w:after="120" w:line="240" w:lineRule="auto"/>
              <w:rPr>
                <w:rFonts w:ascii="Open Sans" w:hAnsi="Open Sans" w:cs="Open Sans"/>
                <w:color w:val="1847BF"/>
              </w:rPr>
            </w:pPr>
            <w:hyperlink w:anchor="_Week_21_1" w:history="1">
              <w:r w:rsidRPr="00896833">
                <w:rPr>
                  <w:rStyle w:val="Hyperlink"/>
                  <w:rFonts w:ascii="Open Sans" w:hAnsi="Open Sans" w:cs="Open Sans"/>
                  <w:bCs w:val="0"/>
                  <w:color w:val="1847BF"/>
                </w:rPr>
                <w:t>Week 21: The use of finishes</w:t>
              </w:r>
            </w:hyperlink>
          </w:p>
        </w:tc>
        <w:tc>
          <w:tcPr>
            <w:tcW w:w="761" w:type="pct"/>
          </w:tcPr>
          <w:p w14:paraId="4222311D" w14:textId="7CA19368" w:rsidR="00306AF0"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30</w:t>
            </w:r>
          </w:p>
        </w:tc>
      </w:tr>
      <w:tr w:rsidR="00306AF0" w14:paraId="1ACA61F3"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04729F2" w14:textId="4671C014" w:rsidR="00306AF0" w:rsidRPr="00896833" w:rsidRDefault="00306AF0" w:rsidP="00C072D3">
            <w:pPr>
              <w:spacing w:before="120" w:after="120" w:line="240" w:lineRule="auto"/>
              <w:rPr>
                <w:rFonts w:ascii="Open Sans" w:hAnsi="Open Sans" w:cs="Open Sans"/>
                <w:color w:val="1847BF"/>
              </w:rPr>
            </w:pPr>
            <w:hyperlink w:anchor="_Week_22_1" w:history="1">
              <w:r w:rsidRPr="00896833">
                <w:rPr>
                  <w:rStyle w:val="Hyperlink"/>
                  <w:rFonts w:ascii="Open Sans" w:hAnsi="Open Sans" w:cs="Open Sans"/>
                  <w:bCs w:val="0"/>
                  <w:color w:val="1847BF"/>
                </w:rPr>
                <w:t>Week 22: The use of finishes – Polymer finishing</w:t>
              </w:r>
            </w:hyperlink>
          </w:p>
        </w:tc>
        <w:tc>
          <w:tcPr>
            <w:tcW w:w="761" w:type="pct"/>
          </w:tcPr>
          <w:p w14:paraId="4520EA54" w14:textId="03136CF0" w:rsidR="00306AF0"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31</w:t>
            </w:r>
          </w:p>
        </w:tc>
      </w:tr>
      <w:tr w:rsidR="00306AF0" w14:paraId="554B618A"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9337658" w14:textId="670CC7D6" w:rsidR="00306AF0" w:rsidRPr="00896833" w:rsidRDefault="00306AF0" w:rsidP="00C072D3">
            <w:pPr>
              <w:spacing w:before="120" w:after="120" w:line="240" w:lineRule="auto"/>
              <w:rPr>
                <w:rFonts w:ascii="Open Sans" w:hAnsi="Open Sans" w:cs="Open Sans"/>
                <w:color w:val="1847BF"/>
              </w:rPr>
            </w:pPr>
            <w:hyperlink w:anchor="_Week_23_1" w:history="1">
              <w:r w:rsidRPr="00896833">
                <w:rPr>
                  <w:rStyle w:val="Hyperlink"/>
                  <w:rFonts w:ascii="Open Sans" w:hAnsi="Open Sans" w:cs="Open Sans"/>
                  <w:bCs w:val="0"/>
                  <w:color w:val="1847BF"/>
                </w:rPr>
                <w:t>Week 23: Modern and industrial commercial practice – Scales of production</w:t>
              </w:r>
            </w:hyperlink>
          </w:p>
        </w:tc>
        <w:tc>
          <w:tcPr>
            <w:tcW w:w="761" w:type="pct"/>
          </w:tcPr>
          <w:p w14:paraId="564FFA8A" w14:textId="091D442B" w:rsidR="00306AF0"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32</w:t>
            </w:r>
          </w:p>
        </w:tc>
      </w:tr>
      <w:tr w:rsidR="00306AF0" w14:paraId="08A0C58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29DB9919" w14:textId="22653AD6" w:rsidR="00306AF0" w:rsidRPr="00896833" w:rsidRDefault="00306AF0" w:rsidP="00C072D3">
            <w:pPr>
              <w:spacing w:before="120" w:after="120" w:line="240" w:lineRule="auto"/>
              <w:rPr>
                <w:rFonts w:ascii="Open Sans" w:hAnsi="Open Sans" w:cs="Open Sans"/>
                <w:color w:val="1847BF"/>
              </w:rPr>
            </w:pPr>
            <w:hyperlink w:anchor="_Week_24_1" w:history="1">
              <w:r w:rsidRPr="00896833">
                <w:rPr>
                  <w:rStyle w:val="Hyperlink"/>
                  <w:rFonts w:ascii="Open Sans" w:hAnsi="Open Sans" w:cs="Open Sans"/>
                  <w:bCs w:val="0"/>
                  <w:color w:val="1847BF"/>
                </w:rPr>
                <w:t>Week 24: Digital design and manufacture</w:t>
              </w:r>
            </w:hyperlink>
          </w:p>
        </w:tc>
        <w:tc>
          <w:tcPr>
            <w:tcW w:w="761" w:type="pct"/>
          </w:tcPr>
          <w:p w14:paraId="688D1D0F" w14:textId="4A970463" w:rsidR="00306AF0"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33</w:t>
            </w:r>
          </w:p>
        </w:tc>
      </w:tr>
      <w:tr w:rsidR="00306AF0" w14:paraId="747CDB9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B8C30DE" w14:textId="62AD906B" w:rsidR="00306AF0" w:rsidRPr="00896833" w:rsidRDefault="00306AF0" w:rsidP="00C072D3">
            <w:pPr>
              <w:spacing w:before="120" w:after="120" w:line="240" w:lineRule="auto"/>
              <w:rPr>
                <w:rFonts w:ascii="Open Sans" w:hAnsi="Open Sans" w:cs="Open Sans"/>
                <w:color w:val="1847BF"/>
              </w:rPr>
            </w:pPr>
            <w:hyperlink w:anchor="_Week_25_1" w:history="1">
              <w:r w:rsidRPr="00896833">
                <w:rPr>
                  <w:rStyle w:val="Hyperlink"/>
                  <w:rFonts w:ascii="Open Sans" w:hAnsi="Open Sans" w:cs="Open Sans"/>
                  <w:bCs w:val="0"/>
                  <w:color w:val="1847BF"/>
                </w:rPr>
                <w:t>Week 25: The requirements for product design and development</w:t>
              </w:r>
            </w:hyperlink>
          </w:p>
        </w:tc>
        <w:tc>
          <w:tcPr>
            <w:tcW w:w="761" w:type="pct"/>
          </w:tcPr>
          <w:p w14:paraId="5C3B92D5" w14:textId="1C4CD568" w:rsidR="00306AF0"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34</w:t>
            </w:r>
          </w:p>
        </w:tc>
      </w:tr>
      <w:tr w:rsidR="00306AF0" w14:paraId="037B98AC"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971A943" w14:textId="702CDEE5" w:rsidR="00306AF0" w:rsidRPr="00896833" w:rsidRDefault="00306AF0" w:rsidP="00C072D3">
            <w:pPr>
              <w:spacing w:before="120" w:after="120" w:line="240" w:lineRule="auto"/>
              <w:rPr>
                <w:rFonts w:ascii="Open Sans" w:hAnsi="Open Sans" w:cs="Open Sans"/>
                <w:color w:val="1847BF"/>
              </w:rPr>
            </w:pPr>
            <w:hyperlink w:anchor="_Week_26_1" w:history="1">
              <w:r w:rsidRPr="00896833">
                <w:rPr>
                  <w:rStyle w:val="Hyperlink"/>
                  <w:rFonts w:ascii="Open Sans" w:hAnsi="Open Sans" w:cs="Open Sans"/>
                  <w:bCs w:val="0"/>
                  <w:color w:val="1847BF"/>
                </w:rPr>
                <w:t>Week 26: Health and safety</w:t>
              </w:r>
            </w:hyperlink>
          </w:p>
        </w:tc>
        <w:tc>
          <w:tcPr>
            <w:tcW w:w="761" w:type="pct"/>
          </w:tcPr>
          <w:p w14:paraId="28774AC1" w14:textId="037CBB04" w:rsidR="00306AF0" w:rsidRDefault="00896833"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35</w:t>
            </w:r>
          </w:p>
        </w:tc>
      </w:tr>
      <w:tr w:rsidR="00306AF0" w14:paraId="7B1ADBC5"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24C4CABF" w14:textId="2EAA0D98" w:rsidR="00306AF0" w:rsidRPr="00896833" w:rsidRDefault="00306AF0" w:rsidP="00306AF0">
            <w:pPr>
              <w:rPr>
                <w:rFonts w:ascii="Open Sans" w:hAnsi="Open Sans" w:cs="Open Sans"/>
                <w:color w:val="1847BF"/>
              </w:rPr>
            </w:pPr>
            <w:hyperlink w:anchor="_Week_27_1" w:history="1">
              <w:r w:rsidRPr="00896833">
                <w:rPr>
                  <w:rStyle w:val="Hyperlink"/>
                  <w:rFonts w:ascii="Open Sans" w:hAnsi="Open Sans" w:cs="Open Sans"/>
                  <w:bCs w:val="0"/>
                  <w:color w:val="1847BF"/>
                </w:rPr>
                <w:t>Week 27: Design for manufacturing, maintenance, repair and disposal</w:t>
              </w:r>
            </w:hyperlink>
          </w:p>
        </w:tc>
        <w:tc>
          <w:tcPr>
            <w:tcW w:w="761" w:type="pct"/>
            <w:vAlign w:val="center"/>
          </w:tcPr>
          <w:p w14:paraId="2CA2C2E0" w14:textId="3F08F99E"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36</w:t>
            </w:r>
          </w:p>
        </w:tc>
      </w:tr>
      <w:tr w:rsidR="00306AF0" w14:paraId="778E90A9"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66032AD8" w14:textId="5ED9A47C" w:rsidR="00306AF0" w:rsidRPr="00896833" w:rsidRDefault="00306AF0" w:rsidP="00306AF0">
            <w:pPr>
              <w:rPr>
                <w:rFonts w:ascii="Open Sans" w:hAnsi="Open Sans" w:cs="Open Sans"/>
                <w:color w:val="1847BF"/>
              </w:rPr>
            </w:pPr>
            <w:hyperlink w:anchor="_Week_28_1" w:history="1">
              <w:r w:rsidRPr="00896833">
                <w:rPr>
                  <w:rStyle w:val="Hyperlink"/>
                  <w:rFonts w:ascii="Open Sans" w:hAnsi="Open Sans" w:cs="Open Sans"/>
                  <w:bCs w:val="0"/>
                  <w:color w:val="1847BF"/>
                </w:rPr>
                <w:t>Week 28: Enterprise and marketing in the development of products</w:t>
              </w:r>
            </w:hyperlink>
          </w:p>
        </w:tc>
        <w:tc>
          <w:tcPr>
            <w:tcW w:w="761" w:type="pct"/>
            <w:vAlign w:val="center"/>
          </w:tcPr>
          <w:p w14:paraId="228F892F" w14:textId="4862408A"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37</w:t>
            </w:r>
          </w:p>
        </w:tc>
      </w:tr>
      <w:tr w:rsidR="00306AF0" w14:paraId="3A09FDBF"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52AEBDF2" w14:textId="00147718" w:rsidR="00306AF0" w:rsidRPr="00896833" w:rsidRDefault="00306AF0" w:rsidP="00306AF0">
            <w:pPr>
              <w:rPr>
                <w:rFonts w:ascii="Open Sans" w:hAnsi="Open Sans" w:cs="Open Sans"/>
                <w:color w:val="1847BF"/>
              </w:rPr>
            </w:pPr>
            <w:hyperlink w:anchor="_Week_29_1" w:history="1">
              <w:r w:rsidRPr="00896833">
                <w:rPr>
                  <w:rStyle w:val="Hyperlink"/>
                  <w:rFonts w:ascii="Open Sans" w:hAnsi="Open Sans" w:cs="Open Sans"/>
                  <w:bCs w:val="0"/>
                  <w:color w:val="1847BF"/>
                </w:rPr>
                <w:t>Week 29: Design communication</w:t>
              </w:r>
            </w:hyperlink>
          </w:p>
        </w:tc>
        <w:tc>
          <w:tcPr>
            <w:tcW w:w="761" w:type="pct"/>
            <w:vAlign w:val="center"/>
          </w:tcPr>
          <w:p w14:paraId="14B9E16E" w14:textId="0E4FF2D3"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38</w:t>
            </w:r>
          </w:p>
        </w:tc>
      </w:tr>
      <w:tr w:rsidR="00306AF0" w14:paraId="2DDEA192"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79504E1A" w14:textId="1D7FCB37" w:rsidR="00306AF0" w:rsidRPr="00896833" w:rsidRDefault="00306AF0" w:rsidP="00306AF0">
            <w:pPr>
              <w:rPr>
                <w:rFonts w:ascii="Open Sans" w:hAnsi="Open Sans" w:cs="Open Sans"/>
                <w:color w:val="1847BF"/>
              </w:rPr>
            </w:pPr>
            <w:hyperlink w:anchor="_Week_30_1" w:history="1">
              <w:r w:rsidRPr="00896833">
                <w:rPr>
                  <w:rStyle w:val="Hyperlink"/>
                  <w:rFonts w:ascii="Open Sans" w:hAnsi="Open Sans" w:cs="Open Sans"/>
                  <w:bCs w:val="0"/>
                  <w:color w:val="1847BF"/>
                </w:rPr>
                <w:t>Week 30: Internal exams</w:t>
              </w:r>
            </w:hyperlink>
          </w:p>
        </w:tc>
        <w:tc>
          <w:tcPr>
            <w:tcW w:w="761" w:type="pct"/>
            <w:vAlign w:val="center"/>
          </w:tcPr>
          <w:p w14:paraId="18D13B5A" w14:textId="5D28A248"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39</w:t>
            </w:r>
          </w:p>
        </w:tc>
      </w:tr>
      <w:tr w:rsidR="00306AF0" w14:paraId="6BFF4717"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3C634E34" w14:textId="4A68B840" w:rsidR="00306AF0" w:rsidRPr="00896833" w:rsidRDefault="00306AF0" w:rsidP="00306AF0">
            <w:pPr>
              <w:rPr>
                <w:rFonts w:ascii="Open Sans" w:hAnsi="Open Sans" w:cs="Open Sans"/>
                <w:color w:val="1847BF"/>
              </w:rPr>
            </w:pPr>
            <w:hyperlink w:anchor="_Week_31_1" w:history="1">
              <w:r w:rsidRPr="00896833">
                <w:rPr>
                  <w:rStyle w:val="Hyperlink"/>
                  <w:rFonts w:ascii="Open Sans" w:hAnsi="Open Sans" w:cs="Open Sans"/>
                  <w:bCs w:val="0"/>
                  <w:color w:val="1847BF"/>
                </w:rPr>
                <w:t>Week 31: Technology and cultural changes – Product lifecycle</w:t>
              </w:r>
            </w:hyperlink>
          </w:p>
        </w:tc>
        <w:tc>
          <w:tcPr>
            <w:tcW w:w="761" w:type="pct"/>
            <w:vAlign w:val="center"/>
          </w:tcPr>
          <w:p w14:paraId="48BBE9A5" w14:textId="7A1D130B"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40</w:t>
            </w:r>
          </w:p>
        </w:tc>
      </w:tr>
      <w:tr w:rsidR="00306AF0" w14:paraId="236FA9F2"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3DB8550F" w14:textId="3C358B3F" w:rsidR="00306AF0" w:rsidRPr="00896833" w:rsidRDefault="00306AF0" w:rsidP="00306AF0">
            <w:pPr>
              <w:rPr>
                <w:rFonts w:ascii="Open Sans" w:hAnsi="Open Sans" w:cs="Open Sans"/>
                <w:color w:val="1847BF"/>
              </w:rPr>
            </w:pPr>
            <w:hyperlink w:anchor="_Week_32_1" w:history="1">
              <w:r w:rsidRPr="00896833">
                <w:rPr>
                  <w:rStyle w:val="Hyperlink"/>
                  <w:rFonts w:ascii="Open Sans" w:hAnsi="Open Sans" w:cs="Open Sans"/>
                  <w:bCs w:val="0"/>
                  <w:color w:val="1847BF"/>
                </w:rPr>
                <w:t>Week 32: Design processes</w:t>
              </w:r>
            </w:hyperlink>
          </w:p>
        </w:tc>
        <w:tc>
          <w:tcPr>
            <w:tcW w:w="761" w:type="pct"/>
            <w:vAlign w:val="center"/>
          </w:tcPr>
          <w:p w14:paraId="63A3F15F" w14:textId="092F1BB4"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41</w:t>
            </w:r>
          </w:p>
        </w:tc>
      </w:tr>
      <w:tr w:rsidR="00306AF0" w14:paraId="1B648502"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10318C71" w14:textId="0DFA55E5" w:rsidR="00306AF0" w:rsidRPr="00896833" w:rsidRDefault="00306AF0" w:rsidP="00306AF0">
            <w:pPr>
              <w:rPr>
                <w:rFonts w:ascii="Open Sans" w:hAnsi="Open Sans" w:cs="Open Sans"/>
                <w:color w:val="1847BF"/>
              </w:rPr>
            </w:pPr>
            <w:hyperlink w:anchor="_Week_33_1" w:history="1">
              <w:r w:rsidRPr="00896833">
                <w:rPr>
                  <w:rStyle w:val="Hyperlink"/>
                  <w:rFonts w:ascii="Open Sans" w:hAnsi="Open Sans" w:cs="Open Sans"/>
                  <w:bCs w:val="0"/>
                  <w:color w:val="1847BF"/>
                </w:rPr>
                <w:t>Week 33: Design processes – Iterative design in commercial contexts</w:t>
              </w:r>
            </w:hyperlink>
          </w:p>
        </w:tc>
        <w:tc>
          <w:tcPr>
            <w:tcW w:w="761" w:type="pct"/>
            <w:vAlign w:val="center"/>
          </w:tcPr>
          <w:p w14:paraId="57E58678" w14:textId="7DABE996"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42</w:t>
            </w:r>
          </w:p>
        </w:tc>
      </w:tr>
      <w:tr w:rsidR="00306AF0" w14:paraId="05860040"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2719781D" w14:textId="0F1D3121" w:rsidR="00306AF0" w:rsidRPr="00896833" w:rsidRDefault="00306AF0" w:rsidP="00306AF0">
            <w:pPr>
              <w:rPr>
                <w:rFonts w:ascii="Open Sans" w:hAnsi="Open Sans" w:cs="Open Sans"/>
                <w:color w:val="1847BF"/>
              </w:rPr>
            </w:pPr>
            <w:hyperlink w:anchor="_Week_34" w:history="1">
              <w:r w:rsidRPr="00896833">
                <w:rPr>
                  <w:rStyle w:val="Hyperlink"/>
                  <w:rFonts w:ascii="Open Sans" w:hAnsi="Open Sans" w:cs="Open Sans"/>
                  <w:bCs w:val="0"/>
                  <w:color w:val="1847BF"/>
                </w:rPr>
                <w:t>Week 34: Design theory – Design styles and movements</w:t>
              </w:r>
            </w:hyperlink>
          </w:p>
        </w:tc>
        <w:tc>
          <w:tcPr>
            <w:tcW w:w="761" w:type="pct"/>
            <w:vAlign w:val="center"/>
          </w:tcPr>
          <w:p w14:paraId="1721C4C2" w14:textId="2679A031"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43</w:t>
            </w:r>
          </w:p>
        </w:tc>
      </w:tr>
      <w:tr w:rsidR="00306AF0" w14:paraId="024F7803"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4716BB02" w14:textId="61F9DB67" w:rsidR="00306AF0" w:rsidRPr="00896833" w:rsidRDefault="00306AF0" w:rsidP="00306AF0">
            <w:pPr>
              <w:rPr>
                <w:rFonts w:ascii="Open Sans" w:hAnsi="Open Sans" w:cs="Open Sans"/>
                <w:color w:val="1847BF"/>
              </w:rPr>
            </w:pPr>
            <w:hyperlink w:anchor="_Week_35" w:history="1">
              <w:r w:rsidRPr="00896833">
                <w:rPr>
                  <w:rStyle w:val="Hyperlink"/>
                  <w:rFonts w:ascii="Open Sans" w:hAnsi="Open Sans" w:cs="Open Sans"/>
                  <w:bCs w:val="0"/>
                  <w:color w:val="1847BF"/>
                </w:rPr>
                <w:t>Week 35: Design theory – Design styles and movements</w:t>
              </w:r>
            </w:hyperlink>
          </w:p>
        </w:tc>
        <w:tc>
          <w:tcPr>
            <w:tcW w:w="761" w:type="pct"/>
            <w:vAlign w:val="center"/>
          </w:tcPr>
          <w:p w14:paraId="4E1121EE" w14:textId="4FDBC3B5"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44</w:t>
            </w:r>
          </w:p>
        </w:tc>
      </w:tr>
      <w:tr w:rsidR="00306AF0" w14:paraId="0F49FE78"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34B9E885" w14:textId="768C8CF0" w:rsidR="00306AF0" w:rsidRPr="00896833" w:rsidRDefault="00306AF0" w:rsidP="00306AF0">
            <w:pPr>
              <w:rPr>
                <w:rFonts w:ascii="Open Sans" w:hAnsi="Open Sans" w:cs="Open Sans"/>
                <w:color w:val="1847BF"/>
              </w:rPr>
            </w:pPr>
            <w:hyperlink w:anchor="_Week_36" w:history="1">
              <w:r w:rsidRPr="00896833">
                <w:rPr>
                  <w:rStyle w:val="Hyperlink"/>
                  <w:rFonts w:ascii="Open Sans" w:hAnsi="Open Sans" w:cs="Open Sans"/>
                  <w:bCs w:val="0"/>
                  <w:color w:val="1847BF"/>
                </w:rPr>
                <w:t>Week 36: Selecting appropriate tools, equipment and processes</w:t>
              </w:r>
            </w:hyperlink>
          </w:p>
        </w:tc>
        <w:tc>
          <w:tcPr>
            <w:tcW w:w="761" w:type="pct"/>
            <w:vAlign w:val="center"/>
          </w:tcPr>
          <w:p w14:paraId="5B19FE9F" w14:textId="59F3A86E"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45</w:t>
            </w:r>
          </w:p>
        </w:tc>
      </w:tr>
      <w:tr w:rsidR="00306AF0" w14:paraId="25EB7B81"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60D86081" w14:textId="3CA13979" w:rsidR="00306AF0" w:rsidRPr="00896833" w:rsidRDefault="00306AF0" w:rsidP="00306AF0">
            <w:pPr>
              <w:rPr>
                <w:rFonts w:ascii="Open Sans" w:hAnsi="Open Sans" w:cs="Open Sans"/>
                <w:color w:val="1847BF"/>
              </w:rPr>
            </w:pPr>
            <w:hyperlink w:anchor="_Week_37" w:history="1">
              <w:r w:rsidRPr="00896833">
                <w:rPr>
                  <w:rStyle w:val="Hyperlink"/>
                  <w:rFonts w:ascii="Open Sans" w:hAnsi="Open Sans" w:cs="Open Sans"/>
                  <w:bCs w:val="0"/>
                  <w:color w:val="1847BF"/>
                </w:rPr>
                <w:t>Week 37: Responsible design</w:t>
              </w:r>
            </w:hyperlink>
          </w:p>
        </w:tc>
        <w:tc>
          <w:tcPr>
            <w:tcW w:w="761" w:type="pct"/>
            <w:vAlign w:val="center"/>
          </w:tcPr>
          <w:p w14:paraId="67FB11EC" w14:textId="2AEDB177"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46</w:t>
            </w:r>
          </w:p>
        </w:tc>
      </w:tr>
      <w:tr w:rsidR="00306AF0" w14:paraId="0C1CED94"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6D0924C7" w14:textId="30544FC0" w:rsidR="00306AF0" w:rsidRPr="00896833" w:rsidRDefault="00306AF0" w:rsidP="00306AF0">
            <w:pPr>
              <w:rPr>
                <w:rFonts w:ascii="Open Sans" w:hAnsi="Open Sans" w:cs="Open Sans"/>
                <w:color w:val="1847BF"/>
              </w:rPr>
            </w:pPr>
            <w:hyperlink w:anchor="_Week_38" w:history="1">
              <w:r w:rsidRPr="00896833">
                <w:rPr>
                  <w:rStyle w:val="Hyperlink"/>
                  <w:rFonts w:ascii="Open Sans" w:hAnsi="Open Sans" w:cs="Open Sans"/>
                  <w:bCs w:val="0"/>
                  <w:color w:val="1847BF"/>
                </w:rPr>
                <w:t>Week 38: Design for manufacture and project management</w:t>
              </w:r>
            </w:hyperlink>
          </w:p>
        </w:tc>
        <w:tc>
          <w:tcPr>
            <w:tcW w:w="761" w:type="pct"/>
            <w:vAlign w:val="center"/>
          </w:tcPr>
          <w:p w14:paraId="12D4E334" w14:textId="40262B1C" w:rsidR="00306AF0" w:rsidRDefault="00896833" w:rsidP="00306AF0">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47</w:t>
            </w:r>
          </w:p>
        </w:tc>
      </w:tr>
      <w:tr w:rsidR="00306AF0" w14:paraId="3F417130"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0A03DC5B" w14:textId="77777777" w:rsidR="00306AF0" w:rsidRPr="00F84968" w:rsidRDefault="00F84968" w:rsidP="00F84968">
            <w:pPr>
              <w:spacing w:before="60"/>
              <w:rPr>
                <w:rFonts w:ascii="Open Sans" w:hAnsi="Open Sans" w:cs="Open Sans"/>
                <w:b/>
                <w:bCs w:val="0"/>
              </w:rPr>
            </w:pPr>
            <w:r w:rsidRPr="00F84968">
              <w:rPr>
                <w:rFonts w:ascii="Open Sans" w:hAnsi="Open Sans" w:cs="Open Sans"/>
                <w:b/>
                <w:bCs w:val="0"/>
              </w:rPr>
              <w:t>Year 2</w:t>
            </w:r>
          </w:p>
          <w:p w14:paraId="6E2FF1E6" w14:textId="3C55DC0E" w:rsidR="00F84968" w:rsidRDefault="00F84968" w:rsidP="00F84968">
            <w:pPr>
              <w:spacing w:before="60" w:after="60"/>
              <w:rPr>
                <w:rFonts w:ascii="Open Sans" w:hAnsi="Open Sans" w:cs="Open Sans"/>
              </w:rPr>
            </w:pPr>
            <w:hyperlink w:anchor="_Week_1_1" w:history="1">
              <w:r w:rsidRPr="00896833">
                <w:rPr>
                  <w:rStyle w:val="Hyperlink"/>
                  <w:rFonts w:ascii="Open Sans" w:hAnsi="Open Sans" w:cs="Open Sans"/>
                  <w:bCs w:val="0"/>
                  <w:color w:val="1847BF"/>
                </w:rPr>
                <w:t>Week 1: National and international standards in product design</w:t>
              </w:r>
            </w:hyperlink>
          </w:p>
        </w:tc>
        <w:tc>
          <w:tcPr>
            <w:tcW w:w="761" w:type="pct"/>
            <w:vAlign w:val="center"/>
          </w:tcPr>
          <w:p w14:paraId="406008E1" w14:textId="1AABCD85" w:rsidR="00306AF0"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48</w:t>
            </w:r>
          </w:p>
        </w:tc>
      </w:tr>
      <w:tr w:rsidR="00F84968" w14:paraId="015CD049"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061BF2E8" w14:textId="6B63705E" w:rsidR="00F84968" w:rsidRPr="00896833" w:rsidRDefault="00F84968" w:rsidP="00F84968">
            <w:pPr>
              <w:spacing w:before="60"/>
              <w:rPr>
                <w:rFonts w:ascii="Open Sans" w:hAnsi="Open Sans" w:cs="Open Sans"/>
                <w:color w:val="1847BF"/>
              </w:rPr>
            </w:pPr>
            <w:hyperlink w:anchor="_Week_2_1" w:history="1">
              <w:r w:rsidRPr="00896833">
                <w:rPr>
                  <w:rStyle w:val="Hyperlink"/>
                  <w:rFonts w:ascii="Open Sans" w:hAnsi="Open Sans" w:cs="Open Sans"/>
                  <w:bCs w:val="0"/>
                  <w:color w:val="1847BF"/>
                </w:rPr>
                <w:t>Week 2: Performance characteristics of materials – paper and wood</w:t>
              </w:r>
            </w:hyperlink>
          </w:p>
        </w:tc>
        <w:tc>
          <w:tcPr>
            <w:tcW w:w="761" w:type="pct"/>
            <w:vAlign w:val="center"/>
          </w:tcPr>
          <w:p w14:paraId="794258FD" w14:textId="0B19CD8A"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49</w:t>
            </w:r>
          </w:p>
        </w:tc>
      </w:tr>
      <w:tr w:rsidR="00F84968" w14:paraId="20FC4A26"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5D0BE40F" w14:textId="35BEE3A0" w:rsidR="00F84968" w:rsidRPr="00896833" w:rsidRDefault="00F84968" w:rsidP="00F84968">
            <w:pPr>
              <w:spacing w:before="60"/>
              <w:rPr>
                <w:rFonts w:ascii="Open Sans" w:hAnsi="Open Sans" w:cs="Open Sans"/>
                <w:color w:val="1847BF"/>
              </w:rPr>
            </w:pPr>
            <w:hyperlink w:anchor="_Week_3" w:history="1">
              <w:r w:rsidRPr="00896833">
                <w:rPr>
                  <w:rStyle w:val="Hyperlink"/>
                  <w:rFonts w:ascii="Open Sans" w:hAnsi="Open Sans" w:cs="Open Sans"/>
                  <w:bCs w:val="0"/>
                  <w:color w:val="1847BF"/>
                </w:rPr>
                <w:t xml:space="preserve">Week 3: Performance characteristics of materials </w:t>
              </w:r>
              <w:r w:rsidR="00645D75" w:rsidRPr="00896833">
                <w:rPr>
                  <w:rStyle w:val="Hyperlink"/>
                  <w:rFonts w:ascii="Open Sans" w:hAnsi="Open Sans" w:cs="Open Sans"/>
                  <w:bCs w:val="0"/>
                  <w:color w:val="1847BF"/>
                </w:rPr>
                <w:t>–</w:t>
              </w:r>
              <w:r w:rsidRPr="00896833">
                <w:rPr>
                  <w:rStyle w:val="Hyperlink"/>
                  <w:rFonts w:ascii="Open Sans" w:hAnsi="Open Sans" w:cs="Open Sans"/>
                  <w:bCs w:val="0"/>
                  <w:color w:val="1847BF"/>
                </w:rPr>
                <w:t xml:space="preserve"> metals</w:t>
              </w:r>
            </w:hyperlink>
          </w:p>
        </w:tc>
        <w:tc>
          <w:tcPr>
            <w:tcW w:w="761" w:type="pct"/>
            <w:vAlign w:val="center"/>
          </w:tcPr>
          <w:p w14:paraId="2C38FADA" w14:textId="205F6EB1"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50</w:t>
            </w:r>
          </w:p>
        </w:tc>
      </w:tr>
      <w:tr w:rsidR="00F84968" w14:paraId="4F38E006"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06FB492E" w14:textId="049FEE05" w:rsidR="00F84968" w:rsidRPr="00896833" w:rsidRDefault="00F84968" w:rsidP="00F84968">
            <w:pPr>
              <w:spacing w:before="60"/>
              <w:rPr>
                <w:rFonts w:ascii="Open Sans" w:hAnsi="Open Sans" w:cs="Open Sans"/>
                <w:color w:val="1847BF"/>
              </w:rPr>
            </w:pPr>
            <w:hyperlink w:anchor="_Week_4_1" w:history="1">
              <w:r w:rsidRPr="00896833">
                <w:rPr>
                  <w:rStyle w:val="Hyperlink"/>
                  <w:rFonts w:ascii="Open Sans" w:hAnsi="Open Sans" w:cs="Open Sans"/>
                  <w:bCs w:val="0"/>
                  <w:color w:val="1847BF"/>
                </w:rPr>
                <w:t xml:space="preserve">Week 4: Performance characteristics of materials </w:t>
              </w:r>
              <w:r w:rsidR="00645D75" w:rsidRPr="00896833">
                <w:rPr>
                  <w:rStyle w:val="Hyperlink"/>
                  <w:rFonts w:ascii="Open Sans" w:hAnsi="Open Sans" w:cs="Open Sans"/>
                  <w:bCs w:val="0"/>
                  <w:color w:val="1847BF"/>
                </w:rPr>
                <w:t>–</w:t>
              </w:r>
              <w:r w:rsidRPr="00896833">
                <w:rPr>
                  <w:rStyle w:val="Hyperlink"/>
                  <w:rFonts w:ascii="Open Sans" w:hAnsi="Open Sans" w:cs="Open Sans"/>
                  <w:bCs w:val="0"/>
                  <w:color w:val="1847BF"/>
                </w:rPr>
                <w:t xml:space="preserve"> polymers</w:t>
              </w:r>
            </w:hyperlink>
          </w:p>
        </w:tc>
        <w:tc>
          <w:tcPr>
            <w:tcW w:w="761" w:type="pct"/>
            <w:vAlign w:val="center"/>
          </w:tcPr>
          <w:p w14:paraId="713311A5" w14:textId="3F62102B"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51</w:t>
            </w:r>
          </w:p>
        </w:tc>
      </w:tr>
      <w:tr w:rsidR="00F84968" w14:paraId="5758C8C8"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58491EED" w14:textId="3A9C60CC" w:rsidR="00F84968" w:rsidRPr="00896833" w:rsidRDefault="00F84968" w:rsidP="00F84968">
            <w:pPr>
              <w:spacing w:before="60"/>
              <w:rPr>
                <w:rFonts w:ascii="Open Sans" w:hAnsi="Open Sans" w:cs="Open Sans"/>
                <w:color w:val="1847BF"/>
              </w:rPr>
            </w:pPr>
            <w:hyperlink w:anchor="_Week_5" w:history="1">
              <w:r w:rsidRPr="00896833">
                <w:rPr>
                  <w:rStyle w:val="Hyperlink"/>
                  <w:rFonts w:ascii="Open Sans" w:hAnsi="Open Sans" w:cs="Open Sans"/>
                  <w:bCs w:val="0"/>
                  <w:color w:val="1847BF"/>
                </w:rPr>
                <w:t xml:space="preserve">Week 5: Performance characteristics of materials </w:t>
              </w:r>
              <w:r w:rsidR="00645D75" w:rsidRPr="00896833">
                <w:rPr>
                  <w:rStyle w:val="Hyperlink"/>
                  <w:rFonts w:ascii="Open Sans" w:hAnsi="Open Sans" w:cs="Open Sans"/>
                  <w:bCs w:val="0"/>
                  <w:color w:val="1847BF"/>
                </w:rPr>
                <w:t>–</w:t>
              </w:r>
              <w:r w:rsidRPr="00896833">
                <w:rPr>
                  <w:rStyle w:val="Hyperlink"/>
                  <w:rFonts w:ascii="Open Sans" w:hAnsi="Open Sans" w:cs="Open Sans"/>
                  <w:bCs w:val="0"/>
                  <w:color w:val="1847BF"/>
                </w:rPr>
                <w:t xml:space="preserve"> elastomers</w:t>
              </w:r>
            </w:hyperlink>
          </w:p>
        </w:tc>
        <w:tc>
          <w:tcPr>
            <w:tcW w:w="761" w:type="pct"/>
            <w:vAlign w:val="center"/>
          </w:tcPr>
          <w:p w14:paraId="08343EC5" w14:textId="66B29F51"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52</w:t>
            </w:r>
          </w:p>
        </w:tc>
      </w:tr>
      <w:tr w:rsidR="00F84968" w14:paraId="78697E44"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45EA5767" w14:textId="1EF2A353" w:rsidR="00F84968" w:rsidRPr="00896833" w:rsidRDefault="00F84968" w:rsidP="00F84968">
            <w:pPr>
              <w:spacing w:before="60"/>
              <w:rPr>
                <w:rFonts w:ascii="Open Sans" w:hAnsi="Open Sans" w:cs="Open Sans"/>
                <w:color w:val="1847BF"/>
              </w:rPr>
            </w:pPr>
            <w:hyperlink w:anchor="_Week_6" w:history="1">
              <w:r w:rsidRPr="00896833">
                <w:rPr>
                  <w:rStyle w:val="Hyperlink"/>
                  <w:rFonts w:ascii="Open Sans" w:hAnsi="Open Sans" w:cs="Open Sans"/>
                  <w:bCs w:val="0"/>
                  <w:color w:val="1847BF"/>
                </w:rPr>
                <w:t xml:space="preserve">Week 6: Performance characteristics of materials </w:t>
              </w:r>
              <w:r w:rsidR="00645D75" w:rsidRPr="00896833">
                <w:rPr>
                  <w:rStyle w:val="Hyperlink"/>
                  <w:rFonts w:ascii="Open Sans" w:hAnsi="Open Sans" w:cs="Open Sans"/>
                  <w:bCs w:val="0"/>
                  <w:color w:val="1847BF"/>
                </w:rPr>
                <w:t>–</w:t>
              </w:r>
              <w:r w:rsidRPr="00896833">
                <w:rPr>
                  <w:rStyle w:val="Hyperlink"/>
                  <w:rFonts w:ascii="Open Sans" w:hAnsi="Open Sans" w:cs="Open Sans"/>
                  <w:bCs w:val="0"/>
                  <w:color w:val="1847BF"/>
                </w:rPr>
                <w:t xml:space="preserve"> composites</w:t>
              </w:r>
            </w:hyperlink>
          </w:p>
        </w:tc>
        <w:tc>
          <w:tcPr>
            <w:tcW w:w="761" w:type="pct"/>
            <w:vAlign w:val="center"/>
          </w:tcPr>
          <w:p w14:paraId="4A27EADA" w14:textId="4BE4BC2B"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53</w:t>
            </w:r>
          </w:p>
        </w:tc>
      </w:tr>
      <w:tr w:rsidR="00F84968" w14:paraId="4380AB3F"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17FF063C" w14:textId="6820E9D1" w:rsidR="00F84968" w:rsidRPr="00896833" w:rsidRDefault="00F84968" w:rsidP="00F84968">
            <w:pPr>
              <w:rPr>
                <w:rFonts w:ascii="Open Sans" w:hAnsi="Open Sans" w:cs="Open Sans"/>
                <w:color w:val="1847BF"/>
              </w:rPr>
            </w:pPr>
            <w:hyperlink w:anchor="_Week_7" w:history="1">
              <w:r w:rsidRPr="00896833">
                <w:rPr>
                  <w:rStyle w:val="Hyperlink"/>
                  <w:rFonts w:ascii="Open Sans" w:hAnsi="Open Sans" w:cs="Open Sans"/>
                  <w:bCs w:val="0"/>
                  <w:color w:val="1847BF"/>
                </w:rPr>
                <w:t xml:space="preserve">Week 7: Forming, redistribution and addition processes </w:t>
              </w:r>
              <w:r w:rsidR="00645D75" w:rsidRPr="00896833">
                <w:rPr>
                  <w:rStyle w:val="Hyperlink"/>
                  <w:rFonts w:ascii="Open Sans" w:hAnsi="Open Sans" w:cs="Open Sans"/>
                  <w:bCs w:val="0"/>
                  <w:color w:val="1847BF"/>
                </w:rPr>
                <w:t>–</w:t>
              </w:r>
              <w:r w:rsidRPr="00896833">
                <w:rPr>
                  <w:rStyle w:val="Hyperlink"/>
                  <w:rFonts w:ascii="Open Sans" w:hAnsi="Open Sans" w:cs="Open Sans"/>
                  <w:bCs w:val="0"/>
                  <w:color w:val="1847BF"/>
                </w:rPr>
                <w:t xml:space="preserve"> polymers</w:t>
              </w:r>
            </w:hyperlink>
          </w:p>
        </w:tc>
        <w:tc>
          <w:tcPr>
            <w:tcW w:w="761" w:type="pct"/>
            <w:vAlign w:val="center"/>
          </w:tcPr>
          <w:p w14:paraId="2D9EE33F" w14:textId="06B4E668"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54</w:t>
            </w:r>
          </w:p>
        </w:tc>
      </w:tr>
      <w:tr w:rsidR="00F84968" w14:paraId="30307C10"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45FF9A4F" w14:textId="70032363" w:rsidR="00F84968" w:rsidRPr="00896833" w:rsidRDefault="00F84968" w:rsidP="00F84968">
            <w:pPr>
              <w:spacing w:before="60"/>
              <w:rPr>
                <w:rFonts w:ascii="Open Sans" w:hAnsi="Open Sans" w:cs="Open Sans"/>
                <w:color w:val="1847BF"/>
              </w:rPr>
            </w:pPr>
            <w:hyperlink w:anchor="_Week_8" w:history="1">
              <w:r w:rsidRPr="00896833">
                <w:rPr>
                  <w:rStyle w:val="Hyperlink"/>
                  <w:rFonts w:ascii="Open Sans" w:hAnsi="Open Sans" w:cs="Open Sans"/>
                  <w:bCs w:val="0"/>
                  <w:color w:val="1847BF"/>
                </w:rPr>
                <w:t xml:space="preserve">Week 8: Forming, redistribution and addition processes </w:t>
              </w:r>
              <w:r w:rsidR="00645D75" w:rsidRPr="00896833">
                <w:rPr>
                  <w:rStyle w:val="Hyperlink"/>
                  <w:rFonts w:ascii="Open Sans" w:hAnsi="Open Sans" w:cs="Open Sans"/>
                  <w:bCs w:val="0"/>
                  <w:color w:val="1847BF"/>
                </w:rPr>
                <w:t>–</w:t>
              </w:r>
              <w:r w:rsidRPr="00896833">
                <w:rPr>
                  <w:rStyle w:val="Hyperlink"/>
                  <w:rFonts w:ascii="Open Sans" w:hAnsi="Open Sans" w:cs="Open Sans"/>
                  <w:bCs w:val="0"/>
                  <w:color w:val="1847BF"/>
                </w:rPr>
                <w:t xml:space="preserve"> metals</w:t>
              </w:r>
            </w:hyperlink>
          </w:p>
        </w:tc>
        <w:tc>
          <w:tcPr>
            <w:tcW w:w="761" w:type="pct"/>
            <w:vAlign w:val="center"/>
          </w:tcPr>
          <w:p w14:paraId="79CFB3C5" w14:textId="131B0FE0"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55</w:t>
            </w:r>
          </w:p>
        </w:tc>
      </w:tr>
      <w:tr w:rsidR="00F84968" w14:paraId="52BF1C9C"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1EAF7303" w14:textId="735BDDBB" w:rsidR="00F84968" w:rsidRPr="00896833" w:rsidRDefault="00F84968" w:rsidP="00F84968">
            <w:pPr>
              <w:spacing w:before="60"/>
              <w:rPr>
                <w:rFonts w:ascii="Open Sans" w:hAnsi="Open Sans" w:cs="Open Sans"/>
                <w:color w:val="1847BF"/>
              </w:rPr>
            </w:pPr>
            <w:hyperlink w:anchor="_Week_9" w:history="1">
              <w:r w:rsidRPr="00896833">
                <w:rPr>
                  <w:rStyle w:val="Hyperlink"/>
                  <w:rFonts w:ascii="Open Sans" w:hAnsi="Open Sans" w:cs="Open Sans"/>
                  <w:bCs w:val="0"/>
                  <w:color w:val="1847BF"/>
                </w:rPr>
                <w:t xml:space="preserve">Week 9: Forming, redistribution and addition processes </w:t>
              </w:r>
              <w:r w:rsidR="00645D75" w:rsidRPr="00896833">
                <w:rPr>
                  <w:rStyle w:val="Hyperlink"/>
                  <w:rFonts w:ascii="Open Sans" w:hAnsi="Open Sans" w:cs="Open Sans"/>
                  <w:bCs w:val="0"/>
                  <w:color w:val="1847BF"/>
                </w:rPr>
                <w:t>–</w:t>
              </w:r>
              <w:r w:rsidRPr="00896833">
                <w:rPr>
                  <w:rStyle w:val="Hyperlink"/>
                  <w:rFonts w:ascii="Open Sans" w:hAnsi="Open Sans" w:cs="Open Sans"/>
                  <w:bCs w:val="0"/>
                  <w:color w:val="1847BF"/>
                </w:rPr>
                <w:t xml:space="preserve"> wood</w:t>
              </w:r>
            </w:hyperlink>
          </w:p>
        </w:tc>
        <w:tc>
          <w:tcPr>
            <w:tcW w:w="761" w:type="pct"/>
            <w:vAlign w:val="center"/>
          </w:tcPr>
          <w:p w14:paraId="4BDC052B" w14:textId="065FE11C"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56</w:t>
            </w:r>
          </w:p>
        </w:tc>
      </w:tr>
      <w:tr w:rsidR="00F84968" w14:paraId="2AA368BD"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50D8EF96" w14:textId="577D2B04" w:rsidR="00F84968" w:rsidRPr="00896833" w:rsidRDefault="00F84968" w:rsidP="00F84968">
            <w:pPr>
              <w:spacing w:before="60"/>
              <w:rPr>
                <w:rFonts w:ascii="Open Sans" w:hAnsi="Open Sans" w:cs="Open Sans"/>
                <w:color w:val="1847BF"/>
              </w:rPr>
            </w:pPr>
            <w:hyperlink w:anchor="_Week_9" w:history="1">
              <w:r w:rsidRPr="00896833">
                <w:rPr>
                  <w:rStyle w:val="Hyperlink"/>
                  <w:rFonts w:ascii="Open Sans" w:hAnsi="Open Sans" w:cs="Open Sans"/>
                  <w:bCs w:val="0"/>
                  <w:color w:val="1847BF"/>
                </w:rPr>
                <w:t xml:space="preserve">Week 10: The use of finishes </w:t>
              </w:r>
              <w:r w:rsidR="00645D75" w:rsidRPr="00896833">
                <w:rPr>
                  <w:rStyle w:val="Hyperlink"/>
                  <w:rFonts w:ascii="Open Sans" w:hAnsi="Open Sans" w:cs="Open Sans"/>
                  <w:bCs w:val="0"/>
                  <w:color w:val="1847BF"/>
                </w:rPr>
                <w:t>–</w:t>
              </w:r>
              <w:r w:rsidRPr="00896833">
                <w:rPr>
                  <w:rStyle w:val="Hyperlink"/>
                  <w:rFonts w:ascii="Open Sans" w:hAnsi="Open Sans" w:cs="Open Sans"/>
                  <w:bCs w:val="0"/>
                  <w:color w:val="1847BF"/>
                </w:rPr>
                <w:t xml:space="preserve"> polymers</w:t>
              </w:r>
            </w:hyperlink>
          </w:p>
        </w:tc>
        <w:tc>
          <w:tcPr>
            <w:tcW w:w="761" w:type="pct"/>
            <w:vAlign w:val="center"/>
          </w:tcPr>
          <w:p w14:paraId="2D6C3113" w14:textId="1C24468C"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57</w:t>
            </w:r>
          </w:p>
        </w:tc>
      </w:tr>
      <w:tr w:rsidR="00F84968" w14:paraId="6214EA07"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19B3215A" w14:textId="3D07524A" w:rsidR="00F84968" w:rsidRPr="00896833" w:rsidRDefault="00F84968" w:rsidP="00F84968">
            <w:pPr>
              <w:spacing w:before="60"/>
              <w:rPr>
                <w:rFonts w:ascii="Open Sans" w:hAnsi="Open Sans" w:cs="Open Sans"/>
                <w:color w:val="1847BF"/>
              </w:rPr>
            </w:pPr>
            <w:hyperlink w:anchor="_Week_11" w:history="1">
              <w:r w:rsidRPr="00896833">
                <w:rPr>
                  <w:rStyle w:val="Hyperlink"/>
                  <w:rFonts w:ascii="Open Sans" w:hAnsi="Open Sans" w:cs="Open Sans"/>
                  <w:bCs w:val="0"/>
                  <w:color w:val="1847BF"/>
                </w:rPr>
                <w:t>Week 11: The use of finishes – metals and wood</w:t>
              </w:r>
            </w:hyperlink>
          </w:p>
        </w:tc>
        <w:tc>
          <w:tcPr>
            <w:tcW w:w="761" w:type="pct"/>
            <w:vAlign w:val="center"/>
          </w:tcPr>
          <w:p w14:paraId="081328E7" w14:textId="1310415D"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58</w:t>
            </w:r>
          </w:p>
        </w:tc>
      </w:tr>
      <w:tr w:rsidR="00F84968" w14:paraId="4FB1EEE1"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40B295A3" w14:textId="1FB8671C" w:rsidR="00F84968" w:rsidRPr="00896833" w:rsidRDefault="00F84968" w:rsidP="00F84968">
            <w:pPr>
              <w:spacing w:before="60"/>
              <w:rPr>
                <w:rFonts w:ascii="Open Sans" w:hAnsi="Open Sans" w:cs="Open Sans"/>
                <w:color w:val="1847BF"/>
              </w:rPr>
            </w:pPr>
            <w:hyperlink w:anchor="_Week_12" w:history="1">
              <w:r w:rsidRPr="00896833">
                <w:rPr>
                  <w:rStyle w:val="Hyperlink"/>
                  <w:rFonts w:ascii="Open Sans" w:hAnsi="Open Sans" w:cs="Open Sans"/>
                  <w:bCs w:val="0"/>
                  <w:color w:val="1847BF"/>
                </w:rPr>
                <w:t>Week 12: Modern and industrial commercial practice – scales of production</w:t>
              </w:r>
            </w:hyperlink>
          </w:p>
        </w:tc>
        <w:tc>
          <w:tcPr>
            <w:tcW w:w="761" w:type="pct"/>
            <w:vAlign w:val="center"/>
          </w:tcPr>
          <w:p w14:paraId="1E236A4E" w14:textId="5D6E6AC1"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59</w:t>
            </w:r>
          </w:p>
        </w:tc>
      </w:tr>
      <w:tr w:rsidR="00F84968" w14:paraId="74751C21"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3BE0CF09" w14:textId="0CA7410E" w:rsidR="00F84968" w:rsidRPr="00896833" w:rsidRDefault="00F84968" w:rsidP="00F84968">
            <w:pPr>
              <w:spacing w:before="60"/>
              <w:rPr>
                <w:rFonts w:ascii="Open Sans" w:hAnsi="Open Sans" w:cs="Open Sans"/>
                <w:color w:val="1847BF"/>
              </w:rPr>
            </w:pPr>
            <w:hyperlink w:anchor="_Week_13" w:history="1">
              <w:r w:rsidRPr="00896833">
                <w:rPr>
                  <w:rStyle w:val="Hyperlink"/>
                  <w:rFonts w:ascii="Open Sans" w:hAnsi="Open Sans" w:cs="Open Sans"/>
                  <w:bCs w:val="0"/>
                  <w:color w:val="1847BF"/>
                </w:rPr>
                <w:t>Week 13: Modern and industrial commercial practice – computer systems</w:t>
              </w:r>
            </w:hyperlink>
          </w:p>
        </w:tc>
        <w:tc>
          <w:tcPr>
            <w:tcW w:w="761" w:type="pct"/>
            <w:vAlign w:val="center"/>
          </w:tcPr>
          <w:p w14:paraId="3A734D9C" w14:textId="23E81DCC"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60</w:t>
            </w:r>
          </w:p>
        </w:tc>
      </w:tr>
      <w:tr w:rsidR="00F84968" w14:paraId="609130F5"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364723EC" w14:textId="2764B2A2" w:rsidR="00F84968" w:rsidRPr="00896833" w:rsidRDefault="00F84968" w:rsidP="00F84968">
            <w:pPr>
              <w:spacing w:before="60"/>
              <w:rPr>
                <w:rFonts w:ascii="Open Sans" w:hAnsi="Open Sans" w:cs="Open Sans"/>
                <w:color w:val="1847BF"/>
              </w:rPr>
            </w:pPr>
            <w:hyperlink w:anchor="_Week_14" w:history="1">
              <w:r w:rsidRPr="00896833">
                <w:rPr>
                  <w:rStyle w:val="Hyperlink"/>
                  <w:rFonts w:ascii="Open Sans" w:hAnsi="Open Sans" w:cs="Open Sans"/>
                  <w:bCs w:val="0"/>
                  <w:color w:val="1847BF"/>
                </w:rPr>
                <w:t>Week 14: Digital design and manufacture – CAD and CAM</w:t>
              </w:r>
            </w:hyperlink>
          </w:p>
        </w:tc>
        <w:tc>
          <w:tcPr>
            <w:tcW w:w="761" w:type="pct"/>
            <w:vAlign w:val="center"/>
          </w:tcPr>
          <w:p w14:paraId="6239DAF1" w14:textId="18569B71"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61</w:t>
            </w:r>
          </w:p>
        </w:tc>
      </w:tr>
      <w:tr w:rsidR="00F84968" w14:paraId="589A5038"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5A44DD97" w14:textId="7EC1472E" w:rsidR="00F84968" w:rsidRPr="00896833" w:rsidRDefault="00F84968" w:rsidP="00F84968">
            <w:pPr>
              <w:spacing w:before="60"/>
              <w:rPr>
                <w:rFonts w:ascii="Open Sans" w:hAnsi="Open Sans" w:cs="Open Sans"/>
                <w:color w:val="1847BF"/>
              </w:rPr>
            </w:pPr>
            <w:hyperlink w:anchor="_Week_15" w:history="1">
              <w:r w:rsidRPr="00896833">
                <w:rPr>
                  <w:rStyle w:val="Hyperlink"/>
                  <w:rFonts w:ascii="Open Sans" w:hAnsi="Open Sans" w:cs="Open Sans"/>
                  <w:bCs w:val="0"/>
                  <w:color w:val="1847BF"/>
                </w:rPr>
                <w:t>Week 15: Digital design and manufacture – virtual modelling</w:t>
              </w:r>
            </w:hyperlink>
          </w:p>
        </w:tc>
        <w:tc>
          <w:tcPr>
            <w:tcW w:w="761" w:type="pct"/>
            <w:vAlign w:val="center"/>
          </w:tcPr>
          <w:p w14:paraId="1EF5D934" w14:textId="0EAFBF14"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62</w:t>
            </w:r>
          </w:p>
        </w:tc>
      </w:tr>
      <w:tr w:rsidR="00F84968" w14:paraId="15066FAE"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2E501904" w14:textId="50346169" w:rsidR="00F84968" w:rsidRPr="00896833" w:rsidRDefault="00F84968" w:rsidP="00F84968">
            <w:pPr>
              <w:spacing w:before="60"/>
              <w:rPr>
                <w:rFonts w:ascii="Open Sans" w:hAnsi="Open Sans" w:cs="Open Sans"/>
                <w:color w:val="1847BF"/>
              </w:rPr>
            </w:pPr>
            <w:hyperlink w:anchor="_Week_16" w:history="1">
              <w:r w:rsidRPr="00896833">
                <w:rPr>
                  <w:rStyle w:val="Hyperlink"/>
                  <w:rFonts w:ascii="Open Sans" w:hAnsi="Open Sans" w:cs="Open Sans"/>
                  <w:bCs w:val="0"/>
                  <w:color w:val="1847BF"/>
                </w:rPr>
                <w:t>Week 16: Digital design and manufacture – electronic data interchange</w:t>
              </w:r>
            </w:hyperlink>
          </w:p>
        </w:tc>
        <w:tc>
          <w:tcPr>
            <w:tcW w:w="761" w:type="pct"/>
            <w:vAlign w:val="center"/>
          </w:tcPr>
          <w:p w14:paraId="51DC8C7D" w14:textId="0C79F503"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63</w:t>
            </w:r>
          </w:p>
        </w:tc>
      </w:tr>
      <w:tr w:rsidR="00F84968" w14:paraId="646F6D89"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4530ED66" w14:textId="23FD582C" w:rsidR="00F84968" w:rsidRPr="00896833" w:rsidRDefault="00F84968" w:rsidP="00F84968">
            <w:pPr>
              <w:spacing w:before="60"/>
              <w:rPr>
                <w:rFonts w:ascii="Open Sans" w:hAnsi="Open Sans" w:cs="Open Sans"/>
                <w:color w:val="1847BF"/>
              </w:rPr>
            </w:pPr>
            <w:hyperlink w:anchor="_Week_17" w:history="1">
              <w:r w:rsidRPr="00896833">
                <w:rPr>
                  <w:rStyle w:val="Hyperlink"/>
                  <w:rFonts w:ascii="Open Sans" w:hAnsi="Open Sans" w:cs="Open Sans"/>
                  <w:bCs w:val="0"/>
                  <w:color w:val="1847BF"/>
                </w:rPr>
                <w:t>Week 17: The requirements for product design and development</w:t>
              </w:r>
            </w:hyperlink>
          </w:p>
        </w:tc>
        <w:tc>
          <w:tcPr>
            <w:tcW w:w="761" w:type="pct"/>
            <w:vAlign w:val="center"/>
          </w:tcPr>
          <w:p w14:paraId="01102BDD" w14:textId="019789B7"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64</w:t>
            </w:r>
          </w:p>
        </w:tc>
      </w:tr>
      <w:tr w:rsidR="00F84968" w14:paraId="66C4187A"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2045E54F" w14:textId="06B5C787" w:rsidR="00F84968" w:rsidRPr="00896833" w:rsidRDefault="00F84968" w:rsidP="00F84968">
            <w:pPr>
              <w:spacing w:before="60"/>
              <w:rPr>
                <w:rFonts w:ascii="Open Sans" w:hAnsi="Open Sans" w:cs="Open Sans"/>
                <w:color w:val="1847BF"/>
              </w:rPr>
            </w:pPr>
            <w:hyperlink w:anchor="_Week_18" w:history="1">
              <w:r w:rsidRPr="00896833">
                <w:rPr>
                  <w:rStyle w:val="Hyperlink"/>
                  <w:rFonts w:ascii="Open Sans" w:hAnsi="Open Sans" w:cs="Open Sans"/>
                  <w:bCs w:val="0"/>
                  <w:color w:val="1847BF"/>
                </w:rPr>
                <w:t>Week 18: Protecting designs and intellectual property</w:t>
              </w:r>
            </w:hyperlink>
          </w:p>
        </w:tc>
        <w:tc>
          <w:tcPr>
            <w:tcW w:w="761" w:type="pct"/>
            <w:vAlign w:val="center"/>
          </w:tcPr>
          <w:p w14:paraId="347AD181" w14:textId="096231B8"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65</w:t>
            </w:r>
          </w:p>
        </w:tc>
      </w:tr>
      <w:tr w:rsidR="00F84968" w14:paraId="6D4A3203"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3900B25A" w14:textId="4555DC1E" w:rsidR="00F84968" w:rsidRPr="00896833" w:rsidRDefault="00F84968" w:rsidP="00F84968">
            <w:pPr>
              <w:spacing w:before="60"/>
              <w:rPr>
                <w:rFonts w:ascii="Open Sans" w:hAnsi="Open Sans" w:cs="Open Sans"/>
                <w:color w:val="1847BF"/>
              </w:rPr>
            </w:pPr>
            <w:hyperlink w:anchor="_Week_19" w:history="1">
              <w:r w:rsidRPr="00896833">
                <w:rPr>
                  <w:rStyle w:val="Hyperlink"/>
                  <w:rFonts w:ascii="Open Sans" w:hAnsi="Open Sans" w:cs="Open Sans"/>
                  <w:bCs w:val="0"/>
                  <w:color w:val="1847BF"/>
                </w:rPr>
                <w:t>Week 19: Design for manufacturing, maintenance, repair and disposal</w:t>
              </w:r>
            </w:hyperlink>
          </w:p>
        </w:tc>
        <w:tc>
          <w:tcPr>
            <w:tcW w:w="761" w:type="pct"/>
            <w:vAlign w:val="center"/>
          </w:tcPr>
          <w:p w14:paraId="6AC6F24C" w14:textId="5D898C4A"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66</w:t>
            </w:r>
          </w:p>
        </w:tc>
      </w:tr>
      <w:tr w:rsidR="00F84968" w14:paraId="6ED0F41C"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17C6F85A" w14:textId="308908D2" w:rsidR="00F84968" w:rsidRPr="00896833" w:rsidRDefault="00F84968" w:rsidP="00F84968">
            <w:pPr>
              <w:spacing w:before="60"/>
              <w:rPr>
                <w:rFonts w:ascii="Open Sans" w:hAnsi="Open Sans" w:cs="Open Sans"/>
                <w:color w:val="1847BF"/>
              </w:rPr>
            </w:pPr>
            <w:hyperlink w:anchor="_Week_20" w:history="1">
              <w:r w:rsidRPr="00896833">
                <w:rPr>
                  <w:rStyle w:val="Hyperlink"/>
                  <w:rFonts w:ascii="Open Sans" w:hAnsi="Open Sans" w:cs="Open Sans"/>
                  <w:bCs w:val="0"/>
                  <w:color w:val="1847BF"/>
                </w:rPr>
                <w:t>Week 20: Feasibility studies</w:t>
              </w:r>
            </w:hyperlink>
          </w:p>
        </w:tc>
        <w:tc>
          <w:tcPr>
            <w:tcW w:w="761" w:type="pct"/>
            <w:vAlign w:val="center"/>
          </w:tcPr>
          <w:p w14:paraId="473246BF" w14:textId="72B5DCCA"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67</w:t>
            </w:r>
          </w:p>
        </w:tc>
      </w:tr>
      <w:tr w:rsidR="00F84968" w14:paraId="56ED88F2"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7C74B95C" w14:textId="4DAF6160" w:rsidR="00F84968" w:rsidRPr="00896833" w:rsidRDefault="00F84968" w:rsidP="00F84968">
            <w:pPr>
              <w:spacing w:before="60"/>
              <w:rPr>
                <w:rFonts w:ascii="Open Sans" w:hAnsi="Open Sans" w:cs="Open Sans"/>
                <w:color w:val="1847BF"/>
              </w:rPr>
            </w:pPr>
            <w:hyperlink w:anchor="_Week_21" w:history="1">
              <w:r w:rsidRPr="00896833">
                <w:rPr>
                  <w:rStyle w:val="Hyperlink"/>
                  <w:rFonts w:ascii="Open Sans" w:hAnsi="Open Sans" w:cs="Open Sans"/>
                  <w:bCs w:val="0"/>
                  <w:color w:val="1847BF"/>
                </w:rPr>
                <w:t>Week 21: Enterprise and marketing in the development of products</w:t>
              </w:r>
            </w:hyperlink>
          </w:p>
        </w:tc>
        <w:tc>
          <w:tcPr>
            <w:tcW w:w="761" w:type="pct"/>
            <w:vAlign w:val="center"/>
          </w:tcPr>
          <w:p w14:paraId="24F7F137" w14:textId="5C103EA4"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68</w:t>
            </w:r>
          </w:p>
        </w:tc>
      </w:tr>
      <w:tr w:rsidR="00F84968" w14:paraId="536B291C"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085C5353" w14:textId="4AD77383" w:rsidR="00F84968" w:rsidRPr="00896833" w:rsidRDefault="00F84968" w:rsidP="00F84968">
            <w:pPr>
              <w:spacing w:before="60"/>
              <w:rPr>
                <w:rFonts w:ascii="Open Sans" w:hAnsi="Open Sans" w:cs="Open Sans"/>
                <w:color w:val="1847BF"/>
              </w:rPr>
            </w:pPr>
            <w:hyperlink w:anchor="_Week_22" w:history="1">
              <w:r w:rsidRPr="00896833">
                <w:rPr>
                  <w:rStyle w:val="Hyperlink"/>
                  <w:rFonts w:ascii="Open Sans" w:hAnsi="Open Sans" w:cs="Open Sans"/>
                  <w:bCs w:val="0"/>
                  <w:color w:val="1847BF"/>
                </w:rPr>
                <w:t>Week 22: Modern manufacturing systems</w:t>
              </w:r>
            </w:hyperlink>
          </w:p>
        </w:tc>
        <w:tc>
          <w:tcPr>
            <w:tcW w:w="761" w:type="pct"/>
            <w:vAlign w:val="center"/>
          </w:tcPr>
          <w:p w14:paraId="58F53E7D" w14:textId="1204D808"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69</w:t>
            </w:r>
          </w:p>
        </w:tc>
      </w:tr>
      <w:tr w:rsidR="00F84968" w14:paraId="56172248"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130B326F" w14:textId="3DB9A213" w:rsidR="00F84968" w:rsidRPr="00896833" w:rsidRDefault="00F84968" w:rsidP="00F84968">
            <w:pPr>
              <w:rPr>
                <w:rFonts w:ascii="Open Sans" w:hAnsi="Open Sans" w:cs="Open Sans"/>
                <w:b/>
                <w:color w:val="1847BF"/>
                <w:szCs w:val="22"/>
              </w:rPr>
            </w:pPr>
            <w:hyperlink w:anchor="_Week_23" w:history="1">
              <w:r w:rsidRPr="00896833">
                <w:rPr>
                  <w:rStyle w:val="Hyperlink"/>
                  <w:rFonts w:ascii="Open Sans" w:hAnsi="Open Sans" w:cs="Open Sans"/>
                  <w:bCs w:val="0"/>
                  <w:color w:val="1847BF"/>
                </w:rPr>
                <w:t xml:space="preserve">Week 23: </w:t>
              </w:r>
              <w:r w:rsidRPr="00896833">
                <w:rPr>
                  <w:rStyle w:val="Hyperlink"/>
                  <w:rFonts w:ascii="Open Sans" w:hAnsi="Open Sans" w:cs="Open Sans"/>
                  <w:bCs w:val="0"/>
                  <w:color w:val="1847BF"/>
                  <w:szCs w:val="22"/>
                </w:rPr>
                <w:t>Internal mock exams</w:t>
              </w:r>
            </w:hyperlink>
          </w:p>
        </w:tc>
        <w:tc>
          <w:tcPr>
            <w:tcW w:w="761" w:type="pct"/>
            <w:vAlign w:val="center"/>
          </w:tcPr>
          <w:p w14:paraId="2F9A8618" w14:textId="3693183C"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70</w:t>
            </w:r>
          </w:p>
        </w:tc>
      </w:tr>
      <w:tr w:rsidR="00F84968" w14:paraId="578FE850"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798D497C" w14:textId="1396C5B5" w:rsidR="00F84968" w:rsidRPr="00896833" w:rsidRDefault="00F84968" w:rsidP="00F84968">
            <w:pPr>
              <w:spacing w:before="60"/>
              <w:rPr>
                <w:rFonts w:ascii="Open Sans" w:hAnsi="Open Sans" w:cs="Open Sans"/>
                <w:color w:val="1847BF"/>
              </w:rPr>
            </w:pPr>
            <w:hyperlink w:anchor="_Week_24" w:history="1">
              <w:r w:rsidRPr="00896833">
                <w:rPr>
                  <w:rStyle w:val="Hyperlink"/>
                  <w:rFonts w:ascii="Open Sans" w:hAnsi="Open Sans" w:cs="Open Sans"/>
                  <w:bCs w:val="0"/>
                  <w:color w:val="1847BF"/>
                </w:rPr>
                <w:t xml:space="preserve">Week 24: </w:t>
              </w:r>
              <w:r w:rsidRPr="00896833">
                <w:rPr>
                  <w:rStyle w:val="Hyperlink"/>
                  <w:rFonts w:ascii="Open Sans" w:hAnsi="Open Sans" w:cs="Open Sans"/>
                  <w:bCs w:val="0"/>
                  <w:color w:val="1847BF"/>
                  <w:szCs w:val="22"/>
                </w:rPr>
                <w:t>Detailed investigations</w:t>
              </w:r>
              <w:r w:rsidR="000B3C20" w:rsidRPr="00896833">
                <w:rPr>
                  <w:rStyle w:val="Hyperlink"/>
                  <w:rFonts w:ascii="Open Sans" w:hAnsi="Open Sans" w:cs="Open Sans"/>
                  <w:bCs w:val="0"/>
                  <w:color w:val="1847BF"/>
                  <w:szCs w:val="22"/>
                </w:rPr>
                <w:t xml:space="preserve"> – product study</w:t>
              </w:r>
            </w:hyperlink>
          </w:p>
        </w:tc>
        <w:tc>
          <w:tcPr>
            <w:tcW w:w="761" w:type="pct"/>
            <w:vAlign w:val="center"/>
          </w:tcPr>
          <w:p w14:paraId="3C48FFF3" w14:textId="08DB4169"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71</w:t>
            </w:r>
          </w:p>
        </w:tc>
      </w:tr>
      <w:tr w:rsidR="00F84968" w14:paraId="4A90FA9F"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4D20B1A5" w14:textId="7A0F6B6E" w:rsidR="00F84968" w:rsidRPr="00896833" w:rsidRDefault="000B3C20" w:rsidP="00F84968">
            <w:pPr>
              <w:spacing w:before="60"/>
              <w:rPr>
                <w:rFonts w:ascii="Open Sans" w:hAnsi="Open Sans" w:cs="Open Sans"/>
                <w:color w:val="1847BF"/>
              </w:rPr>
            </w:pPr>
            <w:hyperlink w:anchor="_Week_25" w:history="1">
              <w:r w:rsidRPr="00896833">
                <w:rPr>
                  <w:rStyle w:val="Hyperlink"/>
                  <w:rFonts w:ascii="Open Sans" w:hAnsi="Open Sans" w:cs="Open Sans"/>
                  <w:bCs w:val="0"/>
                  <w:color w:val="1847BF"/>
                </w:rPr>
                <w:t xml:space="preserve">Week 25: </w:t>
              </w:r>
              <w:r w:rsidRPr="00896833">
                <w:rPr>
                  <w:rStyle w:val="Hyperlink"/>
                  <w:rFonts w:ascii="Open Sans" w:hAnsi="Open Sans" w:cs="Open Sans"/>
                  <w:bCs w:val="0"/>
                  <w:color w:val="1847BF"/>
                  <w:szCs w:val="22"/>
                </w:rPr>
                <w:t>Detailed investigations – product comparison</w:t>
              </w:r>
            </w:hyperlink>
          </w:p>
        </w:tc>
        <w:tc>
          <w:tcPr>
            <w:tcW w:w="761" w:type="pct"/>
            <w:vAlign w:val="center"/>
          </w:tcPr>
          <w:p w14:paraId="7A4BD756" w14:textId="7E63C973"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72</w:t>
            </w:r>
          </w:p>
        </w:tc>
      </w:tr>
      <w:tr w:rsidR="00F84968" w14:paraId="70A2F8B4"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5F348046" w14:textId="44849891" w:rsidR="00F84968" w:rsidRPr="00896833" w:rsidRDefault="000B3C20" w:rsidP="00F84968">
            <w:pPr>
              <w:spacing w:before="60"/>
              <w:rPr>
                <w:rFonts w:ascii="Open Sans" w:hAnsi="Open Sans" w:cs="Open Sans"/>
                <w:color w:val="1847BF"/>
              </w:rPr>
            </w:pPr>
            <w:hyperlink w:anchor="_Week_26" w:history="1">
              <w:r w:rsidRPr="00896833">
                <w:rPr>
                  <w:rStyle w:val="Hyperlink"/>
                  <w:rFonts w:ascii="Open Sans" w:hAnsi="Open Sans" w:cs="Open Sans"/>
                  <w:bCs w:val="0"/>
                  <w:color w:val="1847BF"/>
                </w:rPr>
                <w:t xml:space="preserve">Week 26: </w:t>
              </w:r>
              <w:r w:rsidRPr="00896833">
                <w:rPr>
                  <w:rStyle w:val="Hyperlink"/>
                  <w:rFonts w:ascii="Open Sans" w:hAnsi="Open Sans" w:cs="Open Sans"/>
                  <w:bCs w:val="0"/>
                  <w:color w:val="1847BF"/>
                  <w:szCs w:val="22"/>
                </w:rPr>
                <w:t>Detailed investigations – product analysis</w:t>
              </w:r>
            </w:hyperlink>
          </w:p>
        </w:tc>
        <w:tc>
          <w:tcPr>
            <w:tcW w:w="761" w:type="pct"/>
            <w:vAlign w:val="center"/>
          </w:tcPr>
          <w:p w14:paraId="7C29F4D8" w14:textId="4EA84635" w:rsidR="00F84968"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73</w:t>
            </w:r>
          </w:p>
        </w:tc>
      </w:tr>
      <w:tr w:rsidR="000B3C20" w14:paraId="6364D253" w14:textId="77777777" w:rsidTr="00306AF0">
        <w:tc>
          <w:tcPr>
            <w:cnfStyle w:val="001000000000" w:firstRow="0" w:lastRow="0" w:firstColumn="1" w:lastColumn="0" w:oddVBand="0" w:evenVBand="0" w:oddHBand="0" w:evenHBand="0" w:firstRowFirstColumn="0" w:firstRowLastColumn="0" w:lastRowFirstColumn="0" w:lastRowLastColumn="0"/>
            <w:tcW w:w="4239" w:type="pct"/>
            <w:vAlign w:val="center"/>
          </w:tcPr>
          <w:p w14:paraId="10553DA9" w14:textId="4C1FBEF9" w:rsidR="000B3C20" w:rsidRPr="00896833" w:rsidRDefault="000B3C20" w:rsidP="000B3C20">
            <w:pPr>
              <w:rPr>
                <w:rFonts w:ascii="Open Sans" w:hAnsi="Open Sans" w:cs="Open Sans"/>
                <w:color w:val="1847BF"/>
                <w:szCs w:val="22"/>
              </w:rPr>
            </w:pPr>
            <w:hyperlink w:anchor="_Week_27" w:history="1">
              <w:r w:rsidRPr="00896833">
                <w:rPr>
                  <w:rStyle w:val="Hyperlink"/>
                  <w:rFonts w:ascii="Open Sans" w:hAnsi="Open Sans" w:cs="Open Sans"/>
                  <w:bCs w:val="0"/>
                  <w:color w:val="1847BF"/>
                </w:rPr>
                <w:t xml:space="preserve">Weeks 27 </w:t>
              </w:r>
              <w:r w:rsidR="00645D75" w:rsidRPr="00896833">
                <w:rPr>
                  <w:rStyle w:val="Hyperlink"/>
                  <w:rFonts w:ascii="Open Sans" w:hAnsi="Open Sans" w:cs="Open Sans"/>
                  <w:bCs w:val="0"/>
                  <w:color w:val="1847BF"/>
                </w:rPr>
                <w:t>–</w:t>
              </w:r>
              <w:r w:rsidRPr="00896833">
                <w:rPr>
                  <w:rStyle w:val="Hyperlink"/>
                  <w:rFonts w:ascii="Open Sans" w:hAnsi="Open Sans" w:cs="Open Sans"/>
                  <w:bCs w:val="0"/>
                  <w:color w:val="1847BF"/>
                </w:rPr>
                <w:t xml:space="preserve"> 34: </w:t>
              </w:r>
              <w:r w:rsidRPr="00896833">
                <w:rPr>
                  <w:rStyle w:val="Hyperlink"/>
                  <w:rFonts w:ascii="Open Sans" w:hAnsi="Open Sans" w:cs="Open Sans"/>
                  <w:bCs w:val="0"/>
                  <w:color w:val="1847BF"/>
                  <w:szCs w:val="22"/>
                </w:rPr>
                <w:t>Exam preparation</w:t>
              </w:r>
            </w:hyperlink>
          </w:p>
        </w:tc>
        <w:tc>
          <w:tcPr>
            <w:tcW w:w="761" w:type="pct"/>
            <w:vAlign w:val="center"/>
          </w:tcPr>
          <w:p w14:paraId="312B40E1" w14:textId="42759DE5" w:rsidR="000B3C20" w:rsidRDefault="00896833" w:rsidP="00F84968">
            <w:pPr>
              <w:spacing w:before="6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74 – 81</w:t>
            </w:r>
          </w:p>
        </w:tc>
      </w:tr>
    </w:tbl>
    <w:p w14:paraId="26F2D446" w14:textId="77777777" w:rsidR="00E304D7" w:rsidRDefault="00E304D7" w:rsidP="00417211"/>
    <w:p w14:paraId="1F3540D4" w14:textId="77777777" w:rsidR="00386240" w:rsidRPr="00B6012B" w:rsidRDefault="00386240" w:rsidP="000B3C20">
      <w:pPr>
        <w:spacing w:before="2640"/>
        <w:rPr>
          <w:rFonts w:ascii="Open Sans" w:hAnsi="Open Sans" w:cs="Open Sans"/>
        </w:rPr>
      </w:pPr>
      <w:r w:rsidRPr="00B6012B">
        <w:rPr>
          <w:rFonts w:ascii="Open Sans" w:hAnsi="Open Sans" w:cs="Open Sans"/>
        </w:rPr>
        <w:t>Version 2.0</w:t>
      </w:r>
    </w:p>
    <w:p w14:paraId="51E74005" w14:textId="5CC73623" w:rsidR="00386240" w:rsidRPr="00933FF1" w:rsidRDefault="00053F27" w:rsidP="00386240">
      <w:pPr>
        <w:rPr>
          <w:rFonts w:ascii="Open Sans" w:hAnsi="Open Sans" w:cs="Open Sans"/>
        </w:rPr>
      </w:pPr>
      <w:r>
        <w:rPr>
          <w:rFonts w:ascii="Open Sans" w:hAnsi="Open Sans" w:cs="Open Sans"/>
        </w:rPr>
        <w:t>May</w:t>
      </w:r>
      <w:r w:rsidR="00386240" w:rsidRPr="00B6012B">
        <w:rPr>
          <w:rFonts w:ascii="Open Sans" w:hAnsi="Open Sans" w:cs="Open Sans"/>
        </w:rPr>
        <w:t xml:space="preserve"> 202</w:t>
      </w:r>
      <w:r>
        <w:rPr>
          <w:rFonts w:ascii="Open Sans" w:hAnsi="Open Sans" w:cs="Open Sans"/>
        </w:rPr>
        <w:t>5</w:t>
      </w:r>
    </w:p>
    <w:p w14:paraId="44C9B913" w14:textId="05BEE994" w:rsidR="00B6012B" w:rsidRPr="00674A4D" w:rsidRDefault="00DD66CA" w:rsidP="00674A4D">
      <w:pPr>
        <w:pStyle w:val="Heading2"/>
      </w:pPr>
      <w:r>
        <w:br w:type="page"/>
      </w:r>
      <w:bookmarkStart w:id="4" w:name="_Overview_planner"/>
      <w:bookmarkEnd w:id="4"/>
      <w:r w:rsidR="00B6012B" w:rsidRPr="00674A4D">
        <w:lastRenderedPageBreak/>
        <w:t>Overview planner</w:t>
      </w:r>
    </w:p>
    <w:tbl>
      <w:tblPr>
        <w:tblStyle w:val="TableGrid"/>
        <w:tblW w:w="0" w:type="auto"/>
        <w:tblLook w:val="04A0" w:firstRow="1" w:lastRow="0" w:firstColumn="1" w:lastColumn="0" w:noHBand="0" w:noVBand="1"/>
      </w:tblPr>
      <w:tblGrid>
        <w:gridCol w:w="1696"/>
        <w:gridCol w:w="4722"/>
        <w:gridCol w:w="3210"/>
      </w:tblGrid>
      <w:tr w:rsidR="00097007" w:rsidRPr="00097007" w14:paraId="0C876DA9" w14:textId="77777777" w:rsidTr="00B966F3">
        <w:tc>
          <w:tcPr>
            <w:tcW w:w="1696" w:type="dxa"/>
            <w:shd w:val="clear" w:color="auto" w:fill="371376"/>
          </w:tcPr>
          <w:p w14:paraId="4DB2C9E1" w14:textId="6F6318A8" w:rsidR="00097007" w:rsidRPr="00097007" w:rsidRDefault="00097007" w:rsidP="00097007">
            <w:pPr>
              <w:pStyle w:val="Heading30"/>
              <w:rPr>
                <w:rFonts w:ascii="Open Sans" w:hAnsi="Open Sans" w:cs="Open Sans"/>
                <w:b w:val="0"/>
                <w:bCs/>
                <w:color w:val="FFFFFF"/>
                <w:sz w:val="22"/>
                <w:szCs w:val="20"/>
              </w:rPr>
            </w:pPr>
            <w:r w:rsidRPr="00097007">
              <w:rPr>
                <w:rFonts w:ascii="Open Sans" w:hAnsi="Open Sans" w:cs="Open Sans"/>
                <w:b w:val="0"/>
                <w:bCs/>
                <w:color w:val="FFFFFF"/>
                <w:sz w:val="22"/>
                <w:szCs w:val="20"/>
              </w:rPr>
              <w:t>Timescale</w:t>
            </w:r>
          </w:p>
        </w:tc>
        <w:tc>
          <w:tcPr>
            <w:tcW w:w="4722" w:type="dxa"/>
            <w:shd w:val="clear" w:color="auto" w:fill="371376"/>
          </w:tcPr>
          <w:p w14:paraId="5EF78E99" w14:textId="1DC3F44A" w:rsidR="00097007" w:rsidRPr="00097007" w:rsidRDefault="00097007" w:rsidP="00097007">
            <w:pPr>
              <w:pStyle w:val="Heading30"/>
              <w:rPr>
                <w:rFonts w:ascii="Open Sans" w:hAnsi="Open Sans" w:cs="Open Sans"/>
                <w:b w:val="0"/>
                <w:bCs/>
                <w:color w:val="FFFFFF"/>
                <w:sz w:val="22"/>
                <w:szCs w:val="20"/>
              </w:rPr>
            </w:pPr>
            <w:r w:rsidRPr="00097007">
              <w:rPr>
                <w:rFonts w:ascii="Open Sans" w:hAnsi="Open Sans" w:cs="Open Sans"/>
                <w:b w:val="0"/>
                <w:bCs/>
                <w:color w:val="FFFFFF"/>
                <w:sz w:val="22"/>
                <w:szCs w:val="20"/>
              </w:rPr>
              <w:t>Exams</w:t>
            </w:r>
          </w:p>
        </w:tc>
        <w:tc>
          <w:tcPr>
            <w:tcW w:w="3210" w:type="dxa"/>
            <w:shd w:val="clear" w:color="auto" w:fill="371376"/>
          </w:tcPr>
          <w:p w14:paraId="5A265B3F" w14:textId="5F1BF52D" w:rsidR="00097007" w:rsidRPr="00097007" w:rsidRDefault="00097007" w:rsidP="00097007">
            <w:pPr>
              <w:pStyle w:val="Heading30"/>
              <w:rPr>
                <w:rFonts w:ascii="Open Sans" w:hAnsi="Open Sans" w:cs="Open Sans"/>
                <w:b w:val="0"/>
                <w:bCs/>
                <w:color w:val="FFFFFF"/>
                <w:sz w:val="22"/>
                <w:szCs w:val="20"/>
              </w:rPr>
            </w:pPr>
            <w:r w:rsidRPr="00097007">
              <w:rPr>
                <w:rFonts w:ascii="Open Sans" w:hAnsi="Open Sans" w:cs="Open Sans"/>
                <w:b w:val="0"/>
                <w:bCs/>
                <w:color w:val="FFFFFF"/>
                <w:sz w:val="22"/>
                <w:szCs w:val="20"/>
              </w:rPr>
              <w:t>NEA</w:t>
            </w:r>
          </w:p>
        </w:tc>
      </w:tr>
      <w:tr w:rsidR="00097007" w:rsidRPr="00097007" w14:paraId="374E2DB4" w14:textId="77777777" w:rsidTr="00B966F3">
        <w:tc>
          <w:tcPr>
            <w:tcW w:w="1696" w:type="dxa"/>
          </w:tcPr>
          <w:p w14:paraId="4286A3D7" w14:textId="655AD2D1"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Two hours per component, four sessions total per week.</w:t>
            </w:r>
          </w:p>
        </w:tc>
        <w:tc>
          <w:tcPr>
            <w:tcW w:w="4722" w:type="dxa"/>
          </w:tcPr>
          <w:p w14:paraId="6A55586E" w14:textId="436C8BE0" w:rsidR="00097007" w:rsidRPr="00097007" w:rsidRDefault="00097007" w:rsidP="003043F9">
            <w:pPr>
              <w:pStyle w:val="Heading30"/>
              <w:numPr>
                <w:ilvl w:val="0"/>
                <w:numId w:val="4"/>
              </w:numPr>
              <w:rPr>
                <w:rFonts w:ascii="Open Sans" w:hAnsi="Open Sans" w:cs="Open Sans"/>
                <w:b w:val="0"/>
                <w:bCs/>
                <w:color w:val="auto"/>
                <w:sz w:val="22"/>
                <w:szCs w:val="22"/>
              </w:rPr>
            </w:pPr>
            <w:r w:rsidRPr="00097007">
              <w:rPr>
                <w:rFonts w:ascii="Open Sans" w:hAnsi="Open Sans" w:cs="Open Sans"/>
                <w:b w:val="0"/>
                <w:bCs/>
                <w:color w:val="auto"/>
                <w:sz w:val="22"/>
                <w:szCs w:val="22"/>
              </w:rPr>
              <w:t xml:space="preserve">Paper 1 </w:t>
            </w:r>
            <w:r w:rsidR="00611FF0" w:rsidRPr="00097007">
              <w:rPr>
                <w:rFonts w:ascii="Open Sans" w:hAnsi="Open Sans" w:cs="Open Sans"/>
                <w:b w:val="0"/>
                <w:bCs/>
                <w:color w:val="auto"/>
                <w:sz w:val="22"/>
                <w:szCs w:val="22"/>
              </w:rPr>
              <w:t>–</w:t>
            </w:r>
            <w:r w:rsidRPr="00097007">
              <w:rPr>
                <w:rFonts w:ascii="Open Sans" w:hAnsi="Open Sans" w:cs="Open Sans"/>
                <w:b w:val="0"/>
                <w:bCs/>
                <w:color w:val="auto"/>
                <w:sz w:val="22"/>
                <w:szCs w:val="22"/>
              </w:rPr>
              <w:t xml:space="preserve"> 30% of A-level</w:t>
            </w:r>
          </w:p>
          <w:p w14:paraId="672E6C5E" w14:textId="77777777"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Technical principles (TP) – 2.5 hours 120 marks</w:t>
            </w:r>
          </w:p>
          <w:p w14:paraId="7B004E60" w14:textId="77777777" w:rsidR="00097007" w:rsidRPr="00097007" w:rsidRDefault="00097007" w:rsidP="003043F9">
            <w:pPr>
              <w:pStyle w:val="Heading30"/>
              <w:numPr>
                <w:ilvl w:val="0"/>
                <w:numId w:val="4"/>
              </w:numPr>
              <w:rPr>
                <w:rFonts w:ascii="Open Sans" w:hAnsi="Open Sans" w:cs="Open Sans"/>
                <w:b w:val="0"/>
                <w:bCs/>
                <w:color w:val="auto"/>
                <w:sz w:val="22"/>
                <w:szCs w:val="22"/>
              </w:rPr>
            </w:pPr>
            <w:r w:rsidRPr="00097007">
              <w:rPr>
                <w:rFonts w:ascii="Open Sans" w:hAnsi="Open Sans" w:cs="Open Sans"/>
                <w:b w:val="0"/>
                <w:bCs/>
                <w:color w:val="auto"/>
                <w:sz w:val="22"/>
                <w:szCs w:val="22"/>
              </w:rPr>
              <w:t>Paper 2 – 20% of A-level</w:t>
            </w:r>
          </w:p>
          <w:p w14:paraId="55CBBF38" w14:textId="77777777"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Design and making principles (DMP) – 1.5 hours 80% marks</w:t>
            </w:r>
          </w:p>
          <w:p w14:paraId="424858D4" w14:textId="0473BB69"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Combined written paper weighting – 50% of the A-level</w:t>
            </w:r>
          </w:p>
        </w:tc>
        <w:tc>
          <w:tcPr>
            <w:tcW w:w="3210" w:type="dxa"/>
          </w:tcPr>
          <w:p w14:paraId="22F37363" w14:textId="77777777" w:rsidR="00097007" w:rsidRDefault="00097007" w:rsidP="003043F9">
            <w:pPr>
              <w:pStyle w:val="Heading30"/>
              <w:numPr>
                <w:ilvl w:val="0"/>
                <w:numId w:val="5"/>
              </w:numPr>
              <w:rPr>
                <w:rFonts w:ascii="Open Sans" w:hAnsi="Open Sans" w:cs="Open Sans"/>
                <w:b w:val="0"/>
                <w:bCs/>
                <w:color w:val="auto"/>
                <w:sz w:val="22"/>
                <w:szCs w:val="22"/>
              </w:rPr>
            </w:pPr>
            <w:r w:rsidRPr="00097007">
              <w:rPr>
                <w:rFonts w:ascii="Open Sans" w:hAnsi="Open Sans" w:cs="Open Sans"/>
                <w:b w:val="0"/>
                <w:bCs/>
                <w:color w:val="auto"/>
                <w:sz w:val="22"/>
                <w:szCs w:val="22"/>
              </w:rPr>
              <w:t>Assesses practical application of technical principles and designing and making principles.</w:t>
            </w:r>
          </w:p>
          <w:p w14:paraId="13C252EB" w14:textId="77777777" w:rsidR="00097007" w:rsidRDefault="00097007" w:rsidP="003043F9">
            <w:pPr>
              <w:pStyle w:val="Heading30"/>
              <w:numPr>
                <w:ilvl w:val="0"/>
                <w:numId w:val="5"/>
              </w:numPr>
              <w:rPr>
                <w:rFonts w:ascii="Open Sans" w:hAnsi="Open Sans" w:cs="Open Sans"/>
                <w:b w:val="0"/>
                <w:bCs/>
                <w:color w:val="auto"/>
                <w:sz w:val="22"/>
                <w:szCs w:val="22"/>
              </w:rPr>
            </w:pPr>
            <w:r w:rsidRPr="00097007">
              <w:rPr>
                <w:rFonts w:ascii="Open Sans" w:hAnsi="Open Sans" w:cs="Open Sans"/>
                <w:b w:val="0"/>
                <w:bCs/>
                <w:color w:val="auto"/>
                <w:sz w:val="22"/>
                <w:szCs w:val="22"/>
              </w:rPr>
              <w:t xml:space="preserve">Substantial design and make project. </w:t>
            </w:r>
          </w:p>
          <w:p w14:paraId="07D7F196" w14:textId="77777777" w:rsidR="00097007" w:rsidRDefault="00097007" w:rsidP="003043F9">
            <w:pPr>
              <w:pStyle w:val="Heading30"/>
              <w:numPr>
                <w:ilvl w:val="0"/>
                <w:numId w:val="5"/>
              </w:numPr>
              <w:rPr>
                <w:rFonts w:ascii="Open Sans" w:hAnsi="Open Sans" w:cs="Open Sans"/>
                <w:b w:val="0"/>
                <w:bCs/>
                <w:color w:val="auto"/>
                <w:sz w:val="22"/>
                <w:szCs w:val="22"/>
              </w:rPr>
            </w:pPr>
            <w:r w:rsidRPr="00097007">
              <w:rPr>
                <w:rFonts w:ascii="Open Sans" w:hAnsi="Open Sans" w:cs="Open Sans"/>
                <w:b w:val="0"/>
                <w:bCs/>
                <w:color w:val="auto"/>
                <w:sz w:val="22"/>
                <w:szCs w:val="22"/>
              </w:rPr>
              <w:t>Written or digital portfolio not exceeding 45 pages.</w:t>
            </w:r>
          </w:p>
          <w:p w14:paraId="74F2210B" w14:textId="77777777" w:rsidR="00097007" w:rsidRDefault="00097007" w:rsidP="003043F9">
            <w:pPr>
              <w:pStyle w:val="Heading30"/>
              <w:numPr>
                <w:ilvl w:val="0"/>
                <w:numId w:val="5"/>
              </w:numPr>
              <w:rPr>
                <w:rFonts w:ascii="Open Sans" w:hAnsi="Open Sans" w:cs="Open Sans"/>
                <w:b w:val="0"/>
                <w:bCs/>
                <w:color w:val="auto"/>
                <w:sz w:val="22"/>
                <w:szCs w:val="22"/>
              </w:rPr>
            </w:pPr>
            <w:r w:rsidRPr="00097007">
              <w:rPr>
                <w:rFonts w:ascii="Open Sans" w:hAnsi="Open Sans" w:cs="Open Sans"/>
                <w:b w:val="0"/>
                <w:bCs/>
                <w:color w:val="auto"/>
                <w:sz w:val="22"/>
                <w:szCs w:val="22"/>
              </w:rPr>
              <w:t>Candidate developed brief.</w:t>
            </w:r>
          </w:p>
          <w:p w14:paraId="6C84A22B" w14:textId="41159B43" w:rsidR="00097007" w:rsidRPr="00097007" w:rsidRDefault="00097007" w:rsidP="003043F9">
            <w:pPr>
              <w:pStyle w:val="Heading30"/>
              <w:numPr>
                <w:ilvl w:val="0"/>
                <w:numId w:val="5"/>
              </w:numPr>
              <w:rPr>
                <w:rFonts w:ascii="Open Sans" w:hAnsi="Open Sans" w:cs="Open Sans"/>
                <w:b w:val="0"/>
                <w:bCs/>
                <w:color w:val="auto"/>
                <w:sz w:val="22"/>
                <w:szCs w:val="22"/>
              </w:rPr>
            </w:pPr>
            <w:r w:rsidRPr="00097007">
              <w:rPr>
                <w:rFonts w:ascii="Open Sans" w:hAnsi="Open Sans" w:cs="Open Sans"/>
                <w:b w:val="0"/>
                <w:bCs/>
                <w:color w:val="auto"/>
                <w:sz w:val="22"/>
                <w:szCs w:val="22"/>
              </w:rPr>
              <w:t>50% of the A-level qualification.</w:t>
            </w:r>
          </w:p>
        </w:tc>
      </w:tr>
      <w:tr w:rsidR="00097007" w:rsidRPr="00097007" w14:paraId="0E5C38D4" w14:textId="77777777" w:rsidTr="00B966F3">
        <w:tc>
          <w:tcPr>
            <w:tcW w:w="1696" w:type="dxa"/>
            <w:shd w:val="clear" w:color="auto" w:fill="371376"/>
          </w:tcPr>
          <w:p w14:paraId="4D3C2363" w14:textId="4657C25C" w:rsidR="00097007" w:rsidRPr="00611FF0" w:rsidRDefault="00097007" w:rsidP="00097007">
            <w:pPr>
              <w:pStyle w:val="Heading30"/>
              <w:rPr>
                <w:rFonts w:ascii="Open Sans" w:hAnsi="Open Sans" w:cs="Open Sans"/>
                <w:color w:val="auto"/>
                <w:sz w:val="22"/>
                <w:szCs w:val="22"/>
              </w:rPr>
            </w:pPr>
            <w:r w:rsidRPr="00611FF0">
              <w:rPr>
                <w:rFonts w:ascii="Open Sans" w:hAnsi="Open Sans" w:cs="Open Sans"/>
                <w:color w:val="auto"/>
                <w:sz w:val="22"/>
                <w:szCs w:val="22"/>
              </w:rPr>
              <w:t>Year 1</w:t>
            </w:r>
          </w:p>
        </w:tc>
        <w:tc>
          <w:tcPr>
            <w:tcW w:w="4722" w:type="dxa"/>
            <w:shd w:val="clear" w:color="auto" w:fill="371376"/>
          </w:tcPr>
          <w:p w14:paraId="1726745E" w14:textId="77777777" w:rsidR="00097007" w:rsidRPr="00097007" w:rsidRDefault="00097007" w:rsidP="00097007">
            <w:pPr>
              <w:pStyle w:val="Heading30"/>
              <w:rPr>
                <w:rFonts w:ascii="Open Sans" w:hAnsi="Open Sans" w:cs="Open Sans"/>
                <w:b w:val="0"/>
                <w:bCs/>
                <w:color w:val="auto"/>
                <w:sz w:val="22"/>
                <w:szCs w:val="22"/>
              </w:rPr>
            </w:pPr>
          </w:p>
        </w:tc>
        <w:tc>
          <w:tcPr>
            <w:tcW w:w="3210" w:type="dxa"/>
            <w:shd w:val="clear" w:color="auto" w:fill="371376"/>
          </w:tcPr>
          <w:p w14:paraId="394B071A" w14:textId="77777777" w:rsidR="00097007" w:rsidRPr="00097007" w:rsidRDefault="00097007" w:rsidP="00097007">
            <w:pPr>
              <w:pStyle w:val="Heading30"/>
              <w:rPr>
                <w:rFonts w:ascii="Open Sans" w:hAnsi="Open Sans" w:cs="Open Sans"/>
                <w:b w:val="0"/>
                <w:bCs/>
                <w:color w:val="auto"/>
                <w:sz w:val="22"/>
                <w:szCs w:val="22"/>
              </w:rPr>
            </w:pPr>
          </w:p>
        </w:tc>
      </w:tr>
      <w:tr w:rsidR="00097007" w:rsidRPr="00097007" w14:paraId="38CC6553" w14:textId="77777777" w:rsidTr="00B966F3">
        <w:tc>
          <w:tcPr>
            <w:tcW w:w="1696" w:type="dxa"/>
            <w:shd w:val="clear" w:color="auto" w:fill="371376"/>
          </w:tcPr>
          <w:p w14:paraId="02FCE254" w14:textId="1269CA39" w:rsidR="00097007" w:rsidRPr="00097007" w:rsidRDefault="0009700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1.1</w:t>
            </w:r>
          </w:p>
        </w:tc>
        <w:tc>
          <w:tcPr>
            <w:tcW w:w="4722" w:type="dxa"/>
            <w:shd w:val="clear" w:color="auto" w:fill="371376"/>
          </w:tcPr>
          <w:p w14:paraId="3A8364AB" w14:textId="77777777" w:rsidR="00097007" w:rsidRPr="00097007" w:rsidRDefault="00097007" w:rsidP="00097007">
            <w:pPr>
              <w:pStyle w:val="Heading30"/>
              <w:rPr>
                <w:rFonts w:ascii="Open Sans" w:hAnsi="Open Sans" w:cs="Open Sans"/>
                <w:b w:val="0"/>
                <w:bCs/>
                <w:color w:val="auto"/>
                <w:sz w:val="22"/>
                <w:szCs w:val="22"/>
              </w:rPr>
            </w:pPr>
          </w:p>
        </w:tc>
        <w:tc>
          <w:tcPr>
            <w:tcW w:w="3210" w:type="dxa"/>
            <w:shd w:val="clear" w:color="auto" w:fill="371376"/>
          </w:tcPr>
          <w:p w14:paraId="5DB9B7C8" w14:textId="77777777" w:rsidR="00097007" w:rsidRPr="00097007" w:rsidRDefault="00097007" w:rsidP="00097007">
            <w:pPr>
              <w:pStyle w:val="Heading30"/>
              <w:rPr>
                <w:rFonts w:ascii="Open Sans" w:hAnsi="Open Sans" w:cs="Open Sans"/>
                <w:b w:val="0"/>
                <w:bCs/>
                <w:color w:val="auto"/>
                <w:sz w:val="22"/>
                <w:szCs w:val="22"/>
              </w:rPr>
            </w:pPr>
          </w:p>
        </w:tc>
      </w:tr>
      <w:tr w:rsidR="00097007" w:rsidRPr="00097007" w14:paraId="457933B9" w14:textId="77777777" w:rsidTr="00B966F3">
        <w:tc>
          <w:tcPr>
            <w:tcW w:w="1696" w:type="dxa"/>
          </w:tcPr>
          <w:p w14:paraId="1457E9B0" w14:textId="27716E2E" w:rsidR="00097007" w:rsidRPr="00097007" w:rsidRDefault="00097007" w:rsidP="005D39F2">
            <w:pPr>
              <w:pStyle w:val="Heading30"/>
              <w:rPr>
                <w:rFonts w:ascii="Open Sans" w:hAnsi="Open Sans" w:cs="Open Sans"/>
                <w:b w:val="0"/>
                <w:bCs/>
                <w:color w:val="auto"/>
                <w:sz w:val="22"/>
                <w:szCs w:val="22"/>
              </w:rPr>
            </w:pPr>
            <w:r>
              <w:rPr>
                <w:rFonts w:ascii="Open Sans" w:hAnsi="Open Sans" w:cs="Open Sans"/>
                <w:b w:val="0"/>
                <w:bCs/>
                <w:color w:val="auto"/>
                <w:sz w:val="22"/>
                <w:szCs w:val="22"/>
              </w:rPr>
              <w:t>Week 1</w:t>
            </w:r>
          </w:p>
        </w:tc>
        <w:tc>
          <w:tcPr>
            <w:tcW w:w="4722" w:type="dxa"/>
          </w:tcPr>
          <w:p w14:paraId="0BACB1D3" w14:textId="17080642"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Materials and their applications (TP)</w:t>
            </w:r>
          </w:p>
        </w:tc>
        <w:tc>
          <w:tcPr>
            <w:tcW w:w="3210" w:type="dxa"/>
            <w:vMerge w:val="restart"/>
          </w:tcPr>
          <w:p w14:paraId="639A5E02" w14:textId="77777777"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The planning and organisation of the delivery of the NEA will depend on the choices of each individual school or college.</w:t>
            </w:r>
          </w:p>
          <w:p w14:paraId="34155B41" w14:textId="77777777"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 xml:space="preserve">Preparation for the NEA should take place in the lower sixth. </w:t>
            </w:r>
          </w:p>
          <w:p w14:paraId="325A8F00" w14:textId="77777777"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A series of small, skills based projects that take place over terms one and two to provide students experience of a wide range of practical skills that they may call upon when developing the NEA.</w:t>
            </w:r>
          </w:p>
          <w:p w14:paraId="2E470E0A" w14:textId="77777777" w:rsid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These projects should cover a range of materials and processes outlined in the specification along with elements of CAD and sketching. They could</w:t>
            </w:r>
            <w:r w:rsidRPr="00097007">
              <w:rPr>
                <w:rFonts w:ascii="Arial" w:eastAsiaTheme="minorEastAsia" w:hAnsi="Arial" w:cs="Arial"/>
                <w:b w:val="0"/>
                <w:color w:val="auto"/>
                <w:sz w:val="22"/>
                <w:szCs w:val="22"/>
                <w:lang w:eastAsia="en-US"/>
              </w:rPr>
              <w:t xml:space="preserve"> </w:t>
            </w:r>
            <w:r w:rsidRPr="00097007">
              <w:rPr>
                <w:rFonts w:ascii="Open Sans" w:hAnsi="Open Sans" w:cs="Open Sans"/>
                <w:b w:val="0"/>
                <w:bCs/>
                <w:color w:val="auto"/>
                <w:sz w:val="22"/>
                <w:szCs w:val="22"/>
              </w:rPr>
              <w:t xml:space="preserve">also be used to deliver or reinforce elements of the theoretical knowledge that may be examined in Paper 1 and Paper 2 and as such the order of taught theory may </w:t>
            </w:r>
            <w:r w:rsidRPr="00097007">
              <w:rPr>
                <w:rFonts w:ascii="Open Sans" w:hAnsi="Open Sans" w:cs="Open Sans"/>
                <w:b w:val="0"/>
                <w:bCs/>
                <w:color w:val="auto"/>
                <w:sz w:val="22"/>
                <w:szCs w:val="22"/>
              </w:rPr>
              <w:lastRenderedPageBreak/>
              <w:t>be driven by the small skills projects.</w:t>
            </w:r>
          </w:p>
          <w:p w14:paraId="7B2E978F" w14:textId="7CF9BE50" w:rsidR="00097007" w:rsidRPr="00097007" w:rsidRDefault="00097007" w:rsidP="005D39F2">
            <w:pPr>
              <w:rPr>
                <w:rFonts w:ascii="Open Sans" w:hAnsi="Open Sans" w:cs="Open Sans"/>
              </w:rPr>
            </w:pPr>
            <w:r w:rsidRPr="00097007">
              <w:rPr>
                <w:rFonts w:ascii="Open Sans" w:hAnsi="Open Sans" w:cs="Open Sans"/>
              </w:rPr>
              <w:t xml:space="preserve">Unlike GCSE, the A-level specification does not state when the NEA can be launched in individual centres. </w:t>
            </w:r>
          </w:p>
        </w:tc>
      </w:tr>
      <w:tr w:rsidR="00097007" w:rsidRPr="00097007" w14:paraId="20C36D36" w14:textId="77777777" w:rsidTr="00B966F3">
        <w:tc>
          <w:tcPr>
            <w:tcW w:w="1696" w:type="dxa"/>
          </w:tcPr>
          <w:p w14:paraId="55C213E7" w14:textId="329F4B3C" w:rsidR="00097007" w:rsidRPr="00097007" w:rsidRDefault="00097007" w:rsidP="005D39F2">
            <w:pPr>
              <w:pStyle w:val="Heading30"/>
              <w:rPr>
                <w:rFonts w:ascii="Open Sans" w:hAnsi="Open Sans" w:cs="Open Sans"/>
                <w:b w:val="0"/>
                <w:bCs/>
                <w:color w:val="auto"/>
                <w:sz w:val="22"/>
                <w:szCs w:val="22"/>
              </w:rPr>
            </w:pPr>
            <w:r>
              <w:rPr>
                <w:rFonts w:ascii="Open Sans" w:hAnsi="Open Sans" w:cs="Open Sans"/>
                <w:b w:val="0"/>
                <w:bCs/>
                <w:color w:val="auto"/>
                <w:sz w:val="22"/>
                <w:szCs w:val="22"/>
              </w:rPr>
              <w:t>Week 2</w:t>
            </w:r>
          </w:p>
        </w:tc>
        <w:tc>
          <w:tcPr>
            <w:tcW w:w="4722" w:type="dxa"/>
          </w:tcPr>
          <w:p w14:paraId="11825AA4" w14:textId="595A7FA2"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Testing materials (TP)</w:t>
            </w:r>
          </w:p>
        </w:tc>
        <w:tc>
          <w:tcPr>
            <w:tcW w:w="3210" w:type="dxa"/>
            <w:vMerge/>
          </w:tcPr>
          <w:p w14:paraId="50DBF143" w14:textId="77777777" w:rsidR="00097007" w:rsidRPr="00097007" w:rsidRDefault="00097007" w:rsidP="005D39F2">
            <w:pPr>
              <w:pStyle w:val="Heading30"/>
              <w:rPr>
                <w:rFonts w:ascii="Open Sans" w:hAnsi="Open Sans" w:cs="Open Sans"/>
                <w:b w:val="0"/>
                <w:bCs/>
                <w:color w:val="auto"/>
                <w:sz w:val="22"/>
                <w:szCs w:val="22"/>
              </w:rPr>
            </w:pPr>
          </w:p>
        </w:tc>
      </w:tr>
      <w:tr w:rsidR="00097007" w:rsidRPr="00097007" w14:paraId="2FE0A0B2" w14:textId="77777777" w:rsidTr="00B966F3">
        <w:tc>
          <w:tcPr>
            <w:tcW w:w="1696" w:type="dxa"/>
          </w:tcPr>
          <w:p w14:paraId="04416A3E" w14:textId="2F1999B4"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Week 3</w:t>
            </w:r>
          </w:p>
        </w:tc>
        <w:tc>
          <w:tcPr>
            <w:tcW w:w="4722" w:type="dxa"/>
          </w:tcPr>
          <w:p w14:paraId="47FBF7B0" w14:textId="77777777" w:rsidR="00097007" w:rsidRPr="00097007" w:rsidRDefault="00097007" w:rsidP="005D39F2">
            <w:pPr>
              <w:spacing w:line="240" w:lineRule="auto"/>
              <w:rPr>
                <w:rFonts w:ascii="Open Sans" w:eastAsia="MS Mincho" w:hAnsi="Open Sans" w:cs="Open Sans"/>
                <w:color w:val="000000"/>
                <w:szCs w:val="22"/>
                <w:lang w:eastAsia="en-US"/>
              </w:rPr>
            </w:pPr>
            <w:r w:rsidRPr="00097007">
              <w:rPr>
                <w:rFonts w:ascii="Open Sans" w:eastAsia="MS Mincho" w:hAnsi="Open Sans" w:cs="Open Sans"/>
                <w:color w:val="000000"/>
                <w:szCs w:val="22"/>
                <w:lang w:eastAsia="en-US"/>
              </w:rPr>
              <w:t xml:space="preserve">Performance characteristics of materials (TP): </w:t>
            </w:r>
          </w:p>
          <w:p w14:paraId="7E448142" w14:textId="77777777" w:rsidR="00097007" w:rsidRDefault="00097007" w:rsidP="003043F9">
            <w:pPr>
              <w:numPr>
                <w:ilvl w:val="0"/>
                <w:numId w:val="4"/>
              </w:numPr>
              <w:spacing w:line="240" w:lineRule="auto"/>
              <w:rPr>
                <w:rFonts w:ascii="Open Sans" w:eastAsia="MS Mincho" w:hAnsi="Open Sans" w:cs="Open Sans"/>
                <w:color w:val="000000"/>
                <w:szCs w:val="22"/>
                <w:lang w:eastAsia="en-US"/>
              </w:rPr>
            </w:pPr>
            <w:r w:rsidRPr="00097007">
              <w:rPr>
                <w:rFonts w:ascii="Open Sans" w:eastAsia="MS Mincho" w:hAnsi="Open Sans" w:cs="Open Sans"/>
                <w:color w:val="000000"/>
                <w:szCs w:val="22"/>
                <w:lang w:eastAsia="en-US"/>
              </w:rPr>
              <w:t>papers and boards</w:t>
            </w:r>
          </w:p>
          <w:p w14:paraId="5C9573C9" w14:textId="21095667" w:rsidR="00097007" w:rsidRPr="00097007" w:rsidRDefault="00097007" w:rsidP="003043F9">
            <w:pPr>
              <w:numPr>
                <w:ilvl w:val="0"/>
                <w:numId w:val="4"/>
              </w:numPr>
              <w:spacing w:line="240" w:lineRule="auto"/>
              <w:rPr>
                <w:rFonts w:ascii="Open Sans" w:eastAsia="MS Mincho" w:hAnsi="Open Sans" w:cs="Open Sans"/>
                <w:color w:val="000000"/>
                <w:szCs w:val="22"/>
                <w:lang w:eastAsia="en-US"/>
              </w:rPr>
            </w:pPr>
            <w:r w:rsidRPr="00097007">
              <w:rPr>
                <w:rFonts w:ascii="Open Sans" w:eastAsia="MS Mincho" w:hAnsi="Open Sans" w:cs="Open Sans"/>
                <w:color w:val="000000"/>
                <w:szCs w:val="22"/>
                <w:lang w:eastAsia="en-US"/>
              </w:rPr>
              <w:t>composites.</w:t>
            </w:r>
          </w:p>
        </w:tc>
        <w:tc>
          <w:tcPr>
            <w:tcW w:w="3210" w:type="dxa"/>
            <w:vMerge/>
          </w:tcPr>
          <w:p w14:paraId="6C87C6C0" w14:textId="77777777" w:rsidR="00097007" w:rsidRPr="00097007" w:rsidRDefault="00097007" w:rsidP="005D39F2">
            <w:pPr>
              <w:pStyle w:val="Heading30"/>
              <w:rPr>
                <w:rFonts w:ascii="Open Sans" w:hAnsi="Open Sans" w:cs="Open Sans"/>
                <w:b w:val="0"/>
                <w:bCs/>
                <w:color w:val="auto"/>
                <w:sz w:val="22"/>
                <w:szCs w:val="22"/>
              </w:rPr>
            </w:pPr>
          </w:p>
        </w:tc>
      </w:tr>
      <w:tr w:rsidR="00097007" w:rsidRPr="00097007" w14:paraId="56CECF79" w14:textId="77777777" w:rsidTr="00B966F3">
        <w:tc>
          <w:tcPr>
            <w:tcW w:w="1696" w:type="dxa"/>
          </w:tcPr>
          <w:p w14:paraId="5781AAB3" w14:textId="22798013"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Week 4</w:t>
            </w:r>
          </w:p>
        </w:tc>
        <w:tc>
          <w:tcPr>
            <w:tcW w:w="4722" w:type="dxa"/>
          </w:tcPr>
          <w:p w14:paraId="7EE6DE6D" w14:textId="77777777" w:rsidR="00097007" w:rsidRPr="00097007" w:rsidRDefault="00097007" w:rsidP="005D39F2">
            <w:pPr>
              <w:pStyle w:val="Heading30"/>
              <w:rPr>
                <w:rFonts w:ascii="Open Sans" w:hAnsi="Open Sans" w:cs="Open Sans"/>
                <w:b w:val="0"/>
                <w:bCs/>
                <w:color w:val="auto"/>
                <w:sz w:val="22"/>
                <w:szCs w:val="22"/>
              </w:rPr>
            </w:pPr>
            <w:r w:rsidRPr="00097007">
              <w:rPr>
                <w:rFonts w:ascii="Open Sans" w:hAnsi="Open Sans" w:cs="Open Sans"/>
                <w:b w:val="0"/>
                <w:bCs/>
                <w:color w:val="auto"/>
                <w:sz w:val="22"/>
                <w:szCs w:val="22"/>
              </w:rPr>
              <w:t>Performance characteristics of materials (TP)</w:t>
            </w:r>
          </w:p>
          <w:p w14:paraId="3269286D" w14:textId="77777777" w:rsidR="00097007" w:rsidRDefault="00097007" w:rsidP="003043F9">
            <w:pPr>
              <w:pStyle w:val="Heading30"/>
              <w:numPr>
                <w:ilvl w:val="0"/>
                <w:numId w:val="4"/>
              </w:numPr>
              <w:rPr>
                <w:rFonts w:ascii="Open Sans" w:hAnsi="Open Sans" w:cs="Open Sans"/>
                <w:b w:val="0"/>
                <w:bCs/>
                <w:color w:val="auto"/>
                <w:sz w:val="22"/>
                <w:szCs w:val="22"/>
              </w:rPr>
            </w:pPr>
            <w:r w:rsidRPr="00097007">
              <w:rPr>
                <w:rFonts w:ascii="Open Sans" w:hAnsi="Open Sans" w:cs="Open Sans"/>
                <w:b w:val="0"/>
                <w:bCs/>
                <w:color w:val="auto"/>
                <w:sz w:val="22"/>
                <w:szCs w:val="22"/>
              </w:rPr>
              <w:t>polymer based sheet and film</w:t>
            </w:r>
          </w:p>
          <w:p w14:paraId="247E6D4B" w14:textId="193C1E75" w:rsidR="00097007" w:rsidRPr="00097007" w:rsidRDefault="00097007" w:rsidP="003043F9">
            <w:pPr>
              <w:pStyle w:val="Heading30"/>
              <w:numPr>
                <w:ilvl w:val="0"/>
                <w:numId w:val="4"/>
              </w:numPr>
              <w:rPr>
                <w:rFonts w:ascii="Open Sans" w:hAnsi="Open Sans" w:cs="Open Sans"/>
                <w:b w:val="0"/>
                <w:bCs/>
                <w:color w:val="auto"/>
                <w:sz w:val="22"/>
                <w:szCs w:val="22"/>
              </w:rPr>
            </w:pPr>
            <w:r w:rsidRPr="00097007">
              <w:rPr>
                <w:rFonts w:ascii="Open Sans" w:hAnsi="Open Sans" w:cs="Open Sans"/>
                <w:b w:val="0"/>
                <w:bCs/>
                <w:color w:val="auto"/>
                <w:sz w:val="22"/>
                <w:szCs w:val="22"/>
              </w:rPr>
              <w:t>biodegradable polymers.</w:t>
            </w:r>
          </w:p>
        </w:tc>
        <w:tc>
          <w:tcPr>
            <w:tcW w:w="3210" w:type="dxa"/>
            <w:vMerge/>
          </w:tcPr>
          <w:p w14:paraId="2133AF0A" w14:textId="77777777" w:rsidR="00097007" w:rsidRPr="00097007" w:rsidRDefault="00097007" w:rsidP="005D39F2">
            <w:pPr>
              <w:pStyle w:val="Heading30"/>
              <w:rPr>
                <w:rFonts w:ascii="Open Sans" w:hAnsi="Open Sans" w:cs="Open Sans"/>
                <w:b w:val="0"/>
                <w:bCs/>
                <w:color w:val="auto"/>
                <w:sz w:val="22"/>
                <w:szCs w:val="22"/>
              </w:rPr>
            </w:pPr>
          </w:p>
        </w:tc>
      </w:tr>
      <w:tr w:rsidR="00097007" w:rsidRPr="00097007" w14:paraId="394654E8" w14:textId="77777777" w:rsidTr="00B966F3">
        <w:tc>
          <w:tcPr>
            <w:tcW w:w="1696" w:type="dxa"/>
          </w:tcPr>
          <w:p w14:paraId="0280D03F" w14:textId="10EF7384" w:rsidR="00097007" w:rsidRPr="00097007" w:rsidRDefault="00097007" w:rsidP="005D39F2">
            <w:pPr>
              <w:pStyle w:val="Heading30"/>
              <w:rPr>
                <w:rFonts w:ascii="Open Sans" w:hAnsi="Open Sans" w:cs="Open Sans"/>
                <w:b w:val="0"/>
                <w:bCs/>
                <w:color w:val="auto"/>
                <w:sz w:val="22"/>
                <w:szCs w:val="22"/>
              </w:rPr>
            </w:pPr>
            <w:r>
              <w:rPr>
                <w:rFonts w:ascii="Open Sans" w:hAnsi="Open Sans" w:cs="Open Sans"/>
                <w:b w:val="0"/>
                <w:bCs/>
                <w:color w:val="auto"/>
                <w:sz w:val="22"/>
                <w:szCs w:val="22"/>
              </w:rPr>
              <w:t>Week 5</w:t>
            </w:r>
          </w:p>
        </w:tc>
        <w:tc>
          <w:tcPr>
            <w:tcW w:w="4722" w:type="dxa"/>
          </w:tcPr>
          <w:p w14:paraId="158EE14B" w14:textId="77777777" w:rsidR="00974011" w:rsidRPr="00974011" w:rsidRDefault="00974011" w:rsidP="005D39F2">
            <w:pPr>
              <w:pStyle w:val="Heading30"/>
              <w:rPr>
                <w:rFonts w:ascii="Open Sans" w:hAnsi="Open Sans" w:cs="Open Sans"/>
                <w:b w:val="0"/>
                <w:bCs/>
                <w:color w:val="auto"/>
                <w:sz w:val="22"/>
                <w:szCs w:val="22"/>
              </w:rPr>
            </w:pPr>
            <w:r w:rsidRPr="00974011">
              <w:rPr>
                <w:rFonts w:ascii="Open Sans" w:hAnsi="Open Sans" w:cs="Open Sans"/>
                <w:b w:val="0"/>
                <w:bCs/>
                <w:color w:val="auto"/>
                <w:sz w:val="22"/>
                <w:szCs w:val="22"/>
              </w:rPr>
              <w:t>Performance characteristics of materials (TP):</w:t>
            </w:r>
          </w:p>
          <w:p w14:paraId="2098E1D1" w14:textId="77777777" w:rsidR="00974011" w:rsidRDefault="00974011" w:rsidP="003043F9">
            <w:pPr>
              <w:pStyle w:val="Heading30"/>
              <w:numPr>
                <w:ilvl w:val="0"/>
                <w:numId w:val="4"/>
              </w:numPr>
              <w:rPr>
                <w:rFonts w:ascii="Open Sans" w:hAnsi="Open Sans" w:cs="Open Sans"/>
                <w:b w:val="0"/>
                <w:bCs/>
                <w:color w:val="auto"/>
                <w:sz w:val="22"/>
                <w:szCs w:val="22"/>
              </w:rPr>
            </w:pPr>
            <w:r w:rsidRPr="00974011">
              <w:rPr>
                <w:rFonts w:ascii="Open Sans" w:hAnsi="Open Sans" w:cs="Open Sans"/>
                <w:b w:val="0"/>
                <w:bCs/>
                <w:color w:val="auto"/>
                <w:sz w:val="22"/>
                <w:szCs w:val="22"/>
              </w:rPr>
              <w:t>woods</w:t>
            </w:r>
          </w:p>
          <w:p w14:paraId="22C1C2C0" w14:textId="297FA2E5" w:rsidR="00097007" w:rsidRPr="00974011" w:rsidRDefault="00974011" w:rsidP="003043F9">
            <w:pPr>
              <w:pStyle w:val="Heading30"/>
              <w:numPr>
                <w:ilvl w:val="0"/>
                <w:numId w:val="4"/>
              </w:numPr>
              <w:rPr>
                <w:rFonts w:ascii="Open Sans" w:hAnsi="Open Sans" w:cs="Open Sans"/>
                <w:b w:val="0"/>
                <w:bCs/>
                <w:color w:val="auto"/>
                <w:sz w:val="22"/>
                <w:szCs w:val="22"/>
              </w:rPr>
            </w:pPr>
            <w:r w:rsidRPr="00974011">
              <w:rPr>
                <w:rFonts w:ascii="Open Sans" w:hAnsi="Open Sans" w:cs="Open Sans"/>
                <w:b w:val="0"/>
                <w:bCs/>
                <w:color w:val="auto"/>
                <w:sz w:val="22"/>
                <w:szCs w:val="22"/>
              </w:rPr>
              <w:t>smart and modern materials.</w:t>
            </w:r>
          </w:p>
        </w:tc>
        <w:tc>
          <w:tcPr>
            <w:tcW w:w="3210" w:type="dxa"/>
            <w:vMerge/>
          </w:tcPr>
          <w:p w14:paraId="7E590CA0" w14:textId="77777777" w:rsidR="00097007" w:rsidRPr="00097007" w:rsidRDefault="00097007" w:rsidP="005D39F2">
            <w:pPr>
              <w:pStyle w:val="Heading30"/>
              <w:rPr>
                <w:rFonts w:ascii="Open Sans" w:hAnsi="Open Sans" w:cs="Open Sans"/>
                <w:b w:val="0"/>
                <w:bCs/>
                <w:color w:val="auto"/>
                <w:sz w:val="22"/>
                <w:szCs w:val="22"/>
              </w:rPr>
            </w:pPr>
          </w:p>
        </w:tc>
      </w:tr>
      <w:tr w:rsidR="00097007" w:rsidRPr="00097007" w14:paraId="3861B7E4" w14:textId="77777777" w:rsidTr="00B966F3">
        <w:tc>
          <w:tcPr>
            <w:tcW w:w="1696" w:type="dxa"/>
          </w:tcPr>
          <w:p w14:paraId="704EC60C" w14:textId="62B31EF5" w:rsidR="00097007" w:rsidRPr="00097007" w:rsidRDefault="00097007" w:rsidP="005D39F2">
            <w:pPr>
              <w:pStyle w:val="Heading30"/>
              <w:rPr>
                <w:rFonts w:ascii="Open Sans" w:hAnsi="Open Sans" w:cs="Open Sans"/>
                <w:b w:val="0"/>
                <w:bCs/>
                <w:color w:val="auto"/>
                <w:sz w:val="22"/>
                <w:szCs w:val="22"/>
              </w:rPr>
            </w:pPr>
            <w:r>
              <w:rPr>
                <w:rFonts w:ascii="Open Sans" w:hAnsi="Open Sans" w:cs="Open Sans"/>
                <w:b w:val="0"/>
                <w:bCs/>
                <w:color w:val="auto"/>
                <w:sz w:val="22"/>
                <w:szCs w:val="22"/>
              </w:rPr>
              <w:t>Week 6</w:t>
            </w:r>
          </w:p>
        </w:tc>
        <w:tc>
          <w:tcPr>
            <w:tcW w:w="4722" w:type="dxa"/>
          </w:tcPr>
          <w:p w14:paraId="07FC3ACE" w14:textId="77777777" w:rsidR="00974011" w:rsidRPr="00974011" w:rsidRDefault="00974011" w:rsidP="005D39F2">
            <w:pPr>
              <w:pStyle w:val="Heading30"/>
              <w:rPr>
                <w:rFonts w:ascii="Open Sans" w:hAnsi="Open Sans" w:cs="Open Sans"/>
                <w:b w:val="0"/>
                <w:bCs/>
                <w:color w:val="auto"/>
                <w:sz w:val="22"/>
                <w:szCs w:val="22"/>
              </w:rPr>
            </w:pPr>
            <w:r w:rsidRPr="00974011">
              <w:rPr>
                <w:rFonts w:ascii="Open Sans" w:hAnsi="Open Sans" w:cs="Open Sans"/>
                <w:b w:val="0"/>
                <w:bCs/>
                <w:color w:val="auto"/>
                <w:sz w:val="22"/>
                <w:szCs w:val="22"/>
              </w:rPr>
              <w:t>Performance characteristics of materials (TP)</w:t>
            </w:r>
          </w:p>
          <w:p w14:paraId="1910A1D7" w14:textId="7268A775" w:rsidR="00097007" w:rsidRPr="00097007" w:rsidRDefault="00974011" w:rsidP="005D39F2">
            <w:pPr>
              <w:pStyle w:val="Heading30"/>
              <w:rPr>
                <w:rFonts w:ascii="Open Sans" w:hAnsi="Open Sans" w:cs="Open Sans"/>
                <w:b w:val="0"/>
                <w:bCs/>
                <w:color w:val="auto"/>
                <w:sz w:val="22"/>
                <w:szCs w:val="22"/>
              </w:rPr>
            </w:pPr>
            <w:r w:rsidRPr="00974011">
              <w:rPr>
                <w:rFonts w:ascii="Open Sans" w:hAnsi="Open Sans" w:cs="Open Sans"/>
                <w:b w:val="0"/>
                <w:bCs/>
                <w:color w:val="auto"/>
                <w:sz w:val="22"/>
                <w:szCs w:val="22"/>
              </w:rPr>
              <w:t>Metals</w:t>
            </w:r>
          </w:p>
        </w:tc>
        <w:tc>
          <w:tcPr>
            <w:tcW w:w="3210" w:type="dxa"/>
            <w:vMerge/>
          </w:tcPr>
          <w:p w14:paraId="2E1D62BD" w14:textId="77777777" w:rsidR="00097007" w:rsidRPr="00097007" w:rsidRDefault="00097007" w:rsidP="005D39F2">
            <w:pPr>
              <w:pStyle w:val="Heading30"/>
              <w:rPr>
                <w:rFonts w:ascii="Open Sans" w:hAnsi="Open Sans" w:cs="Open Sans"/>
                <w:b w:val="0"/>
                <w:bCs/>
                <w:color w:val="auto"/>
                <w:sz w:val="22"/>
                <w:szCs w:val="22"/>
              </w:rPr>
            </w:pPr>
          </w:p>
        </w:tc>
      </w:tr>
      <w:tr w:rsidR="00097007" w:rsidRPr="00097007" w14:paraId="2931C6CF" w14:textId="77777777" w:rsidTr="00B966F3">
        <w:tc>
          <w:tcPr>
            <w:tcW w:w="1696" w:type="dxa"/>
          </w:tcPr>
          <w:p w14:paraId="739F2678" w14:textId="41C449B0" w:rsidR="00097007" w:rsidRPr="00097007" w:rsidRDefault="00097007" w:rsidP="005D39F2">
            <w:pPr>
              <w:pStyle w:val="Heading30"/>
              <w:rPr>
                <w:rFonts w:ascii="Open Sans" w:hAnsi="Open Sans" w:cs="Open Sans"/>
                <w:b w:val="0"/>
                <w:bCs/>
                <w:color w:val="auto"/>
                <w:sz w:val="22"/>
                <w:szCs w:val="22"/>
              </w:rPr>
            </w:pPr>
            <w:r>
              <w:rPr>
                <w:rFonts w:ascii="Open Sans" w:hAnsi="Open Sans" w:cs="Open Sans"/>
                <w:b w:val="0"/>
                <w:bCs/>
                <w:color w:val="auto"/>
                <w:sz w:val="22"/>
                <w:szCs w:val="22"/>
              </w:rPr>
              <w:t>Week 7</w:t>
            </w:r>
          </w:p>
        </w:tc>
        <w:tc>
          <w:tcPr>
            <w:tcW w:w="4722" w:type="dxa"/>
          </w:tcPr>
          <w:p w14:paraId="7ABD4893" w14:textId="77777777" w:rsidR="00974011" w:rsidRPr="00974011" w:rsidRDefault="00974011" w:rsidP="005D39F2">
            <w:pPr>
              <w:pStyle w:val="Heading30"/>
              <w:rPr>
                <w:rFonts w:ascii="Open Sans" w:hAnsi="Open Sans" w:cs="Open Sans"/>
                <w:b w:val="0"/>
                <w:bCs/>
                <w:color w:val="auto"/>
                <w:sz w:val="22"/>
                <w:szCs w:val="22"/>
              </w:rPr>
            </w:pPr>
            <w:r w:rsidRPr="00974011">
              <w:rPr>
                <w:rFonts w:ascii="Open Sans" w:hAnsi="Open Sans" w:cs="Open Sans"/>
                <w:b w:val="0"/>
                <w:bCs/>
                <w:color w:val="auto"/>
                <w:sz w:val="22"/>
                <w:szCs w:val="22"/>
              </w:rPr>
              <w:t>Performance characteristics of materials (TP)</w:t>
            </w:r>
          </w:p>
          <w:p w14:paraId="3B93ADC6" w14:textId="4A96384C" w:rsidR="00097007" w:rsidRPr="00097007" w:rsidRDefault="00974011" w:rsidP="005D39F2">
            <w:pPr>
              <w:pStyle w:val="Heading30"/>
              <w:rPr>
                <w:rFonts w:ascii="Open Sans" w:hAnsi="Open Sans" w:cs="Open Sans"/>
                <w:b w:val="0"/>
                <w:bCs/>
                <w:color w:val="auto"/>
                <w:sz w:val="22"/>
                <w:szCs w:val="22"/>
              </w:rPr>
            </w:pPr>
            <w:r w:rsidRPr="00974011">
              <w:rPr>
                <w:rFonts w:ascii="Open Sans" w:hAnsi="Open Sans" w:cs="Open Sans"/>
                <w:b w:val="0"/>
                <w:bCs/>
                <w:color w:val="auto"/>
                <w:sz w:val="22"/>
                <w:szCs w:val="22"/>
              </w:rPr>
              <w:t>Polymers</w:t>
            </w:r>
          </w:p>
        </w:tc>
        <w:tc>
          <w:tcPr>
            <w:tcW w:w="3210" w:type="dxa"/>
            <w:vMerge/>
          </w:tcPr>
          <w:p w14:paraId="2B7E593A" w14:textId="77777777" w:rsidR="00097007" w:rsidRPr="00097007" w:rsidRDefault="00097007" w:rsidP="005D39F2">
            <w:pPr>
              <w:pStyle w:val="Heading30"/>
              <w:rPr>
                <w:rFonts w:ascii="Open Sans" w:hAnsi="Open Sans" w:cs="Open Sans"/>
                <w:b w:val="0"/>
                <w:bCs/>
                <w:color w:val="auto"/>
                <w:sz w:val="22"/>
                <w:szCs w:val="22"/>
              </w:rPr>
            </w:pPr>
          </w:p>
        </w:tc>
      </w:tr>
      <w:tr w:rsidR="00097007" w:rsidRPr="00097007" w14:paraId="520B396D" w14:textId="77777777" w:rsidTr="00B966F3">
        <w:tc>
          <w:tcPr>
            <w:tcW w:w="1696" w:type="dxa"/>
            <w:shd w:val="clear" w:color="auto" w:fill="371376"/>
          </w:tcPr>
          <w:p w14:paraId="72441D7F" w14:textId="27808D57" w:rsidR="00097007" w:rsidRPr="00097007" w:rsidRDefault="0009700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1.2</w:t>
            </w:r>
          </w:p>
        </w:tc>
        <w:tc>
          <w:tcPr>
            <w:tcW w:w="4722" w:type="dxa"/>
            <w:shd w:val="clear" w:color="auto" w:fill="371376"/>
          </w:tcPr>
          <w:p w14:paraId="3A2C8E58" w14:textId="50371687" w:rsidR="00097007" w:rsidRPr="00097007" w:rsidRDefault="0009700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Half term</w:t>
            </w:r>
          </w:p>
        </w:tc>
        <w:tc>
          <w:tcPr>
            <w:tcW w:w="3210" w:type="dxa"/>
            <w:shd w:val="clear" w:color="auto" w:fill="371376"/>
          </w:tcPr>
          <w:p w14:paraId="5A5D8D86" w14:textId="77777777" w:rsidR="00097007" w:rsidRPr="00097007" w:rsidRDefault="00097007" w:rsidP="00097007">
            <w:pPr>
              <w:pStyle w:val="Heading30"/>
              <w:rPr>
                <w:rFonts w:ascii="Open Sans" w:hAnsi="Open Sans" w:cs="Open Sans"/>
                <w:b w:val="0"/>
                <w:bCs/>
                <w:color w:val="auto"/>
                <w:sz w:val="22"/>
                <w:szCs w:val="22"/>
              </w:rPr>
            </w:pPr>
          </w:p>
        </w:tc>
      </w:tr>
      <w:tr w:rsidR="00097007" w:rsidRPr="00097007" w14:paraId="3D85E2BB" w14:textId="77777777" w:rsidTr="00B966F3">
        <w:tc>
          <w:tcPr>
            <w:tcW w:w="1696" w:type="dxa"/>
          </w:tcPr>
          <w:p w14:paraId="3A5709FA" w14:textId="33899418" w:rsidR="00097007" w:rsidRPr="00097007"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8</w:t>
            </w:r>
          </w:p>
        </w:tc>
        <w:tc>
          <w:tcPr>
            <w:tcW w:w="4722" w:type="dxa"/>
          </w:tcPr>
          <w:p w14:paraId="382689E5" w14:textId="5BB1764C" w:rsidR="00097007"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Design methods and processes (DMP)</w:t>
            </w:r>
          </w:p>
        </w:tc>
        <w:tc>
          <w:tcPr>
            <w:tcW w:w="3210" w:type="dxa"/>
          </w:tcPr>
          <w:p w14:paraId="3984FA5F" w14:textId="77777777" w:rsidR="00097007" w:rsidRPr="00097007" w:rsidRDefault="00097007" w:rsidP="00097007">
            <w:pPr>
              <w:pStyle w:val="Heading30"/>
              <w:rPr>
                <w:rFonts w:ascii="Open Sans" w:hAnsi="Open Sans" w:cs="Open Sans"/>
                <w:b w:val="0"/>
                <w:bCs/>
                <w:color w:val="auto"/>
                <w:sz w:val="22"/>
                <w:szCs w:val="22"/>
              </w:rPr>
            </w:pPr>
          </w:p>
        </w:tc>
      </w:tr>
      <w:tr w:rsidR="00097007" w:rsidRPr="00097007" w14:paraId="2EAA7E08" w14:textId="77777777" w:rsidTr="00B966F3">
        <w:tc>
          <w:tcPr>
            <w:tcW w:w="1696" w:type="dxa"/>
          </w:tcPr>
          <w:p w14:paraId="59077EE9" w14:textId="0D55C0EB" w:rsidR="00097007" w:rsidRPr="00097007"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9</w:t>
            </w:r>
          </w:p>
        </w:tc>
        <w:tc>
          <w:tcPr>
            <w:tcW w:w="4722" w:type="dxa"/>
          </w:tcPr>
          <w:p w14:paraId="0F9CA769" w14:textId="186007AC" w:rsidR="00097007"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Design theory (DMP)</w:t>
            </w:r>
          </w:p>
        </w:tc>
        <w:tc>
          <w:tcPr>
            <w:tcW w:w="3210" w:type="dxa"/>
          </w:tcPr>
          <w:p w14:paraId="07CF16CD" w14:textId="77777777" w:rsidR="00097007" w:rsidRPr="00097007" w:rsidRDefault="00097007" w:rsidP="00097007">
            <w:pPr>
              <w:pStyle w:val="Heading30"/>
              <w:rPr>
                <w:rFonts w:ascii="Open Sans" w:hAnsi="Open Sans" w:cs="Open Sans"/>
                <w:b w:val="0"/>
                <w:bCs/>
                <w:color w:val="auto"/>
                <w:sz w:val="22"/>
                <w:szCs w:val="22"/>
              </w:rPr>
            </w:pPr>
          </w:p>
        </w:tc>
      </w:tr>
      <w:tr w:rsidR="00097007" w:rsidRPr="00097007" w14:paraId="55D08362" w14:textId="77777777" w:rsidTr="00B966F3">
        <w:tc>
          <w:tcPr>
            <w:tcW w:w="1696" w:type="dxa"/>
          </w:tcPr>
          <w:p w14:paraId="13BD635A" w14:textId="2AE96BF2" w:rsidR="00097007" w:rsidRPr="00097007"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10</w:t>
            </w:r>
          </w:p>
        </w:tc>
        <w:tc>
          <w:tcPr>
            <w:tcW w:w="4722" w:type="dxa"/>
          </w:tcPr>
          <w:p w14:paraId="63993854" w14:textId="2D6D2BDA" w:rsidR="00097007"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Technology and cultural changes (DMP)</w:t>
            </w:r>
          </w:p>
        </w:tc>
        <w:tc>
          <w:tcPr>
            <w:tcW w:w="3210" w:type="dxa"/>
          </w:tcPr>
          <w:p w14:paraId="0812D70B" w14:textId="77777777" w:rsidR="00097007" w:rsidRPr="00097007" w:rsidRDefault="00097007" w:rsidP="00097007">
            <w:pPr>
              <w:pStyle w:val="Heading30"/>
              <w:rPr>
                <w:rFonts w:ascii="Open Sans" w:hAnsi="Open Sans" w:cs="Open Sans"/>
                <w:b w:val="0"/>
                <w:bCs/>
                <w:color w:val="auto"/>
                <w:sz w:val="22"/>
                <w:szCs w:val="22"/>
              </w:rPr>
            </w:pPr>
          </w:p>
        </w:tc>
      </w:tr>
      <w:tr w:rsidR="00B966F3" w:rsidRPr="00097007" w14:paraId="3BD56284" w14:textId="77777777" w:rsidTr="00B966F3">
        <w:tc>
          <w:tcPr>
            <w:tcW w:w="1696" w:type="dxa"/>
          </w:tcPr>
          <w:p w14:paraId="23C1CA0E" w14:textId="273B245B"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11</w:t>
            </w:r>
          </w:p>
        </w:tc>
        <w:tc>
          <w:tcPr>
            <w:tcW w:w="4722" w:type="dxa"/>
          </w:tcPr>
          <w:p w14:paraId="5C71506E" w14:textId="5760A2AE"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Design processes (DMP)</w:t>
            </w:r>
          </w:p>
        </w:tc>
        <w:tc>
          <w:tcPr>
            <w:tcW w:w="3210" w:type="dxa"/>
          </w:tcPr>
          <w:p w14:paraId="02276188"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0A049881" w14:textId="77777777" w:rsidTr="00B966F3">
        <w:tc>
          <w:tcPr>
            <w:tcW w:w="1696" w:type="dxa"/>
          </w:tcPr>
          <w:p w14:paraId="56A866F4" w14:textId="6FA84ED5"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12</w:t>
            </w:r>
          </w:p>
        </w:tc>
        <w:tc>
          <w:tcPr>
            <w:tcW w:w="4722" w:type="dxa"/>
          </w:tcPr>
          <w:p w14:paraId="15827F4D" w14:textId="50013022"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Critical analysis and evaluation (DMP)</w:t>
            </w:r>
          </w:p>
        </w:tc>
        <w:tc>
          <w:tcPr>
            <w:tcW w:w="3210" w:type="dxa"/>
          </w:tcPr>
          <w:p w14:paraId="4A5A6C96"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0613FF36" w14:textId="77777777" w:rsidTr="00B966F3">
        <w:tc>
          <w:tcPr>
            <w:tcW w:w="1696" w:type="dxa"/>
          </w:tcPr>
          <w:p w14:paraId="75342302" w14:textId="6FADB1E3"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13</w:t>
            </w:r>
          </w:p>
        </w:tc>
        <w:tc>
          <w:tcPr>
            <w:tcW w:w="4722" w:type="dxa"/>
          </w:tcPr>
          <w:p w14:paraId="6C300666" w14:textId="6510B287"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Selecting appropriate tools, equipment and processes (DMP)</w:t>
            </w:r>
          </w:p>
        </w:tc>
        <w:tc>
          <w:tcPr>
            <w:tcW w:w="3210" w:type="dxa"/>
          </w:tcPr>
          <w:p w14:paraId="09726EDE"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43635CE2" w14:textId="77777777" w:rsidTr="00B966F3">
        <w:tc>
          <w:tcPr>
            <w:tcW w:w="1696" w:type="dxa"/>
          </w:tcPr>
          <w:p w14:paraId="267AEE9E" w14:textId="5DD0A0C6"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14</w:t>
            </w:r>
          </w:p>
        </w:tc>
        <w:tc>
          <w:tcPr>
            <w:tcW w:w="4722" w:type="dxa"/>
          </w:tcPr>
          <w:p w14:paraId="5520E5DC" w14:textId="603C52B0"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Accuracy in design and manufacture (DMP)</w:t>
            </w:r>
          </w:p>
        </w:tc>
        <w:tc>
          <w:tcPr>
            <w:tcW w:w="3210" w:type="dxa"/>
          </w:tcPr>
          <w:p w14:paraId="6A1F072E"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5CFEA457" w14:textId="77777777" w:rsidTr="00B966F3">
        <w:tc>
          <w:tcPr>
            <w:tcW w:w="1696" w:type="dxa"/>
            <w:shd w:val="clear" w:color="auto" w:fill="371376"/>
          </w:tcPr>
          <w:p w14:paraId="3BFF75BF" w14:textId="214538F5"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2.1</w:t>
            </w:r>
          </w:p>
        </w:tc>
        <w:tc>
          <w:tcPr>
            <w:tcW w:w="4722" w:type="dxa"/>
            <w:shd w:val="clear" w:color="auto" w:fill="371376"/>
          </w:tcPr>
          <w:p w14:paraId="5255053D" w14:textId="373373F3" w:rsidR="00B966F3" w:rsidRPr="00097007"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Christmas break</w:t>
            </w:r>
          </w:p>
        </w:tc>
        <w:tc>
          <w:tcPr>
            <w:tcW w:w="3210" w:type="dxa"/>
            <w:shd w:val="clear" w:color="auto" w:fill="371376"/>
          </w:tcPr>
          <w:p w14:paraId="22B6E1BC"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230360A7" w14:textId="77777777" w:rsidTr="00B966F3">
        <w:tc>
          <w:tcPr>
            <w:tcW w:w="1696" w:type="dxa"/>
          </w:tcPr>
          <w:p w14:paraId="489AEE37" w14:textId="2AC77465" w:rsidR="00B966F3" w:rsidRPr="00B966F3" w:rsidRDefault="00B966F3" w:rsidP="00B966F3">
            <w:pPr>
              <w:pStyle w:val="Heading30"/>
              <w:rPr>
                <w:rFonts w:ascii="Open Sans" w:hAnsi="Open Sans" w:cs="Open Sans"/>
                <w:b w:val="0"/>
                <w:bCs/>
                <w:color w:val="auto"/>
                <w:sz w:val="22"/>
                <w:szCs w:val="22"/>
              </w:rPr>
            </w:pPr>
            <w:r>
              <w:rPr>
                <w:rFonts w:ascii="Open Sans" w:hAnsi="Open Sans" w:cs="Open Sans"/>
                <w:b w:val="0"/>
                <w:bCs/>
                <w:color w:val="auto"/>
                <w:sz w:val="22"/>
                <w:szCs w:val="22"/>
              </w:rPr>
              <w:t>Week 15</w:t>
            </w:r>
          </w:p>
        </w:tc>
        <w:tc>
          <w:tcPr>
            <w:tcW w:w="4722" w:type="dxa"/>
          </w:tcPr>
          <w:p w14:paraId="7AB18307" w14:textId="0F6B7480"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Responsible design (DMP)</w:t>
            </w:r>
          </w:p>
        </w:tc>
        <w:tc>
          <w:tcPr>
            <w:tcW w:w="3210" w:type="dxa"/>
          </w:tcPr>
          <w:p w14:paraId="06FC9596"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511E1044" w14:textId="77777777" w:rsidTr="00B966F3">
        <w:tc>
          <w:tcPr>
            <w:tcW w:w="1696" w:type="dxa"/>
          </w:tcPr>
          <w:p w14:paraId="082C79E9" w14:textId="0C542D6F"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16</w:t>
            </w:r>
          </w:p>
        </w:tc>
        <w:tc>
          <w:tcPr>
            <w:tcW w:w="4722" w:type="dxa"/>
          </w:tcPr>
          <w:p w14:paraId="2D4D9EBC" w14:textId="3287613C"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Design for manufacture (DMP)</w:t>
            </w:r>
          </w:p>
        </w:tc>
        <w:tc>
          <w:tcPr>
            <w:tcW w:w="3210" w:type="dxa"/>
          </w:tcPr>
          <w:p w14:paraId="15CF69E4"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17573E10" w14:textId="77777777" w:rsidTr="00B966F3">
        <w:tc>
          <w:tcPr>
            <w:tcW w:w="1696" w:type="dxa"/>
          </w:tcPr>
          <w:p w14:paraId="257225A5" w14:textId="36AD758A"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17</w:t>
            </w:r>
          </w:p>
        </w:tc>
        <w:tc>
          <w:tcPr>
            <w:tcW w:w="4722" w:type="dxa"/>
          </w:tcPr>
          <w:p w14:paraId="271B01EF" w14:textId="41F3301F"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Enhancement of materials (TP)</w:t>
            </w:r>
          </w:p>
        </w:tc>
        <w:tc>
          <w:tcPr>
            <w:tcW w:w="3210" w:type="dxa"/>
          </w:tcPr>
          <w:p w14:paraId="5226033E"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43D8A879" w14:textId="77777777" w:rsidTr="00B966F3">
        <w:tc>
          <w:tcPr>
            <w:tcW w:w="1696" w:type="dxa"/>
          </w:tcPr>
          <w:p w14:paraId="3B52B699" w14:textId="3A047E3B"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18</w:t>
            </w:r>
          </w:p>
        </w:tc>
        <w:tc>
          <w:tcPr>
            <w:tcW w:w="4722" w:type="dxa"/>
          </w:tcPr>
          <w:p w14:paraId="6F33D529" w14:textId="63FDB697"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Forming, redistribution and addition processes (TP)</w:t>
            </w:r>
          </w:p>
        </w:tc>
        <w:tc>
          <w:tcPr>
            <w:tcW w:w="3210" w:type="dxa"/>
          </w:tcPr>
          <w:p w14:paraId="32856DF9"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1650A58D" w14:textId="77777777" w:rsidTr="00B966F3">
        <w:tc>
          <w:tcPr>
            <w:tcW w:w="1696" w:type="dxa"/>
          </w:tcPr>
          <w:p w14:paraId="2C3EA6F3" w14:textId="0B66C31F"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19</w:t>
            </w:r>
          </w:p>
        </w:tc>
        <w:tc>
          <w:tcPr>
            <w:tcW w:w="4722" w:type="dxa"/>
          </w:tcPr>
          <w:p w14:paraId="7A978A8C" w14:textId="0CEF10BA"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Forming, redistribution and addition processes (TP)</w:t>
            </w:r>
          </w:p>
        </w:tc>
        <w:tc>
          <w:tcPr>
            <w:tcW w:w="3210" w:type="dxa"/>
          </w:tcPr>
          <w:p w14:paraId="22AB07A2"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50B1AF92" w14:textId="77777777" w:rsidTr="00B966F3">
        <w:tc>
          <w:tcPr>
            <w:tcW w:w="1696" w:type="dxa"/>
          </w:tcPr>
          <w:p w14:paraId="6B3205D1" w14:textId="7020FD97"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20</w:t>
            </w:r>
          </w:p>
        </w:tc>
        <w:tc>
          <w:tcPr>
            <w:tcW w:w="4722" w:type="dxa"/>
          </w:tcPr>
          <w:p w14:paraId="791605AE" w14:textId="69688E75"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Forming, redistribution and addition processes (TP)</w:t>
            </w:r>
          </w:p>
        </w:tc>
        <w:tc>
          <w:tcPr>
            <w:tcW w:w="3210" w:type="dxa"/>
          </w:tcPr>
          <w:p w14:paraId="5CE4CDA2"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175482F4" w14:textId="77777777" w:rsidTr="00B966F3">
        <w:tc>
          <w:tcPr>
            <w:tcW w:w="1696" w:type="dxa"/>
          </w:tcPr>
          <w:p w14:paraId="2683A800" w14:textId="6DFA47A9"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21</w:t>
            </w:r>
          </w:p>
        </w:tc>
        <w:tc>
          <w:tcPr>
            <w:tcW w:w="4722" w:type="dxa"/>
          </w:tcPr>
          <w:p w14:paraId="23D0C466" w14:textId="15F3CFE4"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The use of finishes (TP)</w:t>
            </w:r>
          </w:p>
        </w:tc>
        <w:tc>
          <w:tcPr>
            <w:tcW w:w="3210" w:type="dxa"/>
          </w:tcPr>
          <w:p w14:paraId="1B0B309C"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5ACF1BC1" w14:textId="77777777" w:rsidTr="00B966F3">
        <w:tc>
          <w:tcPr>
            <w:tcW w:w="1696" w:type="dxa"/>
            <w:shd w:val="clear" w:color="auto" w:fill="371376"/>
          </w:tcPr>
          <w:p w14:paraId="0C47AB8D" w14:textId="0E6B3EF4"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2.2</w:t>
            </w:r>
          </w:p>
        </w:tc>
        <w:tc>
          <w:tcPr>
            <w:tcW w:w="4722" w:type="dxa"/>
            <w:shd w:val="clear" w:color="auto" w:fill="371376"/>
          </w:tcPr>
          <w:p w14:paraId="348CE5C3" w14:textId="2E8D9F44"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Half term</w:t>
            </w:r>
          </w:p>
        </w:tc>
        <w:tc>
          <w:tcPr>
            <w:tcW w:w="3210" w:type="dxa"/>
            <w:shd w:val="clear" w:color="auto" w:fill="371376"/>
          </w:tcPr>
          <w:p w14:paraId="1C5743C2"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3E804B82" w14:textId="77777777" w:rsidTr="00B966F3">
        <w:tc>
          <w:tcPr>
            <w:tcW w:w="1696" w:type="dxa"/>
          </w:tcPr>
          <w:p w14:paraId="1395EB3A" w14:textId="2175EEA5"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22</w:t>
            </w:r>
          </w:p>
        </w:tc>
        <w:tc>
          <w:tcPr>
            <w:tcW w:w="4722" w:type="dxa"/>
          </w:tcPr>
          <w:p w14:paraId="796DB8D4" w14:textId="58770230" w:rsidR="00B966F3" w:rsidRPr="00B966F3" w:rsidRDefault="00B966F3" w:rsidP="00097007">
            <w:pPr>
              <w:pStyle w:val="Heading30"/>
              <w:rPr>
                <w:rFonts w:ascii="Open Sans" w:hAnsi="Open Sans" w:cs="Open Sans"/>
                <w:b w:val="0"/>
                <w:bCs/>
                <w:color w:val="auto"/>
                <w:sz w:val="22"/>
                <w:szCs w:val="22"/>
              </w:rPr>
            </w:pPr>
            <w:r w:rsidRPr="00B966F3">
              <w:rPr>
                <w:rFonts w:ascii="Open Sans" w:hAnsi="Open Sans" w:cs="Open Sans"/>
                <w:b w:val="0"/>
                <w:bCs/>
                <w:color w:val="auto"/>
                <w:sz w:val="22"/>
                <w:szCs w:val="22"/>
              </w:rPr>
              <w:t>The use of finishes (TP)</w:t>
            </w:r>
          </w:p>
        </w:tc>
        <w:tc>
          <w:tcPr>
            <w:tcW w:w="3210" w:type="dxa"/>
          </w:tcPr>
          <w:p w14:paraId="01589607"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15B7E052" w14:textId="77777777" w:rsidTr="00B966F3">
        <w:tc>
          <w:tcPr>
            <w:tcW w:w="1696" w:type="dxa"/>
          </w:tcPr>
          <w:p w14:paraId="505F956C" w14:textId="5E3CBBB7"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23</w:t>
            </w:r>
          </w:p>
        </w:tc>
        <w:tc>
          <w:tcPr>
            <w:tcW w:w="4722" w:type="dxa"/>
          </w:tcPr>
          <w:p w14:paraId="7DF41F6E" w14:textId="36FB29DA" w:rsidR="00B966F3" w:rsidRPr="00B966F3" w:rsidRDefault="00B966F3" w:rsidP="00097007">
            <w:pPr>
              <w:pStyle w:val="Heading30"/>
              <w:rPr>
                <w:rFonts w:ascii="Open Sans" w:hAnsi="Open Sans" w:cs="Open Sans"/>
                <w:b w:val="0"/>
                <w:bCs/>
                <w:color w:val="auto"/>
                <w:sz w:val="22"/>
                <w:szCs w:val="22"/>
              </w:rPr>
            </w:pPr>
            <w:r w:rsidRPr="00B966F3">
              <w:rPr>
                <w:rFonts w:ascii="Open Sans" w:hAnsi="Open Sans" w:cs="Open Sans"/>
                <w:b w:val="0"/>
                <w:bCs/>
                <w:color w:val="auto"/>
                <w:sz w:val="22"/>
                <w:szCs w:val="22"/>
              </w:rPr>
              <w:t>Modern and industrial commercial practice (TP)</w:t>
            </w:r>
          </w:p>
        </w:tc>
        <w:tc>
          <w:tcPr>
            <w:tcW w:w="3210" w:type="dxa"/>
          </w:tcPr>
          <w:p w14:paraId="1966BEF1"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0A49D9BB" w14:textId="77777777" w:rsidTr="00B966F3">
        <w:tc>
          <w:tcPr>
            <w:tcW w:w="1696" w:type="dxa"/>
          </w:tcPr>
          <w:p w14:paraId="776FCB22" w14:textId="6BC1E8CF"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24</w:t>
            </w:r>
          </w:p>
        </w:tc>
        <w:tc>
          <w:tcPr>
            <w:tcW w:w="4722" w:type="dxa"/>
          </w:tcPr>
          <w:p w14:paraId="16D0C6C6" w14:textId="709B2B12" w:rsidR="00B966F3" w:rsidRPr="00B966F3" w:rsidRDefault="00B966F3" w:rsidP="00097007">
            <w:pPr>
              <w:pStyle w:val="Heading30"/>
              <w:rPr>
                <w:rFonts w:ascii="Open Sans" w:hAnsi="Open Sans" w:cs="Open Sans"/>
                <w:b w:val="0"/>
                <w:bCs/>
                <w:color w:val="auto"/>
                <w:sz w:val="22"/>
                <w:szCs w:val="22"/>
              </w:rPr>
            </w:pPr>
            <w:r w:rsidRPr="00B966F3">
              <w:rPr>
                <w:rFonts w:ascii="Open Sans" w:hAnsi="Open Sans" w:cs="Open Sans"/>
                <w:b w:val="0"/>
                <w:bCs/>
                <w:color w:val="auto"/>
                <w:sz w:val="22"/>
                <w:szCs w:val="22"/>
              </w:rPr>
              <w:t>Digital design and manufacture (TP)</w:t>
            </w:r>
          </w:p>
        </w:tc>
        <w:tc>
          <w:tcPr>
            <w:tcW w:w="3210" w:type="dxa"/>
          </w:tcPr>
          <w:p w14:paraId="6266514D"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635D7D6F" w14:textId="77777777" w:rsidTr="00B966F3">
        <w:tc>
          <w:tcPr>
            <w:tcW w:w="1696" w:type="dxa"/>
          </w:tcPr>
          <w:p w14:paraId="78B0F474" w14:textId="33EDB97C"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25</w:t>
            </w:r>
          </w:p>
        </w:tc>
        <w:tc>
          <w:tcPr>
            <w:tcW w:w="4722" w:type="dxa"/>
          </w:tcPr>
          <w:p w14:paraId="379EF616" w14:textId="2800E14F" w:rsidR="00B966F3" w:rsidRPr="00B966F3" w:rsidRDefault="00B966F3" w:rsidP="00097007">
            <w:pPr>
              <w:pStyle w:val="Heading30"/>
              <w:rPr>
                <w:rFonts w:ascii="Open Sans" w:hAnsi="Open Sans" w:cs="Open Sans"/>
                <w:b w:val="0"/>
                <w:bCs/>
                <w:color w:val="auto"/>
                <w:sz w:val="22"/>
                <w:szCs w:val="22"/>
              </w:rPr>
            </w:pPr>
            <w:r w:rsidRPr="00B966F3">
              <w:rPr>
                <w:rFonts w:ascii="Open Sans" w:hAnsi="Open Sans" w:cs="Open Sans"/>
                <w:b w:val="0"/>
                <w:bCs/>
                <w:color w:val="auto"/>
                <w:sz w:val="22"/>
                <w:szCs w:val="22"/>
              </w:rPr>
              <w:t>Product design and development (TP)</w:t>
            </w:r>
          </w:p>
        </w:tc>
        <w:tc>
          <w:tcPr>
            <w:tcW w:w="3210" w:type="dxa"/>
          </w:tcPr>
          <w:p w14:paraId="68536BDA"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2EAEAB40" w14:textId="77777777" w:rsidTr="00B966F3">
        <w:tc>
          <w:tcPr>
            <w:tcW w:w="1696" w:type="dxa"/>
          </w:tcPr>
          <w:p w14:paraId="6F4BF20B" w14:textId="4388BE06"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26</w:t>
            </w:r>
          </w:p>
        </w:tc>
        <w:tc>
          <w:tcPr>
            <w:tcW w:w="4722" w:type="dxa"/>
          </w:tcPr>
          <w:p w14:paraId="4F9182DC" w14:textId="2945E2AD" w:rsidR="00B966F3" w:rsidRPr="00B966F3" w:rsidRDefault="00B966F3" w:rsidP="00097007">
            <w:pPr>
              <w:pStyle w:val="Heading30"/>
              <w:rPr>
                <w:rFonts w:ascii="Open Sans" w:hAnsi="Open Sans" w:cs="Open Sans"/>
                <w:b w:val="0"/>
                <w:bCs/>
                <w:color w:val="auto"/>
                <w:sz w:val="22"/>
                <w:szCs w:val="22"/>
              </w:rPr>
            </w:pPr>
            <w:r w:rsidRPr="00B966F3">
              <w:rPr>
                <w:rFonts w:ascii="Open Sans" w:hAnsi="Open Sans" w:cs="Open Sans"/>
                <w:b w:val="0"/>
                <w:bCs/>
                <w:color w:val="auto"/>
                <w:sz w:val="22"/>
                <w:szCs w:val="22"/>
              </w:rPr>
              <w:t>Health and safety (TP)</w:t>
            </w:r>
          </w:p>
        </w:tc>
        <w:tc>
          <w:tcPr>
            <w:tcW w:w="3210" w:type="dxa"/>
          </w:tcPr>
          <w:p w14:paraId="1C561D4C"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32A3F8A5" w14:textId="77777777" w:rsidTr="00B966F3">
        <w:tc>
          <w:tcPr>
            <w:tcW w:w="1696" w:type="dxa"/>
          </w:tcPr>
          <w:p w14:paraId="1006209E" w14:textId="1D72D7B8"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27</w:t>
            </w:r>
          </w:p>
        </w:tc>
        <w:tc>
          <w:tcPr>
            <w:tcW w:w="4722" w:type="dxa"/>
          </w:tcPr>
          <w:p w14:paraId="561E0A8A" w14:textId="7EFA441C" w:rsidR="00B966F3" w:rsidRPr="00B966F3" w:rsidRDefault="00B966F3" w:rsidP="00097007">
            <w:pPr>
              <w:pStyle w:val="Heading30"/>
              <w:rPr>
                <w:rFonts w:ascii="Open Sans" w:hAnsi="Open Sans" w:cs="Open Sans"/>
                <w:b w:val="0"/>
                <w:bCs/>
                <w:color w:val="auto"/>
                <w:sz w:val="22"/>
                <w:szCs w:val="22"/>
              </w:rPr>
            </w:pPr>
            <w:r w:rsidRPr="00B966F3">
              <w:rPr>
                <w:rFonts w:ascii="Open Sans" w:hAnsi="Open Sans" w:cs="Open Sans"/>
                <w:b w:val="0"/>
                <w:bCs/>
                <w:color w:val="auto"/>
                <w:sz w:val="22"/>
                <w:szCs w:val="22"/>
              </w:rPr>
              <w:t>Design for manufacturing, maintenance, repair and disposal (TP)</w:t>
            </w:r>
          </w:p>
        </w:tc>
        <w:tc>
          <w:tcPr>
            <w:tcW w:w="3210" w:type="dxa"/>
          </w:tcPr>
          <w:p w14:paraId="5987325D"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19D14096" w14:textId="77777777" w:rsidTr="00B966F3">
        <w:tc>
          <w:tcPr>
            <w:tcW w:w="1696" w:type="dxa"/>
          </w:tcPr>
          <w:p w14:paraId="5C8EA5DA" w14:textId="2D33775A"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28</w:t>
            </w:r>
          </w:p>
        </w:tc>
        <w:tc>
          <w:tcPr>
            <w:tcW w:w="4722" w:type="dxa"/>
          </w:tcPr>
          <w:p w14:paraId="677D95CD" w14:textId="0DEC10EB" w:rsidR="00B966F3" w:rsidRPr="00B966F3" w:rsidRDefault="00B966F3" w:rsidP="00097007">
            <w:pPr>
              <w:pStyle w:val="Heading30"/>
              <w:rPr>
                <w:rFonts w:ascii="Open Sans" w:hAnsi="Open Sans" w:cs="Open Sans"/>
                <w:b w:val="0"/>
                <w:bCs/>
                <w:color w:val="auto"/>
                <w:sz w:val="22"/>
                <w:szCs w:val="22"/>
              </w:rPr>
            </w:pPr>
            <w:r w:rsidRPr="00B966F3">
              <w:rPr>
                <w:rFonts w:ascii="Open Sans" w:hAnsi="Open Sans" w:cs="Open Sans"/>
                <w:b w:val="0"/>
                <w:bCs/>
                <w:color w:val="auto"/>
                <w:sz w:val="22"/>
                <w:szCs w:val="22"/>
              </w:rPr>
              <w:t>Enterprise and marketing in the development of products (TP)</w:t>
            </w:r>
          </w:p>
        </w:tc>
        <w:tc>
          <w:tcPr>
            <w:tcW w:w="3210" w:type="dxa"/>
          </w:tcPr>
          <w:p w14:paraId="57E8D21B"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3D1F594C" w14:textId="77777777" w:rsidTr="00B966F3">
        <w:tc>
          <w:tcPr>
            <w:tcW w:w="1696" w:type="dxa"/>
            <w:shd w:val="clear" w:color="auto" w:fill="371376"/>
          </w:tcPr>
          <w:p w14:paraId="2F0A0B5A" w14:textId="1EBDC170"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3.1</w:t>
            </w:r>
          </w:p>
        </w:tc>
        <w:tc>
          <w:tcPr>
            <w:tcW w:w="4722" w:type="dxa"/>
            <w:shd w:val="clear" w:color="auto" w:fill="371376"/>
          </w:tcPr>
          <w:p w14:paraId="2F624F77" w14:textId="3600F175"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Easter break</w:t>
            </w:r>
          </w:p>
        </w:tc>
        <w:tc>
          <w:tcPr>
            <w:tcW w:w="3210" w:type="dxa"/>
            <w:shd w:val="clear" w:color="auto" w:fill="371376"/>
          </w:tcPr>
          <w:p w14:paraId="698F64EA"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00D5C66A" w14:textId="77777777" w:rsidTr="00B966F3">
        <w:tc>
          <w:tcPr>
            <w:tcW w:w="1696" w:type="dxa"/>
          </w:tcPr>
          <w:p w14:paraId="02790242" w14:textId="7EDCCFB0"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29</w:t>
            </w:r>
          </w:p>
        </w:tc>
        <w:tc>
          <w:tcPr>
            <w:tcW w:w="4722" w:type="dxa"/>
          </w:tcPr>
          <w:p w14:paraId="7758569F" w14:textId="21CDF771"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Design communication (TP)</w:t>
            </w:r>
          </w:p>
        </w:tc>
        <w:tc>
          <w:tcPr>
            <w:tcW w:w="3210" w:type="dxa"/>
            <w:vMerge w:val="restart"/>
          </w:tcPr>
          <w:p w14:paraId="6584D326" w14:textId="77777777" w:rsidR="00B966F3" w:rsidRPr="00B966F3" w:rsidRDefault="00B966F3" w:rsidP="00B966F3">
            <w:pPr>
              <w:spacing w:before="120" w:after="120"/>
              <w:rPr>
                <w:rFonts w:ascii="Open Sans" w:hAnsi="Open Sans" w:cs="Open Sans"/>
                <w:szCs w:val="22"/>
              </w:rPr>
            </w:pPr>
            <w:r w:rsidRPr="00B966F3">
              <w:rPr>
                <w:rFonts w:ascii="Open Sans" w:hAnsi="Open Sans" w:cs="Open Sans"/>
                <w:szCs w:val="22"/>
              </w:rPr>
              <w:t>Start of NEA portfolio</w:t>
            </w:r>
          </w:p>
          <w:p w14:paraId="33A554BD" w14:textId="77777777" w:rsidR="00B966F3" w:rsidRPr="00B966F3" w:rsidRDefault="00B966F3" w:rsidP="00B966F3">
            <w:pPr>
              <w:spacing w:before="120" w:after="120"/>
              <w:rPr>
                <w:rFonts w:ascii="Open Sans" w:hAnsi="Open Sans" w:cs="Open Sans"/>
                <w:szCs w:val="22"/>
              </w:rPr>
            </w:pPr>
            <w:r w:rsidRPr="00B966F3">
              <w:rPr>
                <w:rFonts w:ascii="Open Sans" w:hAnsi="Open Sans" w:cs="Open Sans"/>
                <w:szCs w:val="22"/>
              </w:rPr>
              <w:t>AO1 Section A – Identifying and investigating design possibilities (20 marks)</w:t>
            </w:r>
          </w:p>
          <w:p w14:paraId="02FECEF3" w14:textId="77777777" w:rsidR="00B966F3" w:rsidRPr="00B966F3" w:rsidRDefault="00B966F3" w:rsidP="00B966F3">
            <w:pPr>
              <w:spacing w:before="120" w:after="120"/>
              <w:rPr>
                <w:rFonts w:ascii="Open Sans" w:hAnsi="Open Sans" w:cs="Open Sans"/>
                <w:szCs w:val="22"/>
              </w:rPr>
            </w:pPr>
            <w:r w:rsidRPr="00B966F3">
              <w:rPr>
                <w:rFonts w:ascii="Open Sans" w:hAnsi="Open Sans" w:cs="Open Sans"/>
                <w:szCs w:val="22"/>
              </w:rPr>
              <w:t xml:space="preserve">Rationale for chosen context clearly identified. </w:t>
            </w:r>
            <w:r w:rsidRPr="00B966F3">
              <w:rPr>
                <w:rFonts w:ascii="Open Sans" w:hAnsi="Open Sans" w:cs="Open Sans"/>
                <w:szCs w:val="22"/>
              </w:rPr>
              <w:lastRenderedPageBreak/>
              <w:t>Investigation including: disassembly, practical experimentation, visits, surveys and interviews, focus groups, primary and secondary research. Investigation material thoroughly analysed and initial concepts generated.</w:t>
            </w:r>
          </w:p>
          <w:p w14:paraId="0455F0D6" w14:textId="77777777" w:rsidR="00B966F3" w:rsidRPr="00B966F3" w:rsidRDefault="00B966F3" w:rsidP="00B966F3">
            <w:pPr>
              <w:spacing w:before="120" w:after="120"/>
              <w:rPr>
                <w:rFonts w:ascii="Open Sans" w:hAnsi="Open Sans" w:cs="Open Sans"/>
                <w:szCs w:val="22"/>
              </w:rPr>
            </w:pPr>
            <w:r w:rsidRPr="00B966F3">
              <w:rPr>
                <w:rFonts w:ascii="Open Sans" w:hAnsi="Open Sans" w:cs="Open Sans"/>
                <w:szCs w:val="22"/>
              </w:rPr>
              <w:t>AO1 Section B – Producing a design brief and specification (10 marks)</w:t>
            </w:r>
          </w:p>
          <w:p w14:paraId="12FFF7E5" w14:textId="7004E9D4" w:rsidR="00B966F3" w:rsidRPr="00097007" w:rsidRDefault="00B966F3" w:rsidP="00B966F3">
            <w:pPr>
              <w:pStyle w:val="Heading30"/>
              <w:rPr>
                <w:rFonts w:ascii="Open Sans" w:hAnsi="Open Sans" w:cs="Open Sans"/>
                <w:b w:val="0"/>
                <w:bCs/>
                <w:color w:val="auto"/>
                <w:sz w:val="22"/>
                <w:szCs w:val="22"/>
              </w:rPr>
            </w:pPr>
            <w:r w:rsidRPr="00B966F3">
              <w:rPr>
                <w:rFonts w:ascii="Open Sans" w:hAnsi="Open Sans" w:cs="Open Sans"/>
                <w:b w:val="0"/>
                <w:color w:val="auto"/>
                <w:sz w:val="22"/>
                <w:szCs w:val="22"/>
              </w:rPr>
              <w:t>Produce a clear and challenging design brief and fully detailed design specification reflecting thorough consideration of investigations undertaken.</w:t>
            </w:r>
          </w:p>
        </w:tc>
      </w:tr>
      <w:tr w:rsidR="00B966F3" w:rsidRPr="00097007" w14:paraId="044F7322" w14:textId="77777777" w:rsidTr="00B966F3">
        <w:tc>
          <w:tcPr>
            <w:tcW w:w="1696" w:type="dxa"/>
          </w:tcPr>
          <w:p w14:paraId="7B9E024C" w14:textId="4951B35C"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30</w:t>
            </w:r>
          </w:p>
        </w:tc>
        <w:tc>
          <w:tcPr>
            <w:tcW w:w="4722" w:type="dxa"/>
          </w:tcPr>
          <w:p w14:paraId="77CB1438" w14:textId="27A15B09"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Internal exams</w:t>
            </w:r>
          </w:p>
        </w:tc>
        <w:tc>
          <w:tcPr>
            <w:tcW w:w="3210" w:type="dxa"/>
            <w:vMerge/>
          </w:tcPr>
          <w:p w14:paraId="44D396DD"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2859F904" w14:textId="77777777" w:rsidTr="00B966F3">
        <w:tc>
          <w:tcPr>
            <w:tcW w:w="1696" w:type="dxa"/>
          </w:tcPr>
          <w:p w14:paraId="002FEEBC" w14:textId="4DA8A1A0"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31</w:t>
            </w:r>
          </w:p>
        </w:tc>
        <w:tc>
          <w:tcPr>
            <w:tcW w:w="4722" w:type="dxa"/>
          </w:tcPr>
          <w:p w14:paraId="49E64F67" w14:textId="4AE6F499"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Technology and cultural changes (DMP)</w:t>
            </w:r>
          </w:p>
        </w:tc>
        <w:tc>
          <w:tcPr>
            <w:tcW w:w="3210" w:type="dxa"/>
            <w:vMerge/>
          </w:tcPr>
          <w:p w14:paraId="23810999"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7DCCDE73" w14:textId="77777777" w:rsidTr="00B966F3">
        <w:tc>
          <w:tcPr>
            <w:tcW w:w="1696" w:type="dxa"/>
          </w:tcPr>
          <w:p w14:paraId="0E336268" w14:textId="6996DDE9"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32</w:t>
            </w:r>
          </w:p>
        </w:tc>
        <w:tc>
          <w:tcPr>
            <w:tcW w:w="4722" w:type="dxa"/>
          </w:tcPr>
          <w:p w14:paraId="6452D924" w14:textId="51BC59E5"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Design processes – prototype development (DMP)</w:t>
            </w:r>
          </w:p>
        </w:tc>
        <w:tc>
          <w:tcPr>
            <w:tcW w:w="3210" w:type="dxa"/>
            <w:vMerge/>
          </w:tcPr>
          <w:p w14:paraId="59611E1B"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76D02A83" w14:textId="77777777" w:rsidTr="00B966F3">
        <w:tc>
          <w:tcPr>
            <w:tcW w:w="1696" w:type="dxa"/>
          </w:tcPr>
          <w:p w14:paraId="356F516C" w14:textId="3F16F53E"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33</w:t>
            </w:r>
          </w:p>
        </w:tc>
        <w:tc>
          <w:tcPr>
            <w:tcW w:w="4722" w:type="dxa"/>
          </w:tcPr>
          <w:p w14:paraId="0A937D1F" w14:textId="0A88C296" w:rsidR="00B966F3" w:rsidRPr="00B966F3" w:rsidRDefault="00B966F3" w:rsidP="00097007">
            <w:pPr>
              <w:pStyle w:val="Heading30"/>
              <w:rPr>
                <w:rFonts w:ascii="Open Sans" w:hAnsi="Open Sans" w:cs="Open Sans"/>
                <w:b w:val="0"/>
                <w:bCs/>
                <w:color w:val="auto"/>
                <w:sz w:val="22"/>
                <w:szCs w:val="20"/>
              </w:rPr>
            </w:pPr>
            <w:r w:rsidRPr="00B966F3">
              <w:rPr>
                <w:rFonts w:ascii="Open Sans" w:hAnsi="Open Sans" w:cs="Open Sans"/>
                <w:b w:val="0"/>
                <w:bCs/>
                <w:color w:val="auto"/>
                <w:sz w:val="22"/>
                <w:szCs w:val="20"/>
              </w:rPr>
              <w:t>Design processes (DMP) – iterative design in commercial contexts</w:t>
            </w:r>
          </w:p>
        </w:tc>
        <w:tc>
          <w:tcPr>
            <w:tcW w:w="3210" w:type="dxa"/>
            <w:vMerge/>
          </w:tcPr>
          <w:p w14:paraId="5733BC6B" w14:textId="77777777" w:rsidR="00B966F3" w:rsidRPr="00097007" w:rsidRDefault="00B966F3" w:rsidP="00097007">
            <w:pPr>
              <w:pStyle w:val="Heading30"/>
              <w:rPr>
                <w:rFonts w:ascii="Open Sans" w:hAnsi="Open Sans" w:cs="Open Sans"/>
                <w:b w:val="0"/>
                <w:bCs/>
                <w:color w:val="auto"/>
                <w:sz w:val="22"/>
                <w:szCs w:val="22"/>
              </w:rPr>
            </w:pPr>
          </w:p>
        </w:tc>
      </w:tr>
      <w:tr w:rsidR="00B966F3" w:rsidRPr="00097007" w14:paraId="77A9F254" w14:textId="77777777" w:rsidTr="00D42797">
        <w:tc>
          <w:tcPr>
            <w:tcW w:w="1696" w:type="dxa"/>
            <w:shd w:val="clear" w:color="auto" w:fill="371376"/>
          </w:tcPr>
          <w:p w14:paraId="148B66BC" w14:textId="6F9A90D5" w:rsidR="00B966F3" w:rsidRDefault="00B966F3"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3.2</w:t>
            </w:r>
          </w:p>
        </w:tc>
        <w:tc>
          <w:tcPr>
            <w:tcW w:w="4722" w:type="dxa"/>
            <w:shd w:val="clear" w:color="auto" w:fill="371376"/>
          </w:tcPr>
          <w:p w14:paraId="42F0E8FA" w14:textId="65914A6C" w:rsidR="00B966F3" w:rsidRPr="00B966F3" w:rsidRDefault="00B966F3" w:rsidP="00097007">
            <w:pPr>
              <w:pStyle w:val="Heading30"/>
              <w:rPr>
                <w:rFonts w:ascii="Open Sans" w:hAnsi="Open Sans" w:cs="Open Sans"/>
                <w:b w:val="0"/>
                <w:bCs/>
                <w:color w:val="auto"/>
                <w:sz w:val="22"/>
                <w:szCs w:val="20"/>
              </w:rPr>
            </w:pPr>
            <w:r>
              <w:rPr>
                <w:rFonts w:ascii="Open Sans" w:hAnsi="Open Sans" w:cs="Open Sans"/>
                <w:b w:val="0"/>
                <w:bCs/>
                <w:color w:val="auto"/>
                <w:sz w:val="22"/>
                <w:szCs w:val="20"/>
              </w:rPr>
              <w:t>Half term</w:t>
            </w:r>
          </w:p>
        </w:tc>
        <w:tc>
          <w:tcPr>
            <w:tcW w:w="3210" w:type="dxa"/>
            <w:shd w:val="clear" w:color="auto" w:fill="371376"/>
          </w:tcPr>
          <w:p w14:paraId="2F269EE1" w14:textId="77777777" w:rsidR="00B966F3" w:rsidRPr="00097007" w:rsidRDefault="00B966F3" w:rsidP="00097007">
            <w:pPr>
              <w:pStyle w:val="Heading30"/>
              <w:rPr>
                <w:rFonts w:ascii="Open Sans" w:hAnsi="Open Sans" w:cs="Open Sans"/>
                <w:b w:val="0"/>
                <w:bCs/>
                <w:color w:val="auto"/>
                <w:sz w:val="22"/>
                <w:szCs w:val="22"/>
              </w:rPr>
            </w:pPr>
          </w:p>
        </w:tc>
      </w:tr>
      <w:tr w:rsidR="00D42797" w:rsidRPr="00097007" w14:paraId="3F0D6D29" w14:textId="77777777" w:rsidTr="00B966F3">
        <w:tc>
          <w:tcPr>
            <w:tcW w:w="1696" w:type="dxa"/>
          </w:tcPr>
          <w:p w14:paraId="738E446A" w14:textId="58FF317F"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34</w:t>
            </w:r>
          </w:p>
        </w:tc>
        <w:tc>
          <w:tcPr>
            <w:tcW w:w="4722" w:type="dxa"/>
          </w:tcPr>
          <w:p w14:paraId="33E39463" w14:textId="28A800FA" w:rsidR="00D42797" w:rsidRPr="00D42797" w:rsidRDefault="00D42797" w:rsidP="00097007">
            <w:pPr>
              <w:pStyle w:val="Heading30"/>
              <w:rPr>
                <w:rFonts w:ascii="Open Sans" w:hAnsi="Open Sans" w:cs="Open Sans"/>
                <w:b w:val="0"/>
                <w:bCs/>
                <w:color w:val="auto"/>
                <w:sz w:val="22"/>
                <w:szCs w:val="20"/>
              </w:rPr>
            </w:pPr>
            <w:r w:rsidRPr="00D42797">
              <w:rPr>
                <w:rFonts w:ascii="Open Sans" w:hAnsi="Open Sans" w:cs="Open Sans"/>
                <w:b w:val="0"/>
                <w:bCs/>
                <w:color w:val="auto"/>
                <w:sz w:val="22"/>
                <w:szCs w:val="20"/>
              </w:rPr>
              <w:t>Design theory (DMP)</w:t>
            </w:r>
          </w:p>
        </w:tc>
        <w:tc>
          <w:tcPr>
            <w:tcW w:w="3210" w:type="dxa"/>
            <w:vMerge w:val="restart"/>
          </w:tcPr>
          <w:p w14:paraId="5EDEFC10" w14:textId="77777777" w:rsidR="00D42797" w:rsidRPr="00D42797" w:rsidRDefault="00D42797" w:rsidP="00D42797">
            <w:pPr>
              <w:spacing w:before="120" w:after="120"/>
              <w:rPr>
                <w:rFonts w:ascii="Open Sans" w:hAnsi="Open Sans" w:cs="Open Sans"/>
                <w:szCs w:val="22"/>
              </w:rPr>
            </w:pPr>
            <w:r w:rsidRPr="00D42797">
              <w:rPr>
                <w:rFonts w:ascii="Open Sans" w:hAnsi="Open Sans" w:cs="Open Sans"/>
                <w:szCs w:val="22"/>
              </w:rPr>
              <w:t>AO2 Section C – Development of design proposal(s) (25 marks)</w:t>
            </w:r>
          </w:p>
          <w:p w14:paraId="2B78D41F" w14:textId="77777777" w:rsidR="00D42797" w:rsidRPr="00D42797" w:rsidRDefault="00D42797" w:rsidP="00D42797">
            <w:pPr>
              <w:spacing w:before="120" w:after="120"/>
              <w:rPr>
                <w:rFonts w:ascii="Open Sans" w:hAnsi="Open Sans" w:cs="Open Sans"/>
                <w:szCs w:val="22"/>
              </w:rPr>
            </w:pPr>
            <w:r w:rsidRPr="00D42797">
              <w:rPr>
                <w:rFonts w:ascii="Open Sans" w:hAnsi="Open Sans" w:cs="Open Sans"/>
                <w:szCs w:val="22"/>
              </w:rPr>
              <w:t xml:space="preserve">Generate design proposals that take full account of the design brief and specification. </w:t>
            </w:r>
          </w:p>
          <w:p w14:paraId="556E68BA" w14:textId="77777777" w:rsidR="00D42797" w:rsidRPr="00D42797" w:rsidRDefault="00D42797" w:rsidP="00D42797">
            <w:pPr>
              <w:spacing w:before="120" w:after="120"/>
              <w:rPr>
                <w:rFonts w:ascii="Open Sans" w:hAnsi="Open Sans" w:cs="Open Sans"/>
                <w:szCs w:val="22"/>
              </w:rPr>
            </w:pPr>
            <w:r w:rsidRPr="00D42797">
              <w:rPr>
                <w:rFonts w:ascii="Open Sans" w:hAnsi="Open Sans" w:cs="Open Sans"/>
                <w:szCs w:val="22"/>
              </w:rPr>
              <w:t>Design proposals should reflect on first concepts and may use a variety of media in the development of a prototype that can be manufactured by the student. Constant reference to the design brief and design specification should be evident. Modelling is a key element of this assessment criteria.</w:t>
            </w:r>
          </w:p>
          <w:p w14:paraId="3CC079CC" w14:textId="07B47BA5" w:rsidR="00D42797" w:rsidRPr="00D42797" w:rsidRDefault="00D42797" w:rsidP="00D42797">
            <w:pPr>
              <w:pStyle w:val="Heading30"/>
              <w:rPr>
                <w:rFonts w:ascii="Open Sans" w:hAnsi="Open Sans" w:cs="Open Sans"/>
                <w:b w:val="0"/>
                <w:bCs/>
                <w:color w:val="auto"/>
                <w:sz w:val="22"/>
                <w:szCs w:val="22"/>
              </w:rPr>
            </w:pPr>
            <w:r w:rsidRPr="00D42797">
              <w:rPr>
                <w:rFonts w:ascii="Open Sans" w:hAnsi="Open Sans" w:cs="Open Sans"/>
                <w:b w:val="0"/>
                <w:bCs/>
                <w:color w:val="auto"/>
                <w:sz w:val="22"/>
                <w:szCs w:val="22"/>
              </w:rPr>
              <w:t>Produce a comprehensive and fully detailed manufacturing specification.</w:t>
            </w:r>
          </w:p>
        </w:tc>
      </w:tr>
      <w:tr w:rsidR="00D42797" w:rsidRPr="00097007" w14:paraId="234D3FA4" w14:textId="77777777" w:rsidTr="00B966F3">
        <w:tc>
          <w:tcPr>
            <w:tcW w:w="1696" w:type="dxa"/>
          </w:tcPr>
          <w:p w14:paraId="561BD35E" w14:textId="6CE5D81D"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35</w:t>
            </w:r>
          </w:p>
        </w:tc>
        <w:tc>
          <w:tcPr>
            <w:tcW w:w="4722" w:type="dxa"/>
          </w:tcPr>
          <w:p w14:paraId="04888E00" w14:textId="7F8395D7" w:rsidR="00D42797" w:rsidRPr="00D42797" w:rsidRDefault="00D42797" w:rsidP="00097007">
            <w:pPr>
              <w:pStyle w:val="Heading30"/>
              <w:rPr>
                <w:rFonts w:ascii="Open Sans" w:hAnsi="Open Sans" w:cs="Open Sans"/>
                <w:b w:val="0"/>
                <w:bCs/>
                <w:color w:val="auto"/>
                <w:sz w:val="22"/>
                <w:szCs w:val="20"/>
              </w:rPr>
            </w:pPr>
            <w:r w:rsidRPr="00D42797">
              <w:rPr>
                <w:rFonts w:ascii="Open Sans" w:hAnsi="Open Sans" w:cs="Open Sans"/>
                <w:b w:val="0"/>
                <w:bCs/>
                <w:color w:val="auto"/>
                <w:sz w:val="22"/>
                <w:szCs w:val="20"/>
              </w:rPr>
              <w:t>Design theory (DMP)</w:t>
            </w:r>
          </w:p>
        </w:tc>
        <w:tc>
          <w:tcPr>
            <w:tcW w:w="3210" w:type="dxa"/>
            <w:vMerge/>
          </w:tcPr>
          <w:p w14:paraId="05BC491B" w14:textId="77777777" w:rsidR="00D42797" w:rsidRPr="00097007" w:rsidRDefault="00D42797" w:rsidP="00097007">
            <w:pPr>
              <w:pStyle w:val="Heading30"/>
              <w:rPr>
                <w:rFonts w:ascii="Open Sans" w:hAnsi="Open Sans" w:cs="Open Sans"/>
                <w:b w:val="0"/>
                <w:bCs/>
                <w:color w:val="auto"/>
                <w:sz w:val="22"/>
                <w:szCs w:val="22"/>
              </w:rPr>
            </w:pPr>
          </w:p>
        </w:tc>
      </w:tr>
      <w:tr w:rsidR="00D42797" w:rsidRPr="00097007" w14:paraId="31CC6B8A" w14:textId="77777777" w:rsidTr="00B966F3">
        <w:tc>
          <w:tcPr>
            <w:tcW w:w="1696" w:type="dxa"/>
          </w:tcPr>
          <w:p w14:paraId="31A6C9B4" w14:textId="59109B76"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36</w:t>
            </w:r>
          </w:p>
        </w:tc>
        <w:tc>
          <w:tcPr>
            <w:tcW w:w="4722" w:type="dxa"/>
          </w:tcPr>
          <w:p w14:paraId="6694CF16" w14:textId="32108E4C" w:rsidR="00D42797" w:rsidRPr="00D42797" w:rsidRDefault="00D42797" w:rsidP="00097007">
            <w:pPr>
              <w:pStyle w:val="Heading30"/>
              <w:rPr>
                <w:rFonts w:ascii="Open Sans" w:hAnsi="Open Sans" w:cs="Open Sans"/>
                <w:b w:val="0"/>
                <w:bCs/>
                <w:color w:val="auto"/>
                <w:sz w:val="22"/>
                <w:szCs w:val="20"/>
              </w:rPr>
            </w:pPr>
            <w:r w:rsidRPr="00D42797">
              <w:rPr>
                <w:rFonts w:ascii="Open Sans" w:hAnsi="Open Sans" w:cs="Open Sans"/>
                <w:b w:val="0"/>
                <w:bCs/>
                <w:color w:val="auto"/>
                <w:sz w:val="22"/>
                <w:szCs w:val="20"/>
              </w:rPr>
              <w:t>Selecting appropriate tools, equipment and processes (DMP)</w:t>
            </w:r>
          </w:p>
        </w:tc>
        <w:tc>
          <w:tcPr>
            <w:tcW w:w="3210" w:type="dxa"/>
            <w:vMerge/>
          </w:tcPr>
          <w:p w14:paraId="75D970E1" w14:textId="77777777" w:rsidR="00D42797" w:rsidRPr="00097007" w:rsidRDefault="00D42797" w:rsidP="00097007">
            <w:pPr>
              <w:pStyle w:val="Heading30"/>
              <w:rPr>
                <w:rFonts w:ascii="Open Sans" w:hAnsi="Open Sans" w:cs="Open Sans"/>
                <w:b w:val="0"/>
                <w:bCs/>
                <w:color w:val="auto"/>
                <w:sz w:val="22"/>
                <w:szCs w:val="22"/>
              </w:rPr>
            </w:pPr>
          </w:p>
        </w:tc>
      </w:tr>
      <w:tr w:rsidR="00D42797" w:rsidRPr="00097007" w14:paraId="2DAB7D69" w14:textId="77777777" w:rsidTr="00B966F3">
        <w:tc>
          <w:tcPr>
            <w:tcW w:w="1696" w:type="dxa"/>
          </w:tcPr>
          <w:p w14:paraId="7A157950" w14:textId="7F4902D6"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37</w:t>
            </w:r>
          </w:p>
        </w:tc>
        <w:tc>
          <w:tcPr>
            <w:tcW w:w="4722" w:type="dxa"/>
          </w:tcPr>
          <w:p w14:paraId="24DBE66E" w14:textId="6047F557" w:rsidR="00D42797" w:rsidRPr="00D42797" w:rsidRDefault="00D42797" w:rsidP="00097007">
            <w:pPr>
              <w:pStyle w:val="Heading30"/>
              <w:rPr>
                <w:rFonts w:ascii="Open Sans" w:hAnsi="Open Sans" w:cs="Open Sans"/>
                <w:b w:val="0"/>
                <w:bCs/>
                <w:color w:val="auto"/>
                <w:sz w:val="22"/>
                <w:szCs w:val="20"/>
              </w:rPr>
            </w:pPr>
            <w:r w:rsidRPr="00D42797">
              <w:rPr>
                <w:rFonts w:ascii="Open Sans" w:hAnsi="Open Sans" w:cs="Open Sans"/>
                <w:b w:val="0"/>
                <w:bCs/>
                <w:color w:val="auto"/>
                <w:sz w:val="22"/>
                <w:szCs w:val="20"/>
              </w:rPr>
              <w:t>Responsible design (DMP)</w:t>
            </w:r>
          </w:p>
        </w:tc>
        <w:tc>
          <w:tcPr>
            <w:tcW w:w="3210" w:type="dxa"/>
            <w:vMerge/>
          </w:tcPr>
          <w:p w14:paraId="2323C0E3" w14:textId="77777777" w:rsidR="00D42797" w:rsidRPr="00097007" w:rsidRDefault="00D42797" w:rsidP="00097007">
            <w:pPr>
              <w:pStyle w:val="Heading30"/>
              <w:rPr>
                <w:rFonts w:ascii="Open Sans" w:hAnsi="Open Sans" w:cs="Open Sans"/>
                <w:b w:val="0"/>
                <w:bCs/>
                <w:color w:val="auto"/>
                <w:sz w:val="22"/>
                <w:szCs w:val="22"/>
              </w:rPr>
            </w:pPr>
          </w:p>
        </w:tc>
      </w:tr>
      <w:tr w:rsidR="00D42797" w:rsidRPr="00097007" w14:paraId="2B15B81A" w14:textId="77777777" w:rsidTr="00B966F3">
        <w:tc>
          <w:tcPr>
            <w:tcW w:w="1696" w:type="dxa"/>
          </w:tcPr>
          <w:p w14:paraId="125E4861" w14:textId="04F4713C" w:rsidR="00D42797" w:rsidRPr="00D42797" w:rsidRDefault="00D42797" w:rsidP="00097007">
            <w:pPr>
              <w:pStyle w:val="Heading30"/>
              <w:rPr>
                <w:rFonts w:ascii="Open Sans" w:hAnsi="Open Sans" w:cs="Open Sans"/>
                <w:color w:val="auto"/>
                <w:sz w:val="22"/>
                <w:szCs w:val="22"/>
              </w:rPr>
            </w:pPr>
            <w:r>
              <w:rPr>
                <w:rFonts w:ascii="Open Sans" w:hAnsi="Open Sans" w:cs="Open Sans"/>
                <w:b w:val="0"/>
                <w:bCs/>
                <w:color w:val="auto"/>
                <w:sz w:val="22"/>
                <w:szCs w:val="22"/>
              </w:rPr>
              <w:t>Week 38</w:t>
            </w:r>
          </w:p>
        </w:tc>
        <w:tc>
          <w:tcPr>
            <w:tcW w:w="4722" w:type="dxa"/>
          </w:tcPr>
          <w:p w14:paraId="460B5AC0" w14:textId="66D21D56" w:rsidR="00D42797" w:rsidRPr="00D42797" w:rsidRDefault="00D42797" w:rsidP="00097007">
            <w:pPr>
              <w:pStyle w:val="Heading30"/>
              <w:rPr>
                <w:rFonts w:ascii="Open Sans" w:hAnsi="Open Sans" w:cs="Open Sans"/>
                <w:b w:val="0"/>
                <w:bCs/>
                <w:color w:val="auto"/>
                <w:sz w:val="22"/>
                <w:szCs w:val="20"/>
              </w:rPr>
            </w:pPr>
            <w:r w:rsidRPr="00D42797">
              <w:rPr>
                <w:rFonts w:ascii="Open Sans" w:hAnsi="Open Sans" w:cs="Open Sans"/>
                <w:b w:val="0"/>
                <w:bCs/>
                <w:color w:val="auto"/>
                <w:sz w:val="22"/>
                <w:szCs w:val="20"/>
              </w:rPr>
              <w:t>Design for manufacture and project management (DMP)</w:t>
            </w:r>
          </w:p>
        </w:tc>
        <w:tc>
          <w:tcPr>
            <w:tcW w:w="3210" w:type="dxa"/>
            <w:vMerge/>
          </w:tcPr>
          <w:p w14:paraId="3CA5435A" w14:textId="77777777" w:rsidR="00D42797" w:rsidRPr="00097007" w:rsidRDefault="00D42797" w:rsidP="00097007">
            <w:pPr>
              <w:pStyle w:val="Heading30"/>
              <w:rPr>
                <w:rFonts w:ascii="Open Sans" w:hAnsi="Open Sans" w:cs="Open Sans"/>
                <w:b w:val="0"/>
                <w:bCs/>
                <w:color w:val="auto"/>
                <w:sz w:val="22"/>
                <w:szCs w:val="22"/>
              </w:rPr>
            </w:pPr>
          </w:p>
        </w:tc>
      </w:tr>
    </w:tbl>
    <w:p w14:paraId="24E1EF13" w14:textId="77777777" w:rsidR="005D39F2" w:rsidRDefault="005D39F2">
      <w:r>
        <w:rPr>
          <w:b/>
        </w:rPr>
        <w:br w:type="page"/>
      </w:r>
    </w:p>
    <w:tbl>
      <w:tblPr>
        <w:tblStyle w:val="TableGrid"/>
        <w:tblW w:w="0" w:type="auto"/>
        <w:tblLook w:val="04A0" w:firstRow="1" w:lastRow="0" w:firstColumn="1" w:lastColumn="0" w:noHBand="0" w:noVBand="1"/>
      </w:tblPr>
      <w:tblGrid>
        <w:gridCol w:w="1696"/>
        <w:gridCol w:w="4722"/>
        <w:gridCol w:w="3210"/>
      </w:tblGrid>
      <w:tr w:rsidR="00D42797" w:rsidRPr="00097007" w14:paraId="78B1FA9D" w14:textId="77777777" w:rsidTr="00D42797">
        <w:tc>
          <w:tcPr>
            <w:tcW w:w="1696" w:type="dxa"/>
            <w:shd w:val="clear" w:color="auto" w:fill="371376"/>
          </w:tcPr>
          <w:p w14:paraId="22F312A8" w14:textId="3818A796" w:rsidR="00D42797" w:rsidRPr="00611FF0" w:rsidRDefault="00D42797" w:rsidP="00097007">
            <w:pPr>
              <w:pStyle w:val="Heading30"/>
              <w:rPr>
                <w:rFonts w:ascii="Open Sans" w:hAnsi="Open Sans" w:cs="Open Sans"/>
                <w:color w:val="auto"/>
                <w:sz w:val="22"/>
                <w:szCs w:val="22"/>
              </w:rPr>
            </w:pPr>
            <w:r w:rsidRPr="00611FF0">
              <w:rPr>
                <w:rFonts w:ascii="Open Sans" w:hAnsi="Open Sans" w:cs="Open Sans"/>
                <w:color w:val="auto"/>
                <w:sz w:val="22"/>
                <w:szCs w:val="22"/>
              </w:rPr>
              <w:lastRenderedPageBreak/>
              <w:t>Year 2</w:t>
            </w:r>
          </w:p>
        </w:tc>
        <w:tc>
          <w:tcPr>
            <w:tcW w:w="4722" w:type="dxa"/>
            <w:shd w:val="clear" w:color="auto" w:fill="371376"/>
          </w:tcPr>
          <w:p w14:paraId="621F8BA0" w14:textId="77777777" w:rsidR="00D42797" w:rsidRPr="00D42797" w:rsidRDefault="00D42797" w:rsidP="00097007">
            <w:pPr>
              <w:pStyle w:val="Heading30"/>
              <w:rPr>
                <w:rFonts w:ascii="Open Sans" w:hAnsi="Open Sans" w:cs="Open Sans"/>
                <w:b w:val="0"/>
                <w:bCs/>
                <w:color w:val="auto"/>
                <w:sz w:val="22"/>
                <w:szCs w:val="20"/>
              </w:rPr>
            </w:pPr>
          </w:p>
        </w:tc>
        <w:tc>
          <w:tcPr>
            <w:tcW w:w="3210" w:type="dxa"/>
            <w:shd w:val="clear" w:color="auto" w:fill="371376"/>
          </w:tcPr>
          <w:p w14:paraId="6F3C55BC" w14:textId="77777777" w:rsidR="00D42797" w:rsidRPr="00097007" w:rsidRDefault="00D42797" w:rsidP="00097007">
            <w:pPr>
              <w:pStyle w:val="Heading30"/>
              <w:rPr>
                <w:rFonts w:ascii="Open Sans" w:hAnsi="Open Sans" w:cs="Open Sans"/>
                <w:b w:val="0"/>
                <w:bCs/>
                <w:color w:val="auto"/>
                <w:sz w:val="22"/>
                <w:szCs w:val="22"/>
              </w:rPr>
            </w:pPr>
          </w:p>
        </w:tc>
      </w:tr>
      <w:tr w:rsidR="00D42797" w:rsidRPr="00097007" w14:paraId="7F6FC73B" w14:textId="77777777" w:rsidTr="00D42797">
        <w:tc>
          <w:tcPr>
            <w:tcW w:w="1696" w:type="dxa"/>
            <w:shd w:val="clear" w:color="auto" w:fill="371376"/>
          </w:tcPr>
          <w:p w14:paraId="5169225D" w14:textId="6A01E3CB"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1.1</w:t>
            </w:r>
          </w:p>
        </w:tc>
        <w:tc>
          <w:tcPr>
            <w:tcW w:w="4722" w:type="dxa"/>
            <w:shd w:val="clear" w:color="auto" w:fill="371376"/>
          </w:tcPr>
          <w:p w14:paraId="4958268C" w14:textId="77777777" w:rsidR="00D42797" w:rsidRPr="00D42797" w:rsidRDefault="00D42797" w:rsidP="00097007">
            <w:pPr>
              <w:pStyle w:val="Heading30"/>
              <w:rPr>
                <w:rFonts w:ascii="Open Sans" w:hAnsi="Open Sans" w:cs="Open Sans"/>
                <w:b w:val="0"/>
                <w:bCs/>
                <w:color w:val="auto"/>
                <w:sz w:val="22"/>
                <w:szCs w:val="20"/>
              </w:rPr>
            </w:pPr>
          </w:p>
        </w:tc>
        <w:tc>
          <w:tcPr>
            <w:tcW w:w="3210" w:type="dxa"/>
            <w:shd w:val="clear" w:color="auto" w:fill="371376"/>
          </w:tcPr>
          <w:p w14:paraId="55CB9DC1" w14:textId="77777777" w:rsidR="00D42797" w:rsidRPr="00097007" w:rsidRDefault="00D42797" w:rsidP="00097007">
            <w:pPr>
              <w:pStyle w:val="Heading30"/>
              <w:rPr>
                <w:rFonts w:ascii="Open Sans" w:hAnsi="Open Sans" w:cs="Open Sans"/>
                <w:b w:val="0"/>
                <w:bCs/>
                <w:color w:val="auto"/>
                <w:sz w:val="22"/>
                <w:szCs w:val="22"/>
              </w:rPr>
            </w:pPr>
          </w:p>
        </w:tc>
      </w:tr>
      <w:tr w:rsidR="00D42797" w:rsidRPr="00097007" w14:paraId="1164C110" w14:textId="77777777" w:rsidTr="00B966F3">
        <w:tc>
          <w:tcPr>
            <w:tcW w:w="1696" w:type="dxa"/>
          </w:tcPr>
          <w:p w14:paraId="69315EA8" w14:textId="47E65AAC"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w:t>
            </w:r>
          </w:p>
        </w:tc>
        <w:tc>
          <w:tcPr>
            <w:tcW w:w="4722" w:type="dxa"/>
          </w:tcPr>
          <w:p w14:paraId="260930EB" w14:textId="1D84EC5E" w:rsidR="00D42797" w:rsidRPr="00D42797" w:rsidRDefault="00D42797" w:rsidP="00097007">
            <w:pPr>
              <w:pStyle w:val="Heading30"/>
              <w:rPr>
                <w:rFonts w:ascii="Open Sans" w:hAnsi="Open Sans" w:cs="Open Sans"/>
                <w:b w:val="0"/>
                <w:bCs/>
                <w:color w:val="auto"/>
                <w:sz w:val="22"/>
                <w:szCs w:val="22"/>
              </w:rPr>
            </w:pPr>
            <w:r w:rsidRPr="00D42797">
              <w:rPr>
                <w:rFonts w:ascii="Open Sans" w:hAnsi="Open Sans" w:cs="Open Sans"/>
                <w:b w:val="0"/>
                <w:bCs/>
                <w:color w:val="auto"/>
                <w:sz w:val="22"/>
                <w:szCs w:val="22"/>
              </w:rPr>
              <w:t>National and international standards in product design (DMP)</w:t>
            </w:r>
          </w:p>
        </w:tc>
        <w:tc>
          <w:tcPr>
            <w:tcW w:w="3210" w:type="dxa"/>
          </w:tcPr>
          <w:p w14:paraId="49A671B3" w14:textId="258F7E75" w:rsidR="00D42797" w:rsidRPr="00D42797" w:rsidRDefault="00D42797" w:rsidP="00097007">
            <w:pPr>
              <w:pStyle w:val="Heading30"/>
              <w:rPr>
                <w:rFonts w:ascii="Open Sans" w:hAnsi="Open Sans" w:cs="Open Sans"/>
                <w:b w:val="0"/>
                <w:bCs/>
                <w:color w:val="auto"/>
                <w:sz w:val="22"/>
                <w:szCs w:val="22"/>
              </w:rPr>
            </w:pPr>
            <w:r w:rsidRPr="00D42797">
              <w:rPr>
                <w:rFonts w:ascii="Open Sans" w:hAnsi="Open Sans" w:cs="Open Sans"/>
                <w:b w:val="0"/>
                <w:bCs/>
                <w:color w:val="auto"/>
                <w:sz w:val="22"/>
                <w:szCs w:val="22"/>
              </w:rPr>
              <w:t>A</w:t>
            </w:r>
            <w:r w:rsidR="00611FF0">
              <w:rPr>
                <w:rFonts w:ascii="Open Sans" w:hAnsi="Open Sans" w:cs="Open Sans"/>
                <w:b w:val="0"/>
                <w:bCs/>
                <w:color w:val="auto"/>
                <w:sz w:val="22"/>
                <w:szCs w:val="22"/>
              </w:rPr>
              <w:t>O</w:t>
            </w:r>
            <w:r w:rsidRPr="00D42797">
              <w:rPr>
                <w:rFonts w:ascii="Open Sans" w:hAnsi="Open Sans" w:cs="Open Sans"/>
                <w:b w:val="0"/>
                <w:bCs/>
                <w:color w:val="auto"/>
                <w:sz w:val="22"/>
                <w:szCs w:val="22"/>
              </w:rPr>
              <w:t>2 Section C – Continued</w:t>
            </w:r>
          </w:p>
        </w:tc>
      </w:tr>
      <w:tr w:rsidR="00D42797" w:rsidRPr="00097007" w14:paraId="55349F4B" w14:textId="77777777" w:rsidTr="00B966F3">
        <w:tc>
          <w:tcPr>
            <w:tcW w:w="1696" w:type="dxa"/>
          </w:tcPr>
          <w:p w14:paraId="7B2C1695" w14:textId="3B24DED3"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w:t>
            </w:r>
          </w:p>
        </w:tc>
        <w:tc>
          <w:tcPr>
            <w:tcW w:w="4722" w:type="dxa"/>
          </w:tcPr>
          <w:p w14:paraId="656B4F08" w14:textId="6C90FB61" w:rsidR="00D42797" w:rsidRPr="00D42797" w:rsidRDefault="00D42797" w:rsidP="00097007">
            <w:pPr>
              <w:pStyle w:val="Heading30"/>
              <w:rPr>
                <w:rFonts w:ascii="Open Sans" w:hAnsi="Open Sans" w:cs="Open Sans"/>
                <w:b w:val="0"/>
                <w:bCs/>
                <w:color w:val="auto"/>
                <w:sz w:val="22"/>
                <w:szCs w:val="22"/>
              </w:rPr>
            </w:pPr>
            <w:r w:rsidRPr="00D42797">
              <w:rPr>
                <w:rFonts w:ascii="Open Sans" w:hAnsi="Open Sans" w:cs="Open Sans"/>
                <w:b w:val="0"/>
                <w:bCs/>
                <w:color w:val="auto"/>
                <w:sz w:val="22"/>
                <w:szCs w:val="22"/>
              </w:rPr>
              <w:t>Performance characteristics of materials (TP)</w:t>
            </w:r>
          </w:p>
        </w:tc>
        <w:tc>
          <w:tcPr>
            <w:tcW w:w="3210" w:type="dxa"/>
          </w:tcPr>
          <w:p w14:paraId="60C3DE50" w14:textId="77777777" w:rsidR="00D42797" w:rsidRPr="00D42797" w:rsidRDefault="00D42797" w:rsidP="00097007">
            <w:pPr>
              <w:pStyle w:val="Heading30"/>
              <w:rPr>
                <w:rFonts w:ascii="Open Sans" w:hAnsi="Open Sans" w:cs="Open Sans"/>
                <w:b w:val="0"/>
                <w:bCs/>
                <w:color w:val="auto"/>
                <w:sz w:val="22"/>
                <w:szCs w:val="22"/>
              </w:rPr>
            </w:pPr>
          </w:p>
        </w:tc>
      </w:tr>
      <w:tr w:rsidR="00D42797" w:rsidRPr="00097007" w14:paraId="3C5558CB" w14:textId="77777777" w:rsidTr="00B966F3">
        <w:tc>
          <w:tcPr>
            <w:tcW w:w="1696" w:type="dxa"/>
          </w:tcPr>
          <w:p w14:paraId="2006682D" w14:textId="5AEA5C3C"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w:t>
            </w:r>
          </w:p>
        </w:tc>
        <w:tc>
          <w:tcPr>
            <w:tcW w:w="4722" w:type="dxa"/>
          </w:tcPr>
          <w:p w14:paraId="30D73B06" w14:textId="6C64A5E8" w:rsidR="00D42797" w:rsidRPr="00D42797" w:rsidRDefault="00D42797" w:rsidP="00097007">
            <w:pPr>
              <w:pStyle w:val="Heading30"/>
              <w:rPr>
                <w:rFonts w:ascii="Open Sans" w:hAnsi="Open Sans" w:cs="Open Sans"/>
                <w:b w:val="0"/>
                <w:bCs/>
                <w:color w:val="auto"/>
                <w:sz w:val="22"/>
                <w:szCs w:val="22"/>
              </w:rPr>
            </w:pPr>
            <w:r w:rsidRPr="00D42797">
              <w:rPr>
                <w:rFonts w:ascii="Open Sans" w:hAnsi="Open Sans" w:cs="Open Sans"/>
                <w:b w:val="0"/>
                <w:bCs/>
                <w:color w:val="auto"/>
                <w:sz w:val="22"/>
                <w:szCs w:val="22"/>
              </w:rPr>
              <w:t>Performance characteristics of materials (TP)</w:t>
            </w:r>
          </w:p>
        </w:tc>
        <w:tc>
          <w:tcPr>
            <w:tcW w:w="3210" w:type="dxa"/>
          </w:tcPr>
          <w:p w14:paraId="4C002341" w14:textId="77777777" w:rsidR="00D42797" w:rsidRPr="00D42797" w:rsidRDefault="00D42797" w:rsidP="00097007">
            <w:pPr>
              <w:pStyle w:val="Heading30"/>
              <w:rPr>
                <w:rFonts w:ascii="Open Sans" w:hAnsi="Open Sans" w:cs="Open Sans"/>
                <w:b w:val="0"/>
                <w:bCs/>
                <w:color w:val="auto"/>
                <w:sz w:val="22"/>
                <w:szCs w:val="22"/>
              </w:rPr>
            </w:pPr>
          </w:p>
        </w:tc>
      </w:tr>
      <w:tr w:rsidR="00D42797" w:rsidRPr="00097007" w14:paraId="4176F689" w14:textId="77777777" w:rsidTr="00B966F3">
        <w:tc>
          <w:tcPr>
            <w:tcW w:w="1696" w:type="dxa"/>
          </w:tcPr>
          <w:p w14:paraId="2FE53A18" w14:textId="3B42FD84"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4</w:t>
            </w:r>
          </w:p>
        </w:tc>
        <w:tc>
          <w:tcPr>
            <w:tcW w:w="4722" w:type="dxa"/>
          </w:tcPr>
          <w:p w14:paraId="07F273DA" w14:textId="4A0FA8C6" w:rsidR="00D42797" w:rsidRPr="00D42797" w:rsidRDefault="00D42797" w:rsidP="00097007">
            <w:pPr>
              <w:pStyle w:val="Heading30"/>
              <w:rPr>
                <w:rFonts w:ascii="Open Sans" w:hAnsi="Open Sans" w:cs="Open Sans"/>
                <w:b w:val="0"/>
                <w:bCs/>
                <w:color w:val="auto"/>
                <w:sz w:val="22"/>
                <w:szCs w:val="22"/>
              </w:rPr>
            </w:pPr>
            <w:r w:rsidRPr="00D42797">
              <w:rPr>
                <w:rFonts w:ascii="Open Sans" w:hAnsi="Open Sans" w:cs="Open Sans"/>
                <w:b w:val="0"/>
                <w:bCs/>
                <w:color w:val="auto"/>
                <w:sz w:val="22"/>
                <w:szCs w:val="22"/>
              </w:rPr>
              <w:t>Performance characteristics of materials (TP)</w:t>
            </w:r>
          </w:p>
        </w:tc>
        <w:tc>
          <w:tcPr>
            <w:tcW w:w="3210" w:type="dxa"/>
          </w:tcPr>
          <w:p w14:paraId="7B533075" w14:textId="77777777" w:rsidR="00D42797" w:rsidRPr="00D42797" w:rsidRDefault="00D42797" w:rsidP="00097007">
            <w:pPr>
              <w:pStyle w:val="Heading30"/>
              <w:rPr>
                <w:rFonts w:ascii="Open Sans" w:hAnsi="Open Sans" w:cs="Open Sans"/>
                <w:b w:val="0"/>
                <w:bCs/>
                <w:color w:val="auto"/>
                <w:sz w:val="22"/>
                <w:szCs w:val="22"/>
              </w:rPr>
            </w:pPr>
          </w:p>
        </w:tc>
      </w:tr>
      <w:tr w:rsidR="00D42797" w:rsidRPr="00097007" w14:paraId="6365A36B" w14:textId="77777777" w:rsidTr="00B966F3">
        <w:tc>
          <w:tcPr>
            <w:tcW w:w="1696" w:type="dxa"/>
          </w:tcPr>
          <w:p w14:paraId="1DC9A03A" w14:textId="761EA02A" w:rsidR="00D42797" w:rsidRPr="00D42797" w:rsidRDefault="00D42797" w:rsidP="00D42797">
            <w:pPr>
              <w:pStyle w:val="Heading30"/>
              <w:rPr>
                <w:rFonts w:ascii="Open Sans" w:hAnsi="Open Sans" w:cs="Open Sans"/>
                <w:b w:val="0"/>
                <w:bCs/>
                <w:color w:val="auto"/>
                <w:sz w:val="22"/>
                <w:szCs w:val="22"/>
              </w:rPr>
            </w:pPr>
            <w:r>
              <w:rPr>
                <w:rFonts w:ascii="Open Sans" w:hAnsi="Open Sans" w:cs="Open Sans"/>
                <w:b w:val="0"/>
                <w:bCs/>
                <w:color w:val="auto"/>
                <w:sz w:val="22"/>
                <w:szCs w:val="22"/>
              </w:rPr>
              <w:t>Week 5</w:t>
            </w:r>
          </w:p>
        </w:tc>
        <w:tc>
          <w:tcPr>
            <w:tcW w:w="4722" w:type="dxa"/>
          </w:tcPr>
          <w:p w14:paraId="5B14A3A4" w14:textId="629F0299" w:rsidR="00D42797" w:rsidRPr="00D42797" w:rsidRDefault="00D42797" w:rsidP="00097007">
            <w:pPr>
              <w:pStyle w:val="Heading30"/>
              <w:rPr>
                <w:rFonts w:ascii="Open Sans" w:hAnsi="Open Sans" w:cs="Open Sans"/>
                <w:b w:val="0"/>
                <w:bCs/>
                <w:color w:val="auto"/>
                <w:sz w:val="22"/>
                <w:szCs w:val="22"/>
              </w:rPr>
            </w:pPr>
            <w:r w:rsidRPr="00D42797">
              <w:rPr>
                <w:rFonts w:ascii="Open Sans" w:hAnsi="Open Sans" w:cs="Open Sans"/>
                <w:b w:val="0"/>
                <w:bCs/>
                <w:color w:val="auto"/>
                <w:sz w:val="22"/>
                <w:szCs w:val="22"/>
              </w:rPr>
              <w:t>Performance characteristics of materials (TP)</w:t>
            </w:r>
          </w:p>
        </w:tc>
        <w:tc>
          <w:tcPr>
            <w:tcW w:w="3210" w:type="dxa"/>
          </w:tcPr>
          <w:p w14:paraId="41D6AADC" w14:textId="77777777" w:rsidR="00D42797" w:rsidRPr="00D42797" w:rsidRDefault="00D42797" w:rsidP="00097007">
            <w:pPr>
              <w:pStyle w:val="Heading30"/>
              <w:rPr>
                <w:rFonts w:ascii="Open Sans" w:hAnsi="Open Sans" w:cs="Open Sans"/>
                <w:b w:val="0"/>
                <w:bCs/>
                <w:color w:val="auto"/>
                <w:sz w:val="22"/>
                <w:szCs w:val="22"/>
              </w:rPr>
            </w:pPr>
          </w:p>
        </w:tc>
      </w:tr>
      <w:tr w:rsidR="00D42797" w:rsidRPr="00097007" w14:paraId="55BB2ACD" w14:textId="77777777" w:rsidTr="00B966F3">
        <w:tc>
          <w:tcPr>
            <w:tcW w:w="1696" w:type="dxa"/>
          </w:tcPr>
          <w:p w14:paraId="297E635C" w14:textId="0917F810"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6</w:t>
            </w:r>
          </w:p>
        </w:tc>
        <w:tc>
          <w:tcPr>
            <w:tcW w:w="4722" w:type="dxa"/>
          </w:tcPr>
          <w:p w14:paraId="70B67A90" w14:textId="38EC56CB" w:rsidR="00D42797" w:rsidRPr="00D42797" w:rsidRDefault="00D42797" w:rsidP="00097007">
            <w:pPr>
              <w:pStyle w:val="Heading30"/>
              <w:rPr>
                <w:rFonts w:ascii="Open Sans" w:hAnsi="Open Sans" w:cs="Open Sans"/>
                <w:b w:val="0"/>
                <w:bCs/>
                <w:color w:val="auto"/>
                <w:sz w:val="22"/>
                <w:szCs w:val="22"/>
              </w:rPr>
            </w:pPr>
            <w:r w:rsidRPr="00D42797">
              <w:rPr>
                <w:rFonts w:ascii="Open Sans" w:hAnsi="Open Sans" w:cs="Open Sans"/>
                <w:b w:val="0"/>
                <w:bCs/>
                <w:color w:val="auto"/>
                <w:sz w:val="22"/>
                <w:szCs w:val="22"/>
              </w:rPr>
              <w:t>Performance characteristics of materials (TP)</w:t>
            </w:r>
          </w:p>
        </w:tc>
        <w:tc>
          <w:tcPr>
            <w:tcW w:w="3210" w:type="dxa"/>
          </w:tcPr>
          <w:p w14:paraId="2388E4B8" w14:textId="77777777" w:rsidR="00D42797" w:rsidRPr="00D42797" w:rsidRDefault="00D42797" w:rsidP="00097007">
            <w:pPr>
              <w:pStyle w:val="Heading30"/>
              <w:rPr>
                <w:rFonts w:ascii="Open Sans" w:hAnsi="Open Sans" w:cs="Open Sans"/>
                <w:b w:val="0"/>
                <w:bCs/>
                <w:color w:val="auto"/>
                <w:sz w:val="22"/>
                <w:szCs w:val="22"/>
              </w:rPr>
            </w:pPr>
          </w:p>
        </w:tc>
      </w:tr>
      <w:tr w:rsidR="00D42797" w:rsidRPr="00097007" w14:paraId="75EFF1AB" w14:textId="77777777" w:rsidTr="00B966F3">
        <w:tc>
          <w:tcPr>
            <w:tcW w:w="1696" w:type="dxa"/>
          </w:tcPr>
          <w:p w14:paraId="6F9F961F" w14:textId="0B47D4A7"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7</w:t>
            </w:r>
          </w:p>
        </w:tc>
        <w:tc>
          <w:tcPr>
            <w:tcW w:w="4722" w:type="dxa"/>
          </w:tcPr>
          <w:p w14:paraId="057B3B1D" w14:textId="77777777" w:rsidR="00D42797" w:rsidRPr="00D42797" w:rsidRDefault="00D42797" w:rsidP="00D42797">
            <w:pPr>
              <w:spacing w:before="120" w:after="120"/>
              <w:rPr>
                <w:rFonts w:ascii="Open Sans" w:hAnsi="Open Sans" w:cs="Open Sans"/>
                <w:bCs/>
                <w:szCs w:val="22"/>
              </w:rPr>
            </w:pPr>
            <w:r w:rsidRPr="00D42797">
              <w:rPr>
                <w:rFonts w:ascii="Open Sans" w:hAnsi="Open Sans" w:cs="Open Sans"/>
                <w:bCs/>
                <w:szCs w:val="22"/>
              </w:rPr>
              <w:t>Forming, redistribution and addition processes (TP)</w:t>
            </w:r>
          </w:p>
          <w:p w14:paraId="584F1779" w14:textId="77777777" w:rsidR="00D42797" w:rsidRPr="00D42797" w:rsidRDefault="00D42797" w:rsidP="00097007">
            <w:pPr>
              <w:pStyle w:val="Heading30"/>
              <w:rPr>
                <w:rFonts w:ascii="Open Sans" w:hAnsi="Open Sans" w:cs="Open Sans"/>
                <w:b w:val="0"/>
                <w:bCs/>
                <w:color w:val="auto"/>
                <w:sz w:val="22"/>
                <w:szCs w:val="22"/>
              </w:rPr>
            </w:pPr>
          </w:p>
        </w:tc>
        <w:tc>
          <w:tcPr>
            <w:tcW w:w="3210" w:type="dxa"/>
          </w:tcPr>
          <w:p w14:paraId="6D4472AB" w14:textId="77777777" w:rsidR="00D42797" w:rsidRPr="00D42797" w:rsidRDefault="00D42797" w:rsidP="00097007">
            <w:pPr>
              <w:pStyle w:val="Heading30"/>
              <w:rPr>
                <w:rFonts w:ascii="Open Sans" w:hAnsi="Open Sans" w:cs="Open Sans"/>
                <w:b w:val="0"/>
                <w:bCs/>
                <w:color w:val="auto"/>
                <w:sz w:val="22"/>
                <w:szCs w:val="22"/>
              </w:rPr>
            </w:pPr>
          </w:p>
        </w:tc>
      </w:tr>
      <w:tr w:rsidR="00D42797" w:rsidRPr="00097007" w14:paraId="5AD5D253" w14:textId="77777777" w:rsidTr="003E2550">
        <w:tc>
          <w:tcPr>
            <w:tcW w:w="1696" w:type="dxa"/>
            <w:shd w:val="clear" w:color="auto" w:fill="371376"/>
          </w:tcPr>
          <w:p w14:paraId="39F4302C" w14:textId="647E9A0F" w:rsidR="00D42797" w:rsidRDefault="00D42797"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1.2</w:t>
            </w:r>
          </w:p>
        </w:tc>
        <w:tc>
          <w:tcPr>
            <w:tcW w:w="4722" w:type="dxa"/>
            <w:shd w:val="clear" w:color="auto" w:fill="371376"/>
          </w:tcPr>
          <w:p w14:paraId="67E8CAAB" w14:textId="736E4296" w:rsidR="00D42797" w:rsidRPr="00D42797" w:rsidRDefault="00D42797" w:rsidP="00097007">
            <w:pPr>
              <w:pStyle w:val="Heading30"/>
              <w:rPr>
                <w:rFonts w:ascii="Open Sans" w:hAnsi="Open Sans" w:cs="Open Sans"/>
                <w:b w:val="0"/>
                <w:bCs/>
                <w:color w:val="auto"/>
                <w:sz w:val="22"/>
                <w:szCs w:val="20"/>
              </w:rPr>
            </w:pPr>
            <w:r>
              <w:rPr>
                <w:rFonts w:ascii="Open Sans" w:hAnsi="Open Sans" w:cs="Open Sans"/>
                <w:b w:val="0"/>
                <w:bCs/>
                <w:color w:val="auto"/>
                <w:sz w:val="22"/>
                <w:szCs w:val="20"/>
              </w:rPr>
              <w:t>Half term</w:t>
            </w:r>
          </w:p>
        </w:tc>
        <w:tc>
          <w:tcPr>
            <w:tcW w:w="3210" w:type="dxa"/>
            <w:shd w:val="clear" w:color="auto" w:fill="371376"/>
          </w:tcPr>
          <w:p w14:paraId="68B3F549" w14:textId="77777777" w:rsidR="00D42797" w:rsidRPr="00097007" w:rsidRDefault="00D42797" w:rsidP="00097007">
            <w:pPr>
              <w:pStyle w:val="Heading30"/>
              <w:rPr>
                <w:rFonts w:ascii="Open Sans" w:hAnsi="Open Sans" w:cs="Open Sans"/>
                <w:b w:val="0"/>
                <w:bCs/>
                <w:color w:val="auto"/>
                <w:sz w:val="22"/>
                <w:szCs w:val="22"/>
              </w:rPr>
            </w:pPr>
          </w:p>
        </w:tc>
      </w:tr>
      <w:tr w:rsidR="003E2550" w:rsidRPr="00097007" w14:paraId="0D1DA380" w14:textId="77777777" w:rsidTr="00B966F3">
        <w:tc>
          <w:tcPr>
            <w:tcW w:w="1696" w:type="dxa"/>
          </w:tcPr>
          <w:p w14:paraId="5A294D75" w14:textId="314E6C2C" w:rsidR="003E2550" w:rsidRDefault="003E2550"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8</w:t>
            </w:r>
          </w:p>
        </w:tc>
        <w:tc>
          <w:tcPr>
            <w:tcW w:w="4722" w:type="dxa"/>
          </w:tcPr>
          <w:p w14:paraId="7D8D61EF" w14:textId="479914F8" w:rsidR="003E2550" w:rsidRPr="003E2550" w:rsidRDefault="003E2550" w:rsidP="00097007">
            <w:pPr>
              <w:pStyle w:val="Heading30"/>
              <w:rPr>
                <w:rFonts w:ascii="Open Sans" w:hAnsi="Open Sans" w:cs="Open Sans"/>
                <w:b w:val="0"/>
                <w:bCs/>
                <w:color w:val="auto"/>
                <w:sz w:val="22"/>
                <w:szCs w:val="20"/>
              </w:rPr>
            </w:pPr>
            <w:r w:rsidRPr="003E2550">
              <w:rPr>
                <w:rFonts w:ascii="Open Sans" w:hAnsi="Open Sans" w:cs="Open Sans"/>
                <w:b w:val="0"/>
                <w:bCs/>
                <w:color w:val="auto"/>
                <w:sz w:val="22"/>
                <w:szCs w:val="20"/>
              </w:rPr>
              <w:t>Forming, redistribution and addition processes (TP)</w:t>
            </w:r>
          </w:p>
        </w:tc>
        <w:tc>
          <w:tcPr>
            <w:tcW w:w="3210" w:type="dxa"/>
            <w:vMerge w:val="restart"/>
          </w:tcPr>
          <w:p w14:paraId="2AC6721D" w14:textId="6534C299" w:rsidR="003E2550" w:rsidRPr="003E2550" w:rsidRDefault="003E2550" w:rsidP="003E2550">
            <w:pPr>
              <w:spacing w:before="120" w:after="120"/>
              <w:rPr>
                <w:rFonts w:ascii="Open Sans" w:hAnsi="Open Sans" w:cs="Open Sans"/>
                <w:szCs w:val="22"/>
              </w:rPr>
            </w:pPr>
            <w:r w:rsidRPr="003E2550">
              <w:rPr>
                <w:rFonts w:ascii="Open Sans" w:hAnsi="Open Sans" w:cs="Open Sans"/>
                <w:szCs w:val="22"/>
              </w:rPr>
              <w:t>A</w:t>
            </w:r>
            <w:r w:rsidR="00611FF0">
              <w:rPr>
                <w:rFonts w:ascii="Open Sans" w:hAnsi="Open Sans" w:cs="Open Sans"/>
                <w:szCs w:val="22"/>
              </w:rPr>
              <w:t>O</w:t>
            </w:r>
            <w:r w:rsidRPr="003E2550">
              <w:rPr>
                <w:rFonts w:ascii="Open Sans" w:hAnsi="Open Sans" w:cs="Open Sans"/>
                <w:szCs w:val="22"/>
              </w:rPr>
              <w:t>2 Section D – Development of design prototype(s) (25 marks)</w:t>
            </w:r>
          </w:p>
          <w:p w14:paraId="1A14841A" w14:textId="77777777" w:rsidR="003E2550" w:rsidRPr="003E2550" w:rsidRDefault="003E2550" w:rsidP="003E2550">
            <w:pPr>
              <w:spacing w:before="120" w:after="120"/>
              <w:rPr>
                <w:rFonts w:ascii="Open Sans" w:hAnsi="Open Sans" w:cs="Open Sans"/>
                <w:szCs w:val="22"/>
              </w:rPr>
            </w:pPr>
            <w:r w:rsidRPr="003E2550">
              <w:rPr>
                <w:rFonts w:ascii="Open Sans" w:hAnsi="Open Sans" w:cs="Open Sans"/>
                <w:szCs w:val="22"/>
              </w:rPr>
              <w:t>Manufacturing a prototype using all potential resources, tools machines and equipment to a high level.</w:t>
            </w:r>
          </w:p>
          <w:p w14:paraId="13E520AB" w14:textId="77777777" w:rsidR="003E2550" w:rsidRPr="003E2550" w:rsidRDefault="003E2550" w:rsidP="003E2550">
            <w:pPr>
              <w:spacing w:before="120" w:after="120"/>
              <w:rPr>
                <w:rFonts w:ascii="Open Sans" w:hAnsi="Open Sans" w:cs="Open Sans"/>
                <w:szCs w:val="22"/>
              </w:rPr>
            </w:pPr>
            <w:r w:rsidRPr="003E2550">
              <w:rPr>
                <w:rFonts w:ascii="Open Sans" w:hAnsi="Open Sans" w:cs="Open Sans"/>
                <w:szCs w:val="22"/>
              </w:rPr>
              <w:t>On-going development and directly related to the design proposals.</w:t>
            </w:r>
          </w:p>
          <w:p w14:paraId="33F30543" w14:textId="58230A60" w:rsidR="003E2550" w:rsidRPr="00097007" w:rsidRDefault="003E2550" w:rsidP="003E2550">
            <w:pPr>
              <w:pStyle w:val="Heading30"/>
              <w:rPr>
                <w:rFonts w:ascii="Open Sans" w:hAnsi="Open Sans" w:cs="Open Sans"/>
                <w:b w:val="0"/>
                <w:bCs/>
                <w:color w:val="auto"/>
                <w:sz w:val="22"/>
                <w:szCs w:val="22"/>
              </w:rPr>
            </w:pPr>
            <w:r w:rsidRPr="003E2550">
              <w:rPr>
                <w:rFonts w:ascii="Open Sans" w:hAnsi="Open Sans" w:cs="Open Sans"/>
                <w:b w:val="0"/>
                <w:color w:val="auto"/>
                <w:sz w:val="22"/>
                <w:szCs w:val="22"/>
              </w:rPr>
              <w:t>On-going testing and evaluation</w:t>
            </w:r>
          </w:p>
        </w:tc>
      </w:tr>
      <w:tr w:rsidR="003E2550" w:rsidRPr="00097007" w14:paraId="69B069EC" w14:textId="77777777" w:rsidTr="00B966F3">
        <w:tc>
          <w:tcPr>
            <w:tcW w:w="1696" w:type="dxa"/>
          </w:tcPr>
          <w:p w14:paraId="6B3E507A" w14:textId="1BA132CF" w:rsidR="003E2550" w:rsidRDefault="003E2550"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9</w:t>
            </w:r>
          </w:p>
        </w:tc>
        <w:tc>
          <w:tcPr>
            <w:tcW w:w="4722" w:type="dxa"/>
          </w:tcPr>
          <w:p w14:paraId="50A2572C" w14:textId="3184D2DD" w:rsidR="003E2550" w:rsidRPr="003E2550" w:rsidRDefault="003E2550" w:rsidP="00097007">
            <w:pPr>
              <w:pStyle w:val="Heading30"/>
              <w:rPr>
                <w:rFonts w:ascii="Open Sans" w:hAnsi="Open Sans" w:cs="Open Sans"/>
                <w:b w:val="0"/>
                <w:bCs/>
                <w:color w:val="auto"/>
                <w:sz w:val="22"/>
                <w:szCs w:val="20"/>
              </w:rPr>
            </w:pPr>
            <w:r w:rsidRPr="003E2550">
              <w:rPr>
                <w:rFonts w:ascii="Open Sans" w:hAnsi="Open Sans" w:cs="Open Sans"/>
                <w:b w:val="0"/>
                <w:bCs/>
                <w:color w:val="auto"/>
                <w:sz w:val="22"/>
                <w:szCs w:val="20"/>
              </w:rPr>
              <w:t>Forming, redistribution and addition processes (TP)</w:t>
            </w:r>
          </w:p>
        </w:tc>
        <w:tc>
          <w:tcPr>
            <w:tcW w:w="3210" w:type="dxa"/>
            <w:vMerge/>
          </w:tcPr>
          <w:p w14:paraId="7EF720C0" w14:textId="77777777" w:rsidR="003E2550" w:rsidRPr="00097007" w:rsidRDefault="003E2550" w:rsidP="00097007">
            <w:pPr>
              <w:pStyle w:val="Heading30"/>
              <w:rPr>
                <w:rFonts w:ascii="Open Sans" w:hAnsi="Open Sans" w:cs="Open Sans"/>
                <w:b w:val="0"/>
                <w:bCs/>
                <w:color w:val="auto"/>
                <w:sz w:val="22"/>
                <w:szCs w:val="22"/>
              </w:rPr>
            </w:pPr>
          </w:p>
        </w:tc>
      </w:tr>
      <w:tr w:rsidR="003E2550" w:rsidRPr="00097007" w14:paraId="45C01957" w14:textId="77777777" w:rsidTr="00B966F3">
        <w:tc>
          <w:tcPr>
            <w:tcW w:w="1696" w:type="dxa"/>
          </w:tcPr>
          <w:p w14:paraId="3F2E604A" w14:textId="06C9CB56" w:rsidR="003E2550" w:rsidRDefault="003E2550"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10</w:t>
            </w:r>
          </w:p>
        </w:tc>
        <w:tc>
          <w:tcPr>
            <w:tcW w:w="4722" w:type="dxa"/>
          </w:tcPr>
          <w:p w14:paraId="7130C867" w14:textId="5EF931EE" w:rsidR="003E2550" w:rsidRPr="003E2550" w:rsidRDefault="003E2550" w:rsidP="00097007">
            <w:pPr>
              <w:pStyle w:val="Heading30"/>
              <w:rPr>
                <w:rFonts w:ascii="Open Sans" w:hAnsi="Open Sans" w:cs="Open Sans"/>
                <w:b w:val="0"/>
                <w:bCs/>
                <w:color w:val="auto"/>
                <w:sz w:val="22"/>
                <w:szCs w:val="20"/>
              </w:rPr>
            </w:pPr>
            <w:r w:rsidRPr="003E2550">
              <w:rPr>
                <w:rFonts w:ascii="Open Sans" w:hAnsi="Open Sans" w:cs="Open Sans"/>
                <w:b w:val="0"/>
                <w:bCs/>
                <w:color w:val="auto"/>
                <w:sz w:val="22"/>
                <w:szCs w:val="20"/>
              </w:rPr>
              <w:t>The use of finishes (TP)</w:t>
            </w:r>
          </w:p>
        </w:tc>
        <w:tc>
          <w:tcPr>
            <w:tcW w:w="3210" w:type="dxa"/>
            <w:vMerge/>
          </w:tcPr>
          <w:p w14:paraId="7785093B" w14:textId="77777777" w:rsidR="003E2550" w:rsidRPr="00097007" w:rsidRDefault="003E2550" w:rsidP="00097007">
            <w:pPr>
              <w:pStyle w:val="Heading30"/>
              <w:rPr>
                <w:rFonts w:ascii="Open Sans" w:hAnsi="Open Sans" w:cs="Open Sans"/>
                <w:b w:val="0"/>
                <w:bCs/>
                <w:color w:val="auto"/>
                <w:sz w:val="22"/>
                <w:szCs w:val="22"/>
              </w:rPr>
            </w:pPr>
          </w:p>
        </w:tc>
      </w:tr>
      <w:tr w:rsidR="003E2550" w:rsidRPr="00097007" w14:paraId="0FDC5149" w14:textId="77777777" w:rsidTr="00B966F3">
        <w:tc>
          <w:tcPr>
            <w:tcW w:w="1696" w:type="dxa"/>
          </w:tcPr>
          <w:p w14:paraId="08C7EC90" w14:textId="76A9B94F" w:rsidR="003E2550" w:rsidRDefault="003E2550"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11</w:t>
            </w:r>
          </w:p>
        </w:tc>
        <w:tc>
          <w:tcPr>
            <w:tcW w:w="4722" w:type="dxa"/>
          </w:tcPr>
          <w:p w14:paraId="78CB01E9" w14:textId="58021148" w:rsidR="003E2550" w:rsidRPr="003E2550" w:rsidRDefault="003E2550" w:rsidP="00097007">
            <w:pPr>
              <w:pStyle w:val="Heading30"/>
              <w:rPr>
                <w:rFonts w:ascii="Open Sans" w:hAnsi="Open Sans" w:cs="Open Sans"/>
                <w:b w:val="0"/>
                <w:bCs/>
                <w:color w:val="auto"/>
                <w:sz w:val="22"/>
                <w:szCs w:val="20"/>
              </w:rPr>
            </w:pPr>
            <w:r w:rsidRPr="003E2550">
              <w:rPr>
                <w:rFonts w:ascii="Open Sans" w:hAnsi="Open Sans" w:cs="Open Sans"/>
                <w:b w:val="0"/>
                <w:bCs/>
                <w:color w:val="auto"/>
                <w:sz w:val="22"/>
                <w:szCs w:val="20"/>
              </w:rPr>
              <w:t>The use of finishes (TP)</w:t>
            </w:r>
          </w:p>
        </w:tc>
        <w:tc>
          <w:tcPr>
            <w:tcW w:w="3210" w:type="dxa"/>
            <w:vMerge/>
          </w:tcPr>
          <w:p w14:paraId="1F15514A" w14:textId="77777777" w:rsidR="003E2550" w:rsidRPr="00097007" w:rsidRDefault="003E2550" w:rsidP="00097007">
            <w:pPr>
              <w:pStyle w:val="Heading30"/>
              <w:rPr>
                <w:rFonts w:ascii="Open Sans" w:hAnsi="Open Sans" w:cs="Open Sans"/>
                <w:b w:val="0"/>
                <w:bCs/>
                <w:color w:val="auto"/>
                <w:sz w:val="22"/>
                <w:szCs w:val="22"/>
              </w:rPr>
            </w:pPr>
          </w:p>
        </w:tc>
      </w:tr>
      <w:tr w:rsidR="003E2550" w:rsidRPr="00097007" w14:paraId="75CEEB8B" w14:textId="77777777" w:rsidTr="00B966F3">
        <w:tc>
          <w:tcPr>
            <w:tcW w:w="1696" w:type="dxa"/>
          </w:tcPr>
          <w:p w14:paraId="403F2900" w14:textId="7FD635C8" w:rsidR="003E2550" w:rsidRDefault="003E2550"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12</w:t>
            </w:r>
          </w:p>
        </w:tc>
        <w:tc>
          <w:tcPr>
            <w:tcW w:w="4722" w:type="dxa"/>
          </w:tcPr>
          <w:p w14:paraId="5214AB0F" w14:textId="78CDC0D3" w:rsidR="003E2550" w:rsidRPr="003E2550" w:rsidRDefault="003E2550" w:rsidP="00097007">
            <w:pPr>
              <w:pStyle w:val="Heading30"/>
              <w:rPr>
                <w:rFonts w:ascii="Open Sans" w:hAnsi="Open Sans" w:cs="Open Sans"/>
                <w:b w:val="0"/>
                <w:bCs/>
                <w:color w:val="auto"/>
                <w:sz w:val="22"/>
                <w:szCs w:val="20"/>
              </w:rPr>
            </w:pPr>
            <w:r w:rsidRPr="003E2550">
              <w:rPr>
                <w:rFonts w:ascii="Open Sans" w:hAnsi="Open Sans" w:cs="Open Sans"/>
                <w:b w:val="0"/>
                <w:bCs/>
                <w:color w:val="auto"/>
                <w:sz w:val="22"/>
                <w:szCs w:val="20"/>
              </w:rPr>
              <w:t>Modern and industrial commercial practice (TP)</w:t>
            </w:r>
          </w:p>
        </w:tc>
        <w:tc>
          <w:tcPr>
            <w:tcW w:w="3210" w:type="dxa"/>
            <w:vMerge/>
          </w:tcPr>
          <w:p w14:paraId="7DF331EA" w14:textId="77777777" w:rsidR="003E2550" w:rsidRPr="00097007" w:rsidRDefault="003E2550" w:rsidP="00097007">
            <w:pPr>
              <w:pStyle w:val="Heading30"/>
              <w:rPr>
                <w:rFonts w:ascii="Open Sans" w:hAnsi="Open Sans" w:cs="Open Sans"/>
                <w:b w:val="0"/>
                <w:bCs/>
                <w:color w:val="auto"/>
                <w:sz w:val="22"/>
                <w:szCs w:val="22"/>
              </w:rPr>
            </w:pPr>
          </w:p>
        </w:tc>
      </w:tr>
      <w:tr w:rsidR="003E2550" w:rsidRPr="00097007" w14:paraId="5EC4A10D" w14:textId="77777777" w:rsidTr="00B966F3">
        <w:tc>
          <w:tcPr>
            <w:tcW w:w="1696" w:type="dxa"/>
          </w:tcPr>
          <w:p w14:paraId="514E0A9B" w14:textId="464BC674" w:rsidR="003E2550" w:rsidRDefault="003E2550"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13</w:t>
            </w:r>
          </w:p>
        </w:tc>
        <w:tc>
          <w:tcPr>
            <w:tcW w:w="4722" w:type="dxa"/>
          </w:tcPr>
          <w:p w14:paraId="39F9B1CD" w14:textId="22DF9290" w:rsidR="003E2550" w:rsidRPr="003E2550" w:rsidRDefault="003E2550" w:rsidP="00097007">
            <w:pPr>
              <w:pStyle w:val="Heading30"/>
              <w:rPr>
                <w:rFonts w:ascii="Open Sans" w:hAnsi="Open Sans" w:cs="Open Sans"/>
                <w:b w:val="0"/>
                <w:bCs/>
                <w:color w:val="auto"/>
                <w:sz w:val="22"/>
                <w:szCs w:val="20"/>
              </w:rPr>
            </w:pPr>
            <w:r w:rsidRPr="003E2550">
              <w:rPr>
                <w:rFonts w:ascii="Open Sans" w:hAnsi="Open Sans" w:cs="Open Sans"/>
                <w:b w:val="0"/>
                <w:bCs/>
                <w:color w:val="auto"/>
                <w:sz w:val="22"/>
                <w:szCs w:val="20"/>
              </w:rPr>
              <w:t>Modern and industrial commercial practice (TP)</w:t>
            </w:r>
          </w:p>
        </w:tc>
        <w:tc>
          <w:tcPr>
            <w:tcW w:w="3210" w:type="dxa"/>
            <w:vMerge/>
          </w:tcPr>
          <w:p w14:paraId="3B26E8FA" w14:textId="77777777" w:rsidR="003E2550" w:rsidRPr="00097007" w:rsidRDefault="003E2550" w:rsidP="00097007">
            <w:pPr>
              <w:pStyle w:val="Heading30"/>
              <w:rPr>
                <w:rFonts w:ascii="Open Sans" w:hAnsi="Open Sans" w:cs="Open Sans"/>
                <w:b w:val="0"/>
                <w:bCs/>
                <w:color w:val="auto"/>
                <w:sz w:val="22"/>
                <w:szCs w:val="22"/>
              </w:rPr>
            </w:pPr>
          </w:p>
        </w:tc>
      </w:tr>
      <w:tr w:rsidR="003E2550" w:rsidRPr="00097007" w14:paraId="0449F732" w14:textId="77777777" w:rsidTr="00B966F3">
        <w:tc>
          <w:tcPr>
            <w:tcW w:w="1696" w:type="dxa"/>
          </w:tcPr>
          <w:p w14:paraId="19C242A1" w14:textId="1AC6F6BB" w:rsidR="003E2550" w:rsidRDefault="003E2550"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14</w:t>
            </w:r>
          </w:p>
        </w:tc>
        <w:tc>
          <w:tcPr>
            <w:tcW w:w="4722" w:type="dxa"/>
          </w:tcPr>
          <w:p w14:paraId="4C82DE26" w14:textId="473712BA" w:rsidR="003E2550" w:rsidRPr="003E2550" w:rsidRDefault="003E2550" w:rsidP="00097007">
            <w:pPr>
              <w:pStyle w:val="Heading30"/>
              <w:rPr>
                <w:rFonts w:ascii="Open Sans" w:hAnsi="Open Sans" w:cs="Open Sans"/>
                <w:b w:val="0"/>
                <w:bCs/>
                <w:color w:val="auto"/>
                <w:sz w:val="22"/>
                <w:szCs w:val="20"/>
              </w:rPr>
            </w:pPr>
            <w:r w:rsidRPr="003E2550">
              <w:rPr>
                <w:rFonts w:ascii="Open Sans" w:hAnsi="Open Sans" w:cs="Open Sans"/>
                <w:b w:val="0"/>
                <w:bCs/>
                <w:color w:val="auto"/>
                <w:sz w:val="22"/>
                <w:szCs w:val="20"/>
              </w:rPr>
              <w:t>Digital design and manufacture (TP)</w:t>
            </w:r>
          </w:p>
        </w:tc>
        <w:tc>
          <w:tcPr>
            <w:tcW w:w="3210" w:type="dxa"/>
            <w:vMerge/>
          </w:tcPr>
          <w:p w14:paraId="53913278" w14:textId="77777777" w:rsidR="003E2550" w:rsidRPr="00097007" w:rsidRDefault="003E2550" w:rsidP="00097007">
            <w:pPr>
              <w:pStyle w:val="Heading30"/>
              <w:rPr>
                <w:rFonts w:ascii="Open Sans" w:hAnsi="Open Sans" w:cs="Open Sans"/>
                <w:b w:val="0"/>
                <w:bCs/>
                <w:color w:val="auto"/>
                <w:sz w:val="22"/>
                <w:szCs w:val="22"/>
              </w:rPr>
            </w:pPr>
          </w:p>
        </w:tc>
      </w:tr>
      <w:tr w:rsidR="00F107B5" w:rsidRPr="00097007" w14:paraId="43D90698" w14:textId="77777777" w:rsidTr="00F107B5">
        <w:tc>
          <w:tcPr>
            <w:tcW w:w="1696" w:type="dxa"/>
            <w:shd w:val="clear" w:color="auto" w:fill="371376"/>
          </w:tcPr>
          <w:p w14:paraId="1A2D3687" w14:textId="01B3BB60"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2.1</w:t>
            </w:r>
          </w:p>
        </w:tc>
        <w:tc>
          <w:tcPr>
            <w:tcW w:w="4722" w:type="dxa"/>
            <w:shd w:val="clear" w:color="auto" w:fill="371376"/>
          </w:tcPr>
          <w:p w14:paraId="5391A23F" w14:textId="5FE34A5E" w:rsidR="00F107B5" w:rsidRPr="003E2550" w:rsidRDefault="00F107B5" w:rsidP="00097007">
            <w:pPr>
              <w:pStyle w:val="Heading30"/>
              <w:rPr>
                <w:rFonts w:ascii="Open Sans" w:hAnsi="Open Sans" w:cs="Open Sans"/>
                <w:b w:val="0"/>
                <w:bCs/>
                <w:color w:val="auto"/>
                <w:sz w:val="22"/>
                <w:szCs w:val="20"/>
              </w:rPr>
            </w:pPr>
            <w:r>
              <w:rPr>
                <w:rFonts w:ascii="Open Sans" w:hAnsi="Open Sans" w:cs="Open Sans"/>
                <w:b w:val="0"/>
                <w:bCs/>
                <w:color w:val="auto"/>
                <w:sz w:val="22"/>
                <w:szCs w:val="20"/>
              </w:rPr>
              <w:t>Christmas break</w:t>
            </w:r>
          </w:p>
        </w:tc>
        <w:tc>
          <w:tcPr>
            <w:tcW w:w="3210" w:type="dxa"/>
            <w:shd w:val="clear" w:color="auto" w:fill="371376"/>
          </w:tcPr>
          <w:p w14:paraId="150A367D"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721046E1" w14:textId="77777777" w:rsidTr="00B966F3">
        <w:tc>
          <w:tcPr>
            <w:tcW w:w="1696" w:type="dxa"/>
          </w:tcPr>
          <w:p w14:paraId="3B97E466" w14:textId="71EB71F5"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15</w:t>
            </w:r>
          </w:p>
        </w:tc>
        <w:tc>
          <w:tcPr>
            <w:tcW w:w="4722" w:type="dxa"/>
          </w:tcPr>
          <w:p w14:paraId="4D21DEC4" w14:textId="1DF07FB7"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Digital design and manufacture (TP)</w:t>
            </w:r>
          </w:p>
        </w:tc>
        <w:tc>
          <w:tcPr>
            <w:tcW w:w="3210" w:type="dxa"/>
            <w:vMerge w:val="restart"/>
          </w:tcPr>
          <w:p w14:paraId="276BEA82" w14:textId="72714E2F"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A</w:t>
            </w:r>
            <w:r w:rsidR="00611FF0">
              <w:rPr>
                <w:rFonts w:ascii="Open Sans" w:hAnsi="Open Sans" w:cs="Open Sans"/>
                <w:b w:val="0"/>
                <w:bCs/>
                <w:color w:val="auto"/>
                <w:sz w:val="22"/>
                <w:szCs w:val="20"/>
              </w:rPr>
              <w:t>O</w:t>
            </w:r>
            <w:r w:rsidRPr="00F107B5">
              <w:rPr>
                <w:rFonts w:ascii="Open Sans" w:hAnsi="Open Sans" w:cs="Open Sans"/>
                <w:b w:val="0"/>
                <w:bCs/>
                <w:color w:val="auto"/>
                <w:sz w:val="22"/>
                <w:szCs w:val="20"/>
              </w:rPr>
              <w:t>2 Section D – Continued</w:t>
            </w:r>
          </w:p>
        </w:tc>
      </w:tr>
      <w:tr w:rsidR="00F107B5" w:rsidRPr="00097007" w14:paraId="3B1AEE5A" w14:textId="77777777" w:rsidTr="00B966F3">
        <w:tc>
          <w:tcPr>
            <w:tcW w:w="1696" w:type="dxa"/>
          </w:tcPr>
          <w:p w14:paraId="245BD9CB" w14:textId="5FF11CF5"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16</w:t>
            </w:r>
          </w:p>
        </w:tc>
        <w:tc>
          <w:tcPr>
            <w:tcW w:w="4722" w:type="dxa"/>
          </w:tcPr>
          <w:p w14:paraId="72BF07B3" w14:textId="420B5FEC"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Digital design and manufacture (TP)</w:t>
            </w:r>
          </w:p>
        </w:tc>
        <w:tc>
          <w:tcPr>
            <w:tcW w:w="3210" w:type="dxa"/>
            <w:vMerge/>
          </w:tcPr>
          <w:p w14:paraId="25975EC2"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63B6BB01" w14:textId="77777777" w:rsidTr="00B966F3">
        <w:tc>
          <w:tcPr>
            <w:tcW w:w="1696" w:type="dxa"/>
          </w:tcPr>
          <w:p w14:paraId="4FD908EF" w14:textId="15CDCB00"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17</w:t>
            </w:r>
          </w:p>
        </w:tc>
        <w:tc>
          <w:tcPr>
            <w:tcW w:w="4722" w:type="dxa"/>
          </w:tcPr>
          <w:p w14:paraId="54389236" w14:textId="1E8F3BDC"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The requirements for product design and development (TP)</w:t>
            </w:r>
          </w:p>
        </w:tc>
        <w:tc>
          <w:tcPr>
            <w:tcW w:w="3210" w:type="dxa"/>
            <w:vMerge/>
          </w:tcPr>
          <w:p w14:paraId="194E1635"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6DF67471" w14:textId="77777777" w:rsidTr="00B966F3">
        <w:tc>
          <w:tcPr>
            <w:tcW w:w="1696" w:type="dxa"/>
          </w:tcPr>
          <w:p w14:paraId="4DAFB5EF" w14:textId="54B8B8DF"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18</w:t>
            </w:r>
          </w:p>
        </w:tc>
        <w:tc>
          <w:tcPr>
            <w:tcW w:w="4722" w:type="dxa"/>
          </w:tcPr>
          <w:p w14:paraId="68E36AE9" w14:textId="3F38DB7E"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Protecting designs and intellectual property (TP)</w:t>
            </w:r>
          </w:p>
        </w:tc>
        <w:tc>
          <w:tcPr>
            <w:tcW w:w="3210" w:type="dxa"/>
            <w:vMerge/>
          </w:tcPr>
          <w:p w14:paraId="77896BB8"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06EE45D1" w14:textId="77777777" w:rsidTr="00B966F3">
        <w:tc>
          <w:tcPr>
            <w:tcW w:w="1696" w:type="dxa"/>
          </w:tcPr>
          <w:p w14:paraId="7D75F478" w14:textId="0484B96D"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19</w:t>
            </w:r>
          </w:p>
        </w:tc>
        <w:tc>
          <w:tcPr>
            <w:tcW w:w="4722" w:type="dxa"/>
          </w:tcPr>
          <w:p w14:paraId="31308892" w14:textId="3F5633F4"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Design for manufacturing, maintenance, repair and disposal (TP)</w:t>
            </w:r>
          </w:p>
        </w:tc>
        <w:tc>
          <w:tcPr>
            <w:tcW w:w="3210" w:type="dxa"/>
            <w:vMerge/>
          </w:tcPr>
          <w:p w14:paraId="2DF40EF3"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5646F844" w14:textId="77777777" w:rsidTr="00B966F3">
        <w:tc>
          <w:tcPr>
            <w:tcW w:w="1696" w:type="dxa"/>
          </w:tcPr>
          <w:p w14:paraId="284EECA7" w14:textId="68564ECC"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20</w:t>
            </w:r>
          </w:p>
        </w:tc>
        <w:tc>
          <w:tcPr>
            <w:tcW w:w="4722" w:type="dxa"/>
          </w:tcPr>
          <w:p w14:paraId="76D97804" w14:textId="2892D938"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Feasibility studies (TP)</w:t>
            </w:r>
          </w:p>
        </w:tc>
        <w:tc>
          <w:tcPr>
            <w:tcW w:w="3210" w:type="dxa"/>
            <w:vMerge/>
          </w:tcPr>
          <w:p w14:paraId="0FDE17E2"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7E0B89E0" w14:textId="77777777" w:rsidTr="00B966F3">
        <w:tc>
          <w:tcPr>
            <w:tcW w:w="1696" w:type="dxa"/>
          </w:tcPr>
          <w:p w14:paraId="633406AA" w14:textId="77FA9E44"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21</w:t>
            </w:r>
          </w:p>
        </w:tc>
        <w:tc>
          <w:tcPr>
            <w:tcW w:w="4722" w:type="dxa"/>
          </w:tcPr>
          <w:p w14:paraId="5DF0A1E4" w14:textId="06901DFC"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Enterprise and marketing in the development of products (TP)</w:t>
            </w:r>
          </w:p>
        </w:tc>
        <w:tc>
          <w:tcPr>
            <w:tcW w:w="3210" w:type="dxa"/>
            <w:vMerge/>
          </w:tcPr>
          <w:p w14:paraId="737F8483"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53DC0B59" w14:textId="77777777" w:rsidTr="00F107B5">
        <w:tc>
          <w:tcPr>
            <w:tcW w:w="1696" w:type="dxa"/>
            <w:shd w:val="clear" w:color="auto" w:fill="371376"/>
          </w:tcPr>
          <w:p w14:paraId="02F25E7A" w14:textId="3F8FFFC4"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2.2</w:t>
            </w:r>
          </w:p>
        </w:tc>
        <w:tc>
          <w:tcPr>
            <w:tcW w:w="4722" w:type="dxa"/>
            <w:shd w:val="clear" w:color="auto" w:fill="371376"/>
          </w:tcPr>
          <w:p w14:paraId="271F29D1" w14:textId="7F4EBD58" w:rsidR="00F107B5" w:rsidRPr="003E2550" w:rsidRDefault="00F107B5" w:rsidP="00097007">
            <w:pPr>
              <w:pStyle w:val="Heading30"/>
              <w:rPr>
                <w:rFonts w:ascii="Open Sans" w:hAnsi="Open Sans" w:cs="Open Sans"/>
                <w:b w:val="0"/>
                <w:bCs/>
                <w:color w:val="auto"/>
                <w:sz w:val="22"/>
                <w:szCs w:val="20"/>
              </w:rPr>
            </w:pPr>
            <w:r>
              <w:rPr>
                <w:rFonts w:ascii="Open Sans" w:hAnsi="Open Sans" w:cs="Open Sans"/>
                <w:b w:val="0"/>
                <w:bCs/>
                <w:color w:val="auto"/>
                <w:sz w:val="22"/>
                <w:szCs w:val="20"/>
              </w:rPr>
              <w:t>Half term</w:t>
            </w:r>
          </w:p>
        </w:tc>
        <w:tc>
          <w:tcPr>
            <w:tcW w:w="3210" w:type="dxa"/>
            <w:shd w:val="clear" w:color="auto" w:fill="371376"/>
          </w:tcPr>
          <w:p w14:paraId="7193F2F1"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760D3247" w14:textId="77777777" w:rsidTr="00B966F3">
        <w:tc>
          <w:tcPr>
            <w:tcW w:w="1696" w:type="dxa"/>
          </w:tcPr>
          <w:p w14:paraId="1D4C8FD0" w14:textId="7D9686CF"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22</w:t>
            </w:r>
          </w:p>
        </w:tc>
        <w:tc>
          <w:tcPr>
            <w:tcW w:w="4722" w:type="dxa"/>
          </w:tcPr>
          <w:p w14:paraId="1D35E00D" w14:textId="354CFFF8"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Modern manufacturing systems (TP)</w:t>
            </w:r>
          </w:p>
        </w:tc>
        <w:tc>
          <w:tcPr>
            <w:tcW w:w="3210" w:type="dxa"/>
            <w:vMerge w:val="restart"/>
          </w:tcPr>
          <w:p w14:paraId="6F57042E" w14:textId="1AD07DAF" w:rsidR="00F107B5" w:rsidRPr="00F107B5" w:rsidRDefault="00F107B5" w:rsidP="00F107B5">
            <w:pPr>
              <w:spacing w:before="120" w:after="120"/>
              <w:rPr>
                <w:rFonts w:ascii="Open Sans" w:hAnsi="Open Sans" w:cs="Open Sans"/>
              </w:rPr>
            </w:pPr>
            <w:r w:rsidRPr="00F107B5">
              <w:rPr>
                <w:rFonts w:ascii="Open Sans" w:hAnsi="Open Sans" w:cs="Open Sans"/>
              </w:rPr>
              <w:t>A</w:t>
            </w:r>
            <w:r w:rsidR="00611FF0">
              <w:rPr>
                <w:rFonts w:ascii="Open Sans" w:hAnsi="Open Sans" w:cs="Open Sans"/>
              </w:rPr>
              <w:t>O</w:t>
            </w:r>
            <w:r w:rsidRPr="00F107B5">
              <w:rPr>
                <w:rFonts w:ascii="Open Sans" w:hAnsi="Open Sans" w:cs="Open Sans"/>
              </w:rPr>
              <w:t>3 Section E – Analysing and evaluating (20 marks)</w:t>
            </w:r>
          </w:p>
          <w:p w14:paraId="78484B59" w14:textId="77777777" w:rsidR="00F107B5" w:rsidRPr="00F107B5" w:rsidRDefault="00F107B5" w:rsidP="00F107B5">
            <w:pPr>
              <w:spacing w:before="120" w:after="120"/>
              <w:rPr>
                <w:rFonts w:ascii="Open Sans" w:hAnsi="Open Sans" w:cs="Open Sans"/>
              </w:rPr>
            </w:pPr>
            <w:r w:rsidRPr="00F107B5">
              <w:rPr>
                <w:rFonts w:ascii="Open Sans" w:hAnsi="Open Sans" w:cs="Open Sans"/>
              </w:rPr>
              <w:t>On-going analysis and evaluation that informs the manufacture of the prototype. Testing and fitness for the needs of the client/user. Critical analysis of the final prototype.</w:t>
            </w:r>
          </w:p>
          <w:p w14:paraId="087F923E" w14:textId="77777777" w:rsidR="00F107B5" w:rsidRPr="00F107B5" w:rsidRDefault="00F107B5" w:rsidP="00F107B5">
            <w:pPr>
              <w:spacing w:before="120" w:after="120"/>
              <w:rPr>
                <w:rFonts w:ascii="Open Sans" w:hAnsi="Open Sans" w:cs="Open Sans"/>
              </w:rPr>
            </w:pPr>
            <w:r w:rsidRPr="00F107B5">
              <w:rPr>
                <w:rFonts w:ascii="Open Sans" w:hAnsi="Open Sans" w:cs="Open Sans"/>
              </w:rPr>
              <w:t>Modifications and improvements including consideration of levels of production.</w:t>
            </w:r>
          </w:p>
          <w:p w14:paraId="36E1231F"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53797F8A" w14:textId="77777777" w:rsidTr="00B966F3">
        <w:tc>
          <w:tcPr>
            <w:tcW w:w="1696" w:type="dxa"/>
          </w:tcPr>
          <w:p w14:paraId="127836EE" w14:textId="367A04D2"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lastRenderedPageBreak/>
              <w:t>Week 23</w:t>
            </w:r>
          </w:p>
        </w:tc>
        <w:tc>
          <w:tcPr>
            <w:tcW w:w="4722" w:type="dxa"/>
          </w:tcPr>
          <w:p w14:paraId="28DFF2DF" w14:textId="2E119260"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Internal exams</w:t>
            </w:r>
          </w:p>
        </w:tc>
        <w:tc>
          <w:tcPr>
            <w:tcW w:w="3210" w:type="dxa"/>
            <w:vMerge/>
          </w:tcPr>
          <w:p w14:paraId="32752782"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48283740" w14:textId="77777777" w:rsidTr="00B966F3">
        <w:tc>
          <w:tcPr>
            <w:tcW w:w="1696" w:type="dxa"/>
          </w:tcPr>
          <w:p w14:paraId="75198B10" w14:textId="659FCB94"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24</w:t>
            </w:r>
          </w:p>
        </w:tc>
        <w:tc>
          <w:tcPr>
            <w:tcW w:w="4722" w:type="dxa"/>
          </w:tcPr>
          <w:p w14:paraId="6FF8DF3E" w14:textId="2874B736"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Detailed product study</w:t>
            </w:r>
          </w:p>
        </w:tc>
        <w:tc>
          <w:tcPr>
            <w:tcW w:w="3210" w:type="dxa"/>
            <w:vMerge/>
          </w:tcPr>
          <w:p w14:paraId="3999463C"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0DA3C729" w14:textId="77777777" w:rsidTr="00B966F3">
        <w:tc>
          <w:tcPr>
            <w:tcW w:w="1696" w:type="dxa"/>
          </w:tcPr>
          <w:p w14:paraId="753B6896" w14:textId="67A3B2C7"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25</w:t>
            </w:r>
          </w:p>
        </w:tc>
        <w:tc>
          <w:tcPr>
            <w:tcW w:w="4722" w:type="dxa"/>
          </w:tcPr>
          <w:p w14:paraId="032838A8" w14:textId="5CAACA83"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Detailed product comparison</w:t>
            </w:r>
          </w:p>
        </w:tc>
        <w:tc>
          <w:tcPr>
            <w:tcW w:w="3210" w:type="dxa"/>
            <w:vMerge/>
          </w:tcPr>
          <w:p w14:paraId="391249BE"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2EB2ED3B" w14:textId="77777777" w:rsidTr="00B966F3">
        <w:tc>
          <w:tcPr>
            <w:tcW w:w="1696" w:type="dxa"/>
          </w:tcPr>
          <w:p w14:paraId="0B3B411A" w14:textId="5783E297"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26</w:t>
            </w:r>
          </w:p>
        </w:tc>
        <w:tc>
          <w:tcPr>
            <w:tcW w:w="4722" w:type="dxa"/>
          </w:tcPr>
          <w:p w14:paraId="7B3D3073" w14:textId="01B10205"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Detailed product analysis</w:t>
            </w:r>
          </w:p>
        </w:tc>
        <w:tc>
          <w:tcPr>
            <w:tcW w:w="3210" w:type="dxa"/>
            <w:vMerge/>
          </w:tcPr>
          <w:p w14:paraId="757899D8"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3E516549" w14:textId="77777777" w:rsidTr="00B966F3">
        <w:tc>
          <w:tcPr>
            <w:tcW w:w="1696" w:type="dxa"/>
          </w:tcPr>
          <w:p w14:paraId="14D803A8" w14:textId="704AA2C7"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27</w:t>
            </w:r>
          </w:p>
        </w:tc>
        <w:tc>
          <w:tcPr>
            <w:tcW w:w="4722" w:type="dxa"/>
          </w:tcPr>
          <w:p w14:paraId="3E10EE5E" w14:textId="2A0DFBB6"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Exam preparation – Exam technique</w:t>
            </w:r>
          </w:p>
        </w:tc>
        <w:tc>
          <w:tcPr>
            <w:tcW w:w="3210" w:type="dxa"/>
            <w:vMerge/>
          </w:tcPr>
          <w:p w14:paraId="2A9557AE"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3FF2BF31" w14:textId="77777777" w:rsidTr="00B966F3">
        <w:tc>
          <w:tcPr>
            <w:tcW w:w="1696" w:type="dxa"/>
          </w:tcPr>
          <w:p w14:paraId="7E7E0F94" w14:textId="75CB645D"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28</w:t>
            </w:r>
          </w:p>
        </w:tc>
        <w:tc>
          <w:tcPr>
            <w:tcW w:w="4722" w:type="dxa"/>
          </w:tcPr>
          <w:p w14:paraId="45289FB2" w14:textId="5495FBE8"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Exam preparation – (TP)</w:t>
            </w:r>
          </w:p>
        </w:tc>
        <w:tc>
          <w:tcPr>
            <w:tcW w:w="3210" w:type="dxa"/>
            <w:vMerge/>
          </w:tcPr>
          <w:p w14:paraId="42833E1D"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1CC5164A" w14:textId="77777777" w:rsidTr="00F107B5">
        <w:tc>
          <w:tcPr>
            <w:tcW w:w="1696" w:type="dxa"/>
            <w:shd w:val="clear" w:color="auto" w:fill="371376"/>
          </w:tcPr>
          <w:p w14:paraId="5ABC26AA" w14:textId="3A6759F1"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3.1</w:t>
            </w:r>
          </w:p>
        </w:tc>
        <w:tc>
          <w:tcPr>
            <w:tcW w:w="4722" w:type="dxa"/>
            <w:shd w:val="clear" w:color="auto" w:fill="371376"/>
          </w:tcPr>
          <w:p w14:paraId="7F243560" w14:textId="31CB636C" w:rsidR="00F107B5" w:rsidRDefault="00F107B5" w:rsidP="00097007">
            <w:pPr>
              <w:pStyle w:val="Heading30"/>
              <w:rPr>
                <w:rFonts w:ascii="Open Sans" w:hAnsi="Open Sans" w:cs="Open Sans"/>
                <w:b w:val="0"/>
                <w:bCs/>
                <w:color w:val="auto"/>
                <w:sz w:val="22"/>
                <w:szCs w:val="20"/>
              </w:rPr>
            </w:pPr>
            <w:r>
              <w:rPr>
                <w:rFonts w:ascii="Open Sans" w:hAnsi="Open Sans" w:cs="Open Sans"/>
                <w:b w:val="0"/>
                <w:bCs/>
                <w:color w:val="auto"/>
                <w:sz w:val="22"/>
                <w:szCs w:val="20"/>
              </w:rPr>
              <w:t>Easter break</w:t>
            </w:r>
          </w:p>
        </w:tc>
        <w:tc>
          <w:tcPr>
            <w:tcW w:w="3210" w:type="dxa"/>
            <w:shd w:val="clear" w:color="auto" w:fill="371376"/>
          </w:tcPr>
          <w:p w14:paraId="2B209A1D"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557DE5FA" w14:textId="77777777" w:rsidTr="00B966F3">
        <w:tc>
          <w:tcPr>
            <w:tcW w:w="1696" w:type="dxa"/>
          </w:tcPr>
          <w:p w14:paraId="621309DF" w14:textId="27CC4906"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29</w:t>
            </w:r>
          </w:p>
        </w:tc>
        <w:tc>
          <w:tcPr>
            <w:tcW w:w="4722" w:type="dxa"/>
          </w:tcPr>
          <w:p w14:paraId="0F6EACD8" w14:textId="02ABCAD1"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Exam preparation – (TP)</w:t>
            </w:r>
          </w:p>
        </w:tc>
        <w:tc>
          <w:tcPr>
            <w:tcW w:w="3210" w:type="dxa"/>
            <w:vMerge w:val="restart"/>
          </w:tcPr>
          <w:p w14:paraId="3304CA18" w14:textId="77777777" w:rsidR="00F107B5" w:rsidRPr="00F107B5" w:rsidRDefault="00F107B5" w:rsidP="00F107B5">
            <w:pPr>
              <w:spacing w:before="120" w:after="120"/>
              <w:rPr>
                <w:rFonts w:ascii="Open Sans" w:hAnsi="Open Sans" w:cs="Open Sans"/>
              </w:rPr>
            </w:pPr>
            <w:r w:rsidRPr="00F107B5">
              <w:rPr>
                <w:rFonts w:ascii="Open Sans" w:hAnsi="Open Sans" w:cs="Open Sans"/>
              </w:rPr>
              <w:t xml:space="preserve">Internal moderation and submission of NEA centre marks to AQA. </w:t>
            </w:r>
          </w:p>
          <w:p w14:paraId="59C9C7D2" w14:textId="77777777" w:rsidR="00F107B5" w:rsidRPr="00F107B5" w:rsidRDefault="00F107B5" w:rsidP="00F107B5">
            <w:pPr>
              <w:spacing w:before="120" w:after="120"/>
              <w:rPr>
                <w:rFonts w:ascii="Open Sans" w:hAnsi="Open Sans" w:cs="Open Sans"/>
              </w:rPr>
            </w:pPr>
            <w:r w:rsidRPr="00F107B5">
              <w:rPr>
                <w:rFonts w:ascii="Open Sans" w:hAnsi="Open Sans" w:cs="Open Sans"/>
              </w:rPr>
              <w:t>Centres should consider the JCQ requirements for informing students of their overall mark.</w:t>
            </w:r>
          </w:p>
          <w:p w14:paraId="2D03999C" w14:textId="77777777" w:rsidR="00F107B5" w:rsidRPr="00F107B5" w:rsidRDefault="00F107B5" w:rsidP="00F107B5">
            <w:pPr>
              <w:spacing w:before="120" w:after="120"/>
              <w:rPr>
                <w:rFonts w:ascii="Open Sans" w:hAnsi="Open Sans" w:cs="Open Sans"/>
              </w:rPr>
            </w:pPr>
            <w:r w:rsidRPr="00F107B5">
              <w:rPr>
                <w:rFonts w:ascii="Open Sans" w:hAnsi="Open Sans" w:cs="Open Sans"/>
              </w:rPr>
              <w:t>Centre marks should be submitted to the board via centre services by the 15</w:t>
            </w:r>
            <w:r w:rsidRPr="00F107B5">
              <w:rPr>
                <w:rFonts w:ascii="Open Sans" w:hAnsi="Open Sans" w:cs="Open Sans"/>
                <w:vertAlign w:val="superscript"/>
              </w:rPr>
              <w:t xml:space="preserve">th </w:t>
            </w:r>
            <w:r w:rsidRPr="00F107B5">
              <w:rPr>
                <w:rFonts w:ascii="Open Sans" w:hAnsi="Open Sans" w:cs="Open Sans"/>
              </w:rPr>
              <w:t>May.</w:t>
            </w:r>
          </w:p>
          <w:p w14:paraId="23E9A579" w14:textId="77777777" w:rsidR="00F107B5" w:rsidRPr="00F107B5" w:rsidRDefault="00F107B5" w:rsidP="00097007">
            <w:pPr>
              <w:pStyle w:val="Heading30"/>
              <w:rPr>
                <w:rFonts w:ascii="Open Sans" w:hAnsi="Open Sans" w:cs="Open Sans"/>
                <w:b w:val="0"/>
                <w:bCs/>
                <w:color w:val="auto"/>
                <w:sz w:val="22"/>
                <w:szCs w:val="22"/>
              </w:rPr>
            </w:pPr>
          </w:p>
        </w:tc>
      </w:tr>
      <w:tr w:rsidR="00F107B5" w:rsidRPr="00097007" w14:paraId="417FF216" w14:textId="77777777" w:rsidTr="00B966F3">
        <w:tc>
          <w:tcPr>
            <w:tcW w:w="1696" w:type="dxa"/>
          </w:tcPr>
          <w:p w14:paraId="4A90E7A4" w14:textId="46CA7BF2"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30</w:t>
            </w:r>
          </w:p>
        </w:tc>
        <w:tc>
          <w:tcPr>
            <w:tcW w:w="4722" w:type="dxa"/>
          </w:tcPr>
          <w:p w14:paraId="341352CC" w14:textId="52F3ED77"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Exam preparation – (TP)</w:t>
            </w:r>
          </w:p>
        </w:tc>
        <w:tc>
          <w:tcPr>
            <w:tcW w:w="3210" w:type="dxa"/>
            <w:vMerge/>
          </w:tcPr>
          <w:p w14:paraId="645C3C3E"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79DE4CA3" w14:textId="77777777" w:rsidTr="00B966F3">
        <w:tc>
          <w:tcPr>
            <w:tcW w:w="1696" w:type="dxa"/>
          </w:tcPr>
          <w:p w14:paraId="4BFCC695" w14:textId="7D02B905"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31</w:t>
            </w:r>
          </w:p>
        </w:tc>
        <w:tc>
          <w:tcPr>
            <w:tcW w:w="4722" w:type="dxa"/>
          </w:tcPr>
          <w:p w14:paraId="3B5B1932" w14:textId="2F9FB63A"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Exam preparation – (DMP)</w:t>
            </w:r>
          </w:p>
        </w:tc>
        <w:tc>
          <w:tcPr>
            <w:tcW w:w="3210" w:type="dxa"/>
            <w:vMerge/>
          </w:tcPr>
          <w:p w14:paraId="30E26F8D"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6AEE4617" w14:textId="77777777" w:rsidTr="00B966F3">
        <w:tc>
          <w:tcPr>
            <w:tcW w:w="1696" w:type="dxa"/>
          </w:tcPr>
          <w:p w14:paraId="2E50F7EA" w14:textId="2B97C34E"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32</w:t>
            </w:r>
          </w:p>
        </w:tc>
        <w:tc>
          <w:tcPr>
            <w:tcW w:w="4722" w:type="dxa"/>
          </w:tcPr>
          <w:p w14:paraId="73439A4E" w14:textId="3B2ED836"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Exam preparation – (DMP)</w:t>
            </w:r>
          </w:p>
        </w:tc>
        <w:tc>
          <w:tcPr>
            <w:tcW w:w="3210" w:type="dxa"/>
            <w:vMerge/>
          </w:tcPr>
          <w:p w14:paraId="03839B6D"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2388F8D1" w14:textId="77777777" w:rsidTr="00B966F3">
        <w:tc>
          <w:tcPr>
            <w:tcW w:w="1696" w:type="dxa"/>
          </w:tcPr>
          <w:p w14:paraId="58483685" w14:textId="3C24752A"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33</w:t>
            </w:r>
          </w:p>
        </w:tc>
        <w:tc>
          <w:tcPr>
            <w:tcW w:w="4722" w:type="dxa"/>
          </w:tcPr>
          <w:p w14:paraId="656069E6" w14:textId="69586313" w:rsidR="00F107B5" w:rsidRPr="00F107B5" w:rsidRDefault="00F107B5" w:rsidP="00097007">
            <w:pPr>
              <w:pStyle w:val="Heading30"/>
              <w:rPr>
                <w:rFonts w:ascii="Open Sans" w:hAnsi="Open Sans" w:cs="Open Sans"/>
                <w:b w:val="0"/>
                <w:bCs/>
                <w:color w:val="auto"/>
                <w:sz w:val="22"/>
                <w:szCs w:val="20"/>
              </w:rPr>
            </w:pPr>
            <w:r w:rsidRPr="00F107B5">
              <w:rPr>
                <w:rFonts w:ascii="Open Sans" w:hAnsi="Open Sans" w:cs="Open Sans"/>
                <w:b w:val="0"/>
                <w:bCs/>
                <w:color w:val="auto"/>
                <w:sz w:val="22"/>
                <w:szCs w:val="20"/>
              </w:rPr>
              <w:t>Exam preparation – (DMP)</w:t>
            </w:r>
          </w:p>
        </w:tc>
        <w:tc>
          <w:tcPr>
            <w:tcW w:w="3210" w:type="dxa"/>
            <w:vMerge/>
          </w:tcPr>
          <w:p w14:paraId="3ECB97BD"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11774B24" w14:textId="77777777" w:rsidTr="00F107B5">
        <w:tc>
          <w:tcPr>
            <w:tcW w:w="1696" w:type="dxa"/>
            <w:shd w:val="clear" w:color="auto" w:fill="371376"/>
          </w:tcPr>
          <w:p w14:paraId="2F88EBC6" w14:textId="75780397"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Term 3.2</w:t>
            </w:r>
          </w:p>
        </w:tc>
        <w:tc>
          <w:tcPr>
            <w:tcW w:w="4722" w:type="dxa"/>
            <w:shd w:val="clear" w:color="auto" w:fill="371376"/>
          </w:tcPr>
          <w:p w14:paraId="32C9D808" w14:textId="6205AEA8" w:rsidR="00F107B5" w:rsidRDefault="00F107B5" w:rsidP="00097007">
            <w:pPr>
              <w:pStyle w:val="Heading30"/>
              <w:rPr>
                <w:rFonts w:ascii="Open Sans" w:hAnsi="Open Sans" w:cs="Open Sans"/>
                <w:b w:val="0"/>
                <w:bCs/>
                <w:color w:val="auto"/>
                <w:sz w:val="22"/>
                <w:szCs w:val="20"/>
              </w:rPr>
            </w:pPr>
            <w:r>
              <w:rPr>
                <w:rFonts w:ascii="Open Sans" w:hAnsi="Open Sans" w:cs="Open Sans"/>
                <w:b w:val="0"/>
                <w:bCs/>
                <w:color w:val="auto"/>
                <w:sz w:val="22"/>
                <w:szCs w:val="20"/>
              </w:rPr>
              <w:t>Half term</w:t>
            </w:r>
          </w:p>
        </w:tc>
        <w:tc>
          <w:tcPr>
            <w:tcW w:w="3210" w:type="dxa"/>
            <w:shd w:val="clear" w:color="auto" w:fill="371376"/>
          </w:tcPr>
          <w:p w14:paraId="0471813A"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0F37AD19" w14:textId="77777777" w:rsidTr="00F107B5">
        <w:tc>
          <w:tcPr>
            <w:tcW w:w="1696" w:type="dxa"/>
          </w:tcPr>
          <w:p w14:paraId="50AE7916" w14:textId="4643C4B0"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34</w:t>
            </w:r>
          </w:p>
        </w:tc>
        <w:tc>
          <w:tcPr>
            <w:tcW w:w="4722" w:type="dxa"/>
            <w:shd w:val="clear" w:color="auto" w:fill="auto"/>
          </w:tcPr>
          <w:p w14:paraId="5068155C" w14:textId="4B725AD8" w:rsidR="00F107B5" w:rsidRPr="00F107B5" w:rsidRDefault="00F107B5" w:rsidP="00097007">
            <w:pPr>
              <w:pStyle w:val="Heading30"/>
              <w:rPr>
                <w:rFonts w:ascii="Open Sans" w:hAnsi="Open Sans" w:cs="Open Sans"/>
                <w:b w:val="0"/>
                <w:color w:val="auto"/>
                <w:sz w:val="22"/>
                <w:szCs w:val="22"/>
              </w:rPr>
            </w:pPr>
            <w:r w:rsidRPr="00F107B5">
              <w:rPr>
                <w:rFonts w:ascii="Open Sans" w:hAnsi="Open Sans" w:cs="Open Sans"/>
                <w:b w:val="0"/>
                <w:color w:val="auto"/>
                <w:sz w:val="22"/>
                <w:szCs w:val="22"/>
              </w:rPr>
              <w:t>Assumed study leave</w:t>
            </w:r>
          </w:p>
        </w:tc>
        <w:tc>
          <w:tcPr>
            <w:tcW w:w="3210" w:type="dxa"/>
          </w:tcPr>
          <w:p w14:paraId="4408587E" w14:textId="77777777" w:rsidR="00F107B5" w:rsidRPr="00097007" w:rsidRDefault="00F107B5" w:rsidP="00097007">
            <w:pPr>
              <w:pStyle w:val="Heading30"/>
              <w:rPr>
                <w:rFonts w:ascii="Open Sans" w:hAnsi="Open Sans" w:cs="Open Sans"/>
                <w:b w:val="0"/>
                <w:bCs/>
                <w:color w:val="auto"/>
                <w:sz w:val="22"/>
                <w:szCs w:val="22"/>
              </w:rPr>
            </w:pPr>
          </w:p>
        </w:tc>
      </w:tr>
      <w:tr w:rsidR="00F107B5" w:rsidRPr="00097007" w14:paraId="230D29B6" w14:textId="77777777" w:rsidTr="00F107B5">
        <w:trPr>
          <w:trHeight w:val="1294"/>
        </w:trPr>
        <w:tc>
          <w:tcPr>
            <w:tcW w:w="1696" w:type="dxa"/>
          </w:tcPr>
          <w:p w14:paraId="0D44C2F1" w14:textId="3B250D51" w:rsidR="00F107B5" w:rsidRDefault="00F107B5" w:rsidP="00097007">
            <w:pPr>
              <w:pStyle w:val="Heading30"/>
              <w:rPr>
                <w:rFonts w:ascii="Open Sans" w:hAnsi="Open Sans" w:cs="Open Sans"/>
                <w:b w:val="0"/>
                <w:bCs/>
                <w:color w:val="auto"/>
                <w:sz w:val="22"/>
                <w:szCs w:val="22"/>
              </w:rPr>
            </w:pPr>
            <w:r>
              <w:rPr>
                <w:rFonts w:ascii="Open Sans" w:hAnsi="Open Sans" w:cs="Open Sans"/>
                <w:b w:val="0"/>
                <w:bCs/>
                <w:color w:val="auto"/>
                <w:sz w:val="22"/>
                <w:szCs w:val="22"/>
              </w:rPr>
              <w:t>Week 35</w:t>
            </w:r>
          </w:p>
        </w:tc>
        <w:tc>
          <w:tcPr>
            <w:tcW w:w="4722" w:type="dxa"/>
            <w:shd w:val="clear" w:color="auto" w:fill="auto"/>
          </w:tcPr>
          <w:p w14:paraId="02C5F686" w14:textId="77777777" w:rsidR="00F107B5" w:rsidRPr="00F107B5" w:rsidRDefault="00F107B5" w:rsidP="00F107B5">
            <w:pPr>
              <w:spacing w:before="120"/>
              <w:rPr>
                <w:rFonts w:ascii="Open Sans" w:hAnsi="Open Sans" w:cs="Open Sans"/>
                <w:szCs w:val="22"/>
              </w:rPr>
            </w:pPr>
            <w:r w:rsidRPr="00F107B5">
              <w:rPr>
                <w:rFonts w:ascii="Open Sans" w:hAnsi="Open Sans" w:cs="Open Sans"/>
                <w:szCs w:val="22"/>
              </w:rPr>
              <w:t xml:space="preserve">External exams </w:t>
            </w:r>
          </w:p>
          <w:p w14:paraId="7F8F33CA" w14:textId="77777777" w:rsidR="00F107B5" w:rsidRPr="00F107B5" w:rsidRDefault="00F107B5" w:rsidP="00F107B5">
            <w:pPr>
              <w:spacing w:before="120"/>
              <w:rPr>
                <w:rFonts w:ascii="Open Sans" w:hAnsi="Open Sans" w:cs="Open Sans"/>
                <w:szCs w:val="22"/>
              </w:rPr>
            </w:pPr>
            <w:r w:rsidRPr="00F107B5">
              <w:rPr>
                <w:rFonts w:ascii="Open Sans" w:hAnsi="Open Sans" w:cs="Open Sans"/>
                <w:szCs w:val="22"/>
              </w:rPr>
              <w:t>Paper 1 – Dates (TBC)</w:t>
            </w:r>
          </w:p>
          <w:p w14:paraId="33C2C6AB" w14:textId="4881EA50" w:rsidR="00F107B5" w:rsidRPr="00F107B5" w:rsidRDefault="00F107B5" w:rsidP="00F107B5">
            <w:pPr>
              <w:spacing w:before="120"/>
              <w:rPr>
                <w:rFonts w:ascii="Open Sans" w:hAnsi="Open Sans" w:cs="Open Sans"/>
                <w:szCs w:val="22"/>
              </w:rPr>
            </w:pPr>
            <w:r w:rsidRPr="00F107B5">
              <w:rPr>
                <w:rFonts w:ascii="Open Sans" w:hAnsi="Open Sans" w:cs="Open Sans"/>
                <w:szCs w:val="22"/>
              </w:rPr>
              <w:t>Paper 2 – Dates (TBC</w:t>
            </w:r>
            <w:r>
              <w:rPr>
                <w:rFonts w:ascii="Open Sans" w:hAnsi="Open Sans" w:cs="Open Sans"/>
                <w:szCs w:val="22"/>
              </w:rPr>
              <w:t>)</w:t>
            </w:r>
          </w:p>
          <w:p w14:paraId="21F741E3" w14:textId="77777777" w:rsidR="00F107B5" w:rsidRPr="00F107B5" w:rsidRDefault="00F107B5" w:rsidP="00097007">
            <w:pPr>
              <w:pStyle w:val="Heading30"/>
              <w:rPr>
                <w:rFonts w:ascii="Open Sans" w:hAnsi="Open Sans" w:cs="Open Sans"/>
                <w:b w:val="0"/>
                <w:color w:val="auto"/>
                <w:sz w:val="22"/>
                <w:szCs w:val="22"/>
              </w:rPr>
            </w:pPr>
          </w:p>
        </w:tc>
        <w:tc>
          <w:tcPr>
            <w:tcW w:w="3210" w:type="dxa"/>
          </w:tcPr>
          <w:p w14:paraId="25A76CFF" w14:textId="77777777" w:rsidR="00F107B5" w:rsidRPr="00097007" w:rsidRDefault="00F107B5" w:rsidP="00097007">
            <w:pPr>
              <w:pStyle w:val="Heading30"/>
              <w:rPr>
                <w:rFonts w:ascii="Open Sans" w:hAnsi="Open Sans" w:cs="Open Sans"/>
                <w:b w:val="0"/>
                <w:bCs/>
                <w:color w:val="auto"/>
                <w:sz w:val="22"/>
                <w:szCs w:val="22"/>
              </w:rPr>
            </w:pPr>
          </w:p>
        </w:tc>
      </w:tr>
    </w:tbl>
    <w:p w14:paraId="3DC418BA" w14:textId="67F73480" w:rsidR="00B6012B" w:rsidRPr="005D39F2" w:rsidRDefault="005D39F2" w:rsidP="00097007">
      <w:pPr>
        <w:pStyle w:val="Heading30"/>
        <w:rPr>
          <w:rFonts w:ascii="Open Sans" w:hAnsi="Open Sans" w:cs="Open Sans"/>
          <w:b w:val="0"/>
          <w:bCs/>
          <w:i/>
          <w:iCs/>
          <w:color w:val="auto"/>
          <w:sz w:val="22"/>
          <w:szCs w:val="20"/>
        </w:rPr>
      </w:pPr>
      <w:r w:rsidRPr="005D39F2">
        <w:rPr>
          <w:rFonts w:ascii="Open Sans" w:hAnsi="Open Sans" w:cs="Open Sans"/>
          <w:b w:val="0"/>
          <w:bCs/>
          <w:i/>
          <w:iCs/>
          <w:color w:val="auto"/>
          <w:sz w:val="22"/>
          <w:szCs w:val="20"/>
        </w:rPr>
        <w:t>As the AS qualification no longer exists, all content that is detailed in the specification should be taught, and all content could be examined. (May 2024)</w:t>
      </w:r>
    </w:p>
    <w:p w14:paraId="57822D82" w14:textId="77777777" w:rsidR="005D39F2" w:rsidRDefault="005D39F2">
      <w:pPr>
        <w:spacing w:line="240" w:lineRule="auto"/>
        <w:rPr>
          <w:rFonts w:ascii="Open Sans SemiBold" w:eastAsiaTheme="majorEastAsia" w:hAnsi="Open Sans SemiBold" w:cstheme="majorBidi"/>
          <w:b/>
          <w:bCs/>
          <w:color w:val="371376"/>
          <w:sz w:val="44"/>
          <w:szCs w:val="26"/>
        </w:rPr>
      </w:pPr>
      <w:r>
        <w:br w:type="page"/>
      </w:r>
    </w:p>
    <w:p w14:paraId="78F78E24" w14:textId="2158675D" w:rsidR="005E771F" w:rsidRPr="00674A4D" w:rsidRDefault="005E771F" w:rsidP="00674A4D">
      <w:pPr>
        <w:pStyle w:val="Heading2"/>
      </w:pPr>
      <w:r w:rsidRPr="00674A4D">
        <w:lastRenderedPageBreak/>
        <w:t>Year 1</w:t>
      </w:r>
    </w:p>
    <w:p w14:paraId="43F41538" w14:textId="69534307" w:rsidR="005E771F" w:rsidRDefault="005E771F" w:rsidP="00674A4D">
      <w:pPr>
        <w:pStyle w:val="Heading3"/>
      </w:pPr>
      <w:bookmarkStart w:id="5" w:name="_Week_1"/>
      <w:bookmarkEnd w:id="5"/>
      <w:r w:rsidRPr="005A3C2E">
        <w:t>Week 1</w:t>
      </w:r>
    </w:p>
    <w:p w14:paraId="501C3803" w14:textId="77777777" w:rsidR="00DC5512" w:rsidRPr="00DC5512" w:rsidRDefault="00DC5512" w:rsidP="00DC5512">
      <w:pPr>
        <w:pStyle w:val="Heading4"/>
        <w:rPr>
          <w:sz w:val="22"/>
          <w:szCs w:val="22"/>
        </w:rPr>
      </w:pPr>
    </w:p>
    <w:p w14:paraId="436524B0" w14:textId="4BAE4E1D" w:rsidR="00593514" w:rsidRPr="00933FF1" w:rsidRDefault="007744C5" w:rsidP="005A3C2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1A3D3F65" w14:textId="77C5E14B" w:rsidR="007744C5" w:rsidRPr="00005647" w:rsidRDefault="007744C5" w:rsidP="007744C5">
      <w:pPr>
        <w:rPr>
          <w:rFonts w:ascii="Open Sans" w:hAnsi="Open Sans" w:cs="Open Sans"/>
        </w:rPr>
      </w:pPr>
      <w:r w:rsidRPr="00005647">
        <w:rPr>
          <w:rFonts w:ascii="Open Sans" w:hAnsi="Open Sans" w:cs="Open Sans"/>
        </w:rPr>
        <w:t>3.1.1</w:t>
      </w:r>
      <w:r w:rsidR="005E771F">
        <w:rPr>
          <w:rFonts w:ascii="Open Sans" w:hAnsi="Open Sans" w:cs="Open Sans"/>
        </w:rPr>
        <w:t xml:space="preserve"> Materials and Applications</w:t>
      </w:r>
      <w:r w:rsidR="00CC141A">
        <w:rPr>
          <w:rFonts w:ascii="Open Sans" w:hAnsi="Open Sans" w:cs="Open Sans"/>
        </w:rPr>
        <w:t>;</w:t>
      </w:r>
      <w:r w:rsidR="005E771F">
        <w:rPr>
          <w:rFonts w:ascii="Open Sans" w:hAnsi="Open Sans" w:cs="Open Sans"/>
        </w:rPr>
        <w:t xml:space="preserve"> Classification of materials</w:t>
      </w:r>
      <w:r w:rsidR="008551FF">
        <w:rPr>
          <w:rFonts w:ascii="Open Sans" w:hAnsi="Open Sans" w:cs="Open Sans"/>
        </w:rPr>
        <w:t>.</w:t>
      </w:r>
    </w:p>
    <w:p w14:paraId="3AB5B5CC" w14:textId="77777777" w:rsidR="008447E4" w:rsidRDefault="008447E4" w:rsidP="00417211"/>
    <w:p w14:paraId="5F665C1A" w14:textId="77777777" w:rsidR="005E771F" w:rsidRPr="005E771F" w:rsidRDefault="005E771F" w:rsidP="005E771F">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6F57C18A" w14:textId="77777777" w:rsidR="005E771F" w:rsidRPr="005E771F" w:rsidRDefault="005E771F" w:rsidP="003043F9">
      <w:pPr>
        <w:pStyle w:val="ListParagraph"/>
        <w:numPr>
          <w:ilvl w:val="0"/>
          <w:numId w:val="3"/>
        </w:numPr>
        <w:spacing w:after="0"/>
        <w:rPr>
          <w:rFonts w:ascii="Open Sans" w:hAnsi="Open Sans" w:cs="Open Sans"/>
          <w:color w:val="auto"/>
        </w:rPr>
      </w:pPr>
      <w:r w:rsidRPr="005E771F">
        <w:rPr>
          <w:rFonts w:ascii="Open Sans" w:hAnsi="Open Sans" w:cs="Open Sans"/>
          <w:color w:val="auto"/>
        </w:rPr>
        <w:t>Become familiar with a wide range of specific materials and their uses.</w:t>
      </w:r>
    </w:p>
    <w:p w14:paraId="14A8C006" w14:textId="77777777" w:rsidR="005E771F" w:rsidRPr="005E771F" w:rsidRDefault="005E771F" w:rsidP="008551FF">
      <w:pPr>
        <w:pStyle w:val="ListParagraph"/>
        <w:numPr>
          <w:ilvl w:val="0"/>
          <w:numId w:val="3"/>
        </w:numPr>
        <w:spacing w:before="120" w:after="0"/>
        <w:rPr>
          <w:rFonts w:ascii="Open Sans" w:hAnsi="Open Sans" w:cs="Open Sans"/>
          <w:color w:val="auto"/>
        </w:rPr>
      </w:pPr>
      <w:r w:rsidRPr="005E771F">
        <w:rPr>
          <w:rFonts w:ascii="Open Sans" w:hAnsi="Open Sans" w:cs="Open Sans"/>
          <w:color w:val="auto"/>
        </w:rPr>
        <w:t>Be able to identify the classification or group to which they belong.</w:t>
      </w:r>
    </w:p>
    <w:p w14:paraId="0CE76153" w14:textId="77777777" w:rsidR="00521830" w:rsidRPr="00521830" w:rsidRDefault="00521830" w:rsidP="00417211">
      <w:pPr>
        <w:rPr>
          <w:rFonts w:ascii="Open Sans Medium" w:hAnsi="Open Sans Medium" w:cs="Open Sans Medium"/>
          <w:b/>
          <w:bCs/>
          <w:color w:val="371376"/>
        </w:rPr>
      </w:pPr>
    </w:p>
    <w:p w14:paraId="1B5622E5" w14:textId="02EB0339" w:rsidR="007744C5" w:rsidRDefault="007744C5" w:rsidP="00417211">
      <w:pPr>
        <w:rPr>
          <w:rFonts w:ascii="Open Sans Medium" w:hAnsi="Open Sans Medium" w:cs="Open Sans Medium"/>
          <w:b/>
          <w:bCs/>
          <w:color w:val="371376"/>
          <w:sz w:val="28"/>
          <w:szCs w:val="32"/>
        </w:rPr>
      </w:pPr>
      <w:bookmarkStart w:id="6" w:name="_Hlk183093305"/>
      <w:r w:rsidRPr="00DE5461">
        <w:rPr>
          <w:rFonts w:ascii="Open Sans Medium" w:hAnsi="Open Sans Medium" w:cs="Open Sans Medium"/>
          <w:b/>
          <w:bCs/>
          <w:color w:val="371376"/>
          <w:sz w:val="28"/>
          <w:szCs w:val="32"/>
        </w:rPr>
        <w:t>Possible teaching and learning activities</w:t>
      </w:r>
    </w:p>
    <w:p w14:paraId="3E5AE2E8" w14:textId="77777777" w:rsidR="005A3C2E" w:rsidRPr="005A3C2E" w:rsidRDefault="005A3C2E" w:rsidP="005A3C2E">
      <w:pPr>
        <w:pStyle w:val="Heading4"/>
      </w:pPr>
      <w:r w:rsidRPr="005A3C2E">
        <w:t>Starter</w:t>
      </w:r>
    </w:p>
    <w:p w14:paraId="3FBFA5D7" w14:textId="77777777" w:rsidR="005A3C2E" w:rsidRPr="005A3C2E" w:rsidRDefault="005A3C2E" w:rsidP="005A3C2E">
      <w:pPr>
        <w:spacing w:after="120"/>
        <w:rPr>
          <w:rFonts w:ascii="Open Sans" w:hAnsi="Open Sans" w:cs="Open Sans"/>
        </w:rPr>
      </w:pPr>
      <w:r w:rsidRPr="005A3C2E">
        <w:rPr>
          <w:rFonts w:ascii="Open Sans" w:hAnsi="Open Sans" w:cs="Open Sans"/>
        </w:rPr>
        <w:t xml:space="preserve">Explore existing knowledge of material classifications. Use the familiar materials from the GCSE specifications. Introduce the combining of core technical principles from GCSE at A-level. </w:t>
      </w:r>
    </w:p>
    <w:p w14:paraId="3649EE7D" w14:textId="77777777" w:rsidR="005A3C2E" w:rsidRPr="005A3C2E" w:rsidRDefault="005A3C2E" w:rsidP="005A3C2E">
      <w:pPr>
        <w:pStyle w:val="Heading4"/>
      </w:pPr>
      <w:r w:rsidRPr="005A3C2E">
        <w:t>Activities</w:t>
      </w:r>
    </w:p>
    <w:p w14:paraId="4D4F12E4" w14:textId="36CDB2F4" w:rsidR="005A3C2E" w:rsidRPr="005A3C2E" w:rsidRDefault="005A3C2E" w:rsidP="008551FF">
      <w:pPr>
        <w:numPr>
          <w:ilvl w:val="0"/>
          <w:numId w:val="6"/>
        </w:numPr>
        <w:spacing w:line="240" w:lineRule="auto"/>
        <w:ind w:left="360"/>
        <w:rPr>
          <w:rFonts w:ascii="Open Sans" w:hAnsi="Open Sans" w:cs="Open Sans"/>
        </w:rPr>
      </w:pPr>
      <w:r w:rsidRPr="005A3C2E">
        <w:rPr>
          <w:rFonts w:ascii="Open Sans" w:hAnsi="Open Sans" w:cs="Open Sans"/>
        </w:rPr>
        <w:t>Investigate classifications of materials</w:t>
      </w:r>
      <w:r>
        <w:rPr>
          <w:rFonts w:ascii="Open Sans" w:hAnsi="Open Sans" w:cs="Open Sans"/>
        </w:rPr>
        <w:t xml:space="preserve"> – </w:t>
      </w:r>
      <w:r w:rsidRPr="005A3C2E">
        <w:rPr>
          <w:rFonts w:ascii="Open Sans" w:hAnsi="Open Sans" w:cs="Open Sans"/>
        </w:rPr>
        <w:t xml:space="preserve">Using a collection of </w:t>
      </w:r>
      <w:r w:rsidR="00F333EE">
        <w:rPr>
          <w:rFonts w:ascii="Open Sans" w:hAnsi="Open Sans" w:cs="Open Sans"/>
        </w:rPr>
        <w:t xml:space="preserve">existing products, or where not available, </w:t>
      </w:r>
      <w:r w:rsidRPr="005A3C2E">
        <w:rPr>
          <w:rFonts w:ascii="Open Sans" w:hAnsi="Open Sans" w:cs="Open Sans"/>
        </w:rPr>
        <w:t>product images; match the product to the correct material.</w:t>
      </w:r>
    </w:p>
    <w:p w14:paraId="6D949ABA" w14:textId="77777777" w:rsidR="005A3C2E" w:rsidRPr="005A3C2E" w:rsidRDefault="005A3C2E" w:rsidP="008551FF">
      <w:pPr>
        <w:numPr>
          <w:ilvl w:val="0"/>
          <w:numId w:val="6"/>
        </w:numPr>
        <w:spacing w:line="240" w:lineRule="auto"/>
        <w:ind w:left="360"/>
        <w:rPr>
          <w:rFonts w:ascii="Open Sans" w:hAnsi="Open Sans" w:cs="Open Sans"/>
        </w:rPr>
      </w:pPr>
      <w:r w:rsidRPr="005A3C2E">
        <w:rPr>
          <w:rFonts w:ascii="Open Sans" w:hAnsi="Open Sans" w:cs="Open Sans"/>
        </w:rPr>
        <w:t>Using the correct product and material, categorise further into the appropriate classification group.</w:t>
      </w:r>
    </w:p>
    <w:p w14:paraId="7900D2F8" w14:textId="25EE388B" w:rsidR="005A3C2E" w:rsidRDefault="005A3C2E" w:rsidP="008551FF">
      <w:pPr>
        <w:numPr>
          <w:ilvl w:val="0"/>
          <w:numId w:val="7"/>
        </w:numPr>
        <w:spacing w:after="120" w:line="240" w:lineRule="auto"/>
        <w:ind w:left="360"/>
        <w:rPr>
          <w:rFonts w:ascii="Open Sans" w:hAnsi="Open Sans" w:cs="Open Sans"/>
        </w:rPr>
      </w:pPr>
      <w:r w:rsidRPr="005A3C2E">
        <w:rPr>
          <w:rFonts w:ascii="Open Sans" w:hAnsi="Open Sans" w:cs="Open Sans"/>
        </w:rPr>
        <w:t>Establish definitions of mechanical and physical properties</w:t>
      </w:r>
      <w:r w:rsidR="0076388C">
        <w:rPr>
          <w:rFonts w:ascii="Open Sans" w:hAnsi="Open Sans" w:cs="Open Sans"/>
        </w:rPr>
        <w:t>:</w:t>
      </w:r>
    </w:p>
    <w:p w14:paraId="36323A9D" w14:textId="78D0013A" w:rsidR="00F333EE" w:rsidRPr="0076388C" w:rsidRDefault="00F333EE" w:rsidP="0076388C">
      <w:pPr>
        <w:pStyle w:val="ListParagraph"/>
        <w:numPr>
          <w:ilvl w:val="0"/>
          <w:numId w:val="149"/>
        </w:numPr>
        <w:rPr>
          <w:rFonts w:ascii="Open Sans" w:hAnsi="Open Sans" w:cs="Open Sans"/>
          <w:color w:val="auto"/>
        </w:rPr>
      </w:pPr>
      <w:r w:rsidRPr="0076388C">
        <w:rPr>
          <w:rFonts w:ascii="Open Sans" w:hAnsi="Open Sans" w:cs="Open Sans"/>
          <w:color w:val="auto"/>
        </w:rPr>
        <w:t>Mechanical properties are associated with how a material reacts to an</w:t>
      </w:r>
      <w:r w:rsidR="0076388C">
        <w:rPr>
          <w:rFonts w:ascii="Open Sans" w:hAnsi="Open Sans" w:cs="Open Sans"/>
          <w:color w:val="auto"/>
        </w:rPr>
        <w:t xml:space="preserve"> </w:t>
      </w:r>
      <w:r w:rsidRPr="0076388C">
        <w:rPr>
          <w:rFonts w:ascii="Open Sans" w:hAnsi="Open Sans" w:cs="Open Sans"/>
          <w:color w:val="auto"/>
        </w:rPr>
        <w:t>external force.</w:t>
      </w:r>
    </w:p>
    <w:p w14:paraId="0D3EB66B" w14:textId="2A66928E" w:rsidR="00F333EE" w:rsidRPr="0076388C" w:rsidRDefault="00F333EE" w:rsidP="0076388C">
      <w:pPr>
        <w:pStyle w:val="ListParagraph"/>
        <w:numPr>
          <w:ilvl w:val="0"/>
          <w:numId w:val="149"/>
        </w:numPr>
        <w:rPr>
          <w:rFonts w:ascii="Open Sans" w:hAnsi="Open Sans" w:cs="Open Sans"/>
          <w:color w:val="auto"/>
        </w:rPr>
      </w:pPr>
      <w:r w:rsidRPr="0076388C">
        <w:rPr>
          <w:rFonts w:ascii="Open Sans" w:hAnsi="Open Sans" w:cs="Open Sans"/>
          <w:color w:val="auto"/>
        </w:rPr>
        <w:t>Physical properties are associated with the actual make-up or structure</w:t>
      </w:r>
      <w:r w:rsidR="0076388C">
        <w:rPr>
          <w:rFonts w:ascii="Open Sans" w:hAnsi="Open Sans" w:cs="Open Sans"/>
          <w:color w:val="auto"/>
        </w:rPr>
        <w:t xml:space="preserve"> </w:t>
      </w:r>
      <w:r w:rsidRPr="0076388C">
        <w:rPr>
          <w:rFonts w:ascii="Open Sans" w:hAnsi="Open Sans" w:cs="Open Sans"/>
          <w:color w:val="auto"/>
        </w:rPr>
        <w:t>of the material.</w:t>
      </w:r>
    </w:p>
    <w:p w14:paraId="2FAA689C" w14:textId="77777777" w:rsidR="005A3C2E" w:rsidRPr="005A3C2E" w:rsidRDefault="005A3C2E" w:rsidP="005A3C2E">
      <w:pPr>
        <w:pStyle w:val="Heading4"/>
      </w:pPr>
      <w:r w:rsidRPr="005A3C2E">
        <w:t xml:space="preserve">Homework/independent study </w:t>
      </w:r>
    </w:p>
    <w:p w14:paraId="55CF6B44" w14:textId="377BED88" w:rsidR="005A3C2E" w:rsidRPr="005A3C2E" w:rsidRDefault="005A3C2E" w:rsidP="005A3C2E">
      <w:pPr>
        <w:rPr>
          <w:rFonts w:ascii="Open Sans" w:hAnsi="Open Sans" w:cs="Open Sans"/>
        </w:rPr>
      </w:pPr>
      <w:r w:rsidRPr="005A3C2E">
        <w:rPr>
          <w:rFonts w:ascii="Open Sans" w:hAnsi="Open Sans" w:cs="Open Sans"/>
        </w:rPr>
        <w:t>Issue students with supplementary information on material properties and testing or refer them to an AQA approved textbook – read and explore the content for the next lesson.</w:t>
      </w:r>
    </w:p>
    <w:p w14:paraId="37D7B35D" w14:textId="77777777" w:rsidR="005A3C2E" w:rsidRPr="00521830" w:rsidRDefault="005A3C2E" w:rsidP="005A3C2E">
      <w:pPr>
        <w:rPr>
          <w:rFonts w:ascii="Open Sans Medium" w:hAnsi="Open Sans Medium" w:cs="Open Sans Medium"/>
          <w:b/>
          <w:bCs/>
          <w:color w:val="371376"/>
        </w:rPr>
      </w:pPr>
    </w:p>
    <w:p w14:paraId="2CFE1FBF" w14:textId="6DF83C7A" w:rsidR="007744C5" w:rsidRPr="00DE5461" w:rsidRDefault="005A3C2E" w:rsidP="00417211">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7A4630FC" w14:textId="060B4258" w:rsidR="005A3C2E" w:rsidRPr="005A3C2E" w:rsidRDefault="005A3C2E" w:rsidP="003043F9">
      <w:pPr>
        <w:pStyle w:val="ListParagraph"/>
        <w:numPr>
          <w:ilvl w:val="0"/>
          <w:numId w:val="8"/>
        </w:numPr>
        <w:rPr>
          <w:rFonts w:ascii="Open Sans" w:hAnsi="Open Sans" w:cs="Open Sans"/>
          <w:color w:val="auto"/>
        </w:rPr>
      </w:pPr>
      <w:r w:rsidRPr="005A3C2E">
        <w:rPr>
          <w:rFonts w:ascii="Open Sans" w:hAnsi="Open Sans" w:cs="Open Sans"/>
          <w:color w:val="auto"/>
        </w:rPr>
        <w:t>Physical and working characteristics of materials: malleability/toughness/hardness etc.</w:t>
      </w:r>
    </w:p>
    <w:p w14:paraId="71D21D0B" w14:textId="77777777" w:rsidR="005A3C2E" w:rsidRPr="005A3C2E" w:rsidRDefault="005A3C2E" w:rsidP="003043F9">
      <w:pPr>
        <w:pStyle w:val="ListParagraph"/>
        <w:numPr>
          <w:ilvl w:val="0"/>
          <w:numId w:val="8"/>
        </w:numPr>
        <w:spacing w:before="120"/>
        <w:rPr>
          <w:rFonts w:ascii="Open Sans" w:hAnsi="Open Sans" w:cs="Open Sans"/>
          <w:color w:val="auto"/>
        </w:rPr>
      </w:pPr>
      <w:r w:rsidRPr="005A3C2E">
        <w:rPr>
          <w:rFonts w:ascii="Open Sans" w:hAnsi="Open Sans" w:cs="Open Sans"/>
          <w:color w:val="auto"/>
        </w:rPr>
        <w:t>Analysis of data from material testing.</w:t>
      </w:r>
    </w:p>
    <w:p w14:paraId="4BF4037F" w14:textId="24B1259C" w:rsidR="007744C5" w:rsidRPr="005A3C2E" w:rsidRDefault="005A3C2E" w:rsidP="003043F9">
      <w:pPr>
        <w:pStyle w:val="ListParagraph"/>
        <w:numPr>
          <w:ilvl w:val="0"/>
          <w:numId w:val="8"/>
        </w:numPr>
        <w:rPr>
          <w:color w:val="auto"/>
          <w:lang w:val="en-US"/>
        </w:rPr>
      </w:pPr>
      <w:r w:rsidRPr="005A3C2E">
        <w:rPr>
          <w:rFonts w:ascii="Open Sans" w:hAnsi="Open Sans" w:cs="Open Sans"/>
          <w:color w:val="auto"/>
        </w:rPr>
        <w:t>Calculation of quantities of materials sizes and costs.</w:t>
      </w:r>
      <w:r w:rsidR="007744C5" w:rsidRPr="005A3C2E">
        <w:rPr>
          <w:color w:val="auto"/>
          <w:lang w:val="en-US"/>
        </w:rPr>
        <w:br w:type="page"/>
      </w:r>
    </w:p>
    <w:p w14:paraId="3B6CEE59" w14:textId="77777777" w:rsidR="00F72DFE" w:rsidRDefault="00F72DFE" w:rsidP="00417211">
      <w:pPr>
        <w:rPr>
          <w:lang w:val="en-US"/>
        </w:rPr>
        <w:sectPr w:rsidR="00F72DFE" w:rsidSect="00F77294">
          <w:headerReference w:type="default" r:id="rId8"/>
          <w:footerReference w:type="default" r:id="rId9"/>
          <w:headerReference w:type="first" r:id="rId10"/>
          <w:footerReference w:type="first" r:id="rId11"/>
          <w:type w:val="continuous"/>
          <w:pgSz w:w="11906" w:h="16838" w:code="9"/>
          <w:pgMar w:top="1134" w:right="1134" w:bottom="1134" w:left="1134" w:header="850" w:footer="170" w:gutter="0"/>
          <w:cols w:space="708"/>
          <w:titlePg/>
          <w:docGrid w:linePitch="360"/>
        </w:sectPr>
      </w:pPr>
    </w:p>
    <w:p w14:paraId="078F4DEC" w14:textId="63C67177" w:rsidR="00521830" w:rsidRDefault="00521830" w:rsidP="00674A4D">
      <w:pPr>
        <w:pStyle w:val="Heading3"/>
      </w:pPr>
      <w:bookmarkStart w:id="11" w:name="_Week_2"/>
      <w:bookmarkEnd w:id="6"/>
      <w:bookmarkEnd w:id="11"/>
      <w:r w:rsidRPr="005A3C2E">
        <w:lastRenderedPageBreak/>
        <w:t xml:space="preserve">Week </w:t>
      </w:r>
      <w:r w:rsidR="0013747E">
        <w:t>2</w:t>
      </w:r>
    </w:p>
    <w:p w14:paraId="6B9392B8" w14:textId="77777777" w:rsidR="00DC5512" w:rsidRPr="00DC5512" w:rsidRDefault="00DC5512" w:rsidP="00DC5512">
      <w:pPr>
        <w:pStyle w:val="Heading4"/>
        <w:rPr>
          <w:sz w:val="22"/>
          <w:szCs w:val="22"/>
        </w:rPr>
      </w:pPr>
    </w:p>
    <w:p w14:paraId="21C3A97D" w14:textId="77777777" w:rsidR="00521830" w:rsidRPr="00933FF1" w:rsidRDefault="00521830" w:rsidP="00521830">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DEA8DCC" w14:textId="7D60E05F" w:rsidR="00521830" w:rsidRDefault="0006590E" w:rsidP="00521830">
      <w:pPr>
        <w:rPr>
          <w:rFonts w:ascii="Open Sans" w:hAnsi="Open Sans" w:cs="Open Sans"/>
        </w:rPr>
      </w:pPr>
      <w:r w:rsidRPr="0006590E">
        <w:rPr>
          <w:rFonts w:ascii="Open Sans" w:hAnsi="Open Sans" w:cs="Open Sans"/>
        </w:rPr>
        <w:t>3.1.1 Investigating and testing materials</w:t>
      </w:r>
      <w:r w:rsidR="008551FF">
        <w:rPr>
          <w:rFonts w:ascii="Open Sans" w:hAnsi="Open Sans" w:cs="Open Sans"/>
        </w:rPr>
        <w:t>.</w:t>
      </w:r>
    </w:p>
    <w:p w14:paraId="11D39131" w14:textId="77777777" w:rsidR="0006590E" w:rsidRPr="008551FF" w:rsidRDefault="0006590E" w:rsidP="00521830">
      <w:pPr>
        <w:rPr>
          <w:rFonts w:ascii="Open Sans Medium" w:hAnsi="Open Sans Medium" w:cs="Open Sans Medium"/>
          <w:b/>
          <w:bCs/>
          <w:color w:val="371376"/>
        </w:rPr>
      </w:pPr>
    </w:p>
    <w:p w14:paraId="7C52DDD4" w14:textId="5D4D6A0E" w:rsidR="00521830" w:rsidRPr="005E771F" w:rsidRDefault="00521830" w:rsidP="00521830">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6422EC1D" w14:textId="77777777" w:rsidR="0006590E" w:rsidRPr="0006590E" w:rsidRDefault="0006590E" w:rsidP="003043F9">
      <w:pPr>
        <w:pStyle w:val="ListParagraph"/>
        <w:numPr>
          <w:ilvl w:val="0"/>
          <w:numId w:val="9"/>
        </w:numPr>
        <w:rPr>
          <w:rFonts w:ascii="Open Sans" w:hAnsi="Open Sans" w:cs="Open Sans"/>
          <w:color w:val="auto"/>
        </w:rPr>
      </w:pPr>
      <w:r w:rsidRPr="0006590E">
        <w:rPr>
          <w:rFonts w:ascii="Open Sans" w:hAnsi="Open Sans" w:cs="Open Sans"/>
          <w:color w:val="auto"/>
        </w:rPr>
        <w:t>Have knowledge of a range of comparative workshop tests.</w:t>
      </w:r>
    </w:p>
    <w:p w14:paraId="2AC90D9F" w14:textId="77777777" w:rsidR="0006590E" w:rsidRPr="0006590E" w:rsidRDefault="0006590E" w:rsidP="003043F9">
      <w:pPr>
        <w:pStyle w:val="ListParagraph"/>
        <w:numPr>
          <w:ilvl w:val="0"/>
          <w:numId w:val="9"/>
        </w:numPr>
        <w:rPr>
          <w:rFonts w:ascii="Open Sans" w:hAnsi="Open Sans" w:cs="Open Sans"/>
          <w:color w:val="auto"/>
        </w:rPr>
      </w:pPr>
      <w:r w:rsidRPr="0006590E">
        <w:rPr>
          <w:rFonts w:ascii="Open Sans" w:hAnsi="Open Sans" w:cs="Open Sans"/>
          <w:color w:val="auto"/>
        </w:rPr>
        <w:t>Be able to suggest appropriate workshop tests.</w:t>
      </w:r>
    </w:p>
    <w:p w14:paraId="7E1C6014" w14:textId="77777777" w:rsidR="0006590E" w:rsidRDefault="0006590E" w:rsidP="008551FF">
      <w:pPr>
        <w:pStyle w:val="ListParagraph"/>
        <w:numPr>
          <w:ilvl w:val="0"/>
          <w:numId w:val="9"/>
        </w:numPr>
        <w:spacing w:after="0"/>
        <w:rPr>
          <w:rFonts w:ascii="Open Sans" w:hAnsi="Open Sans" w:cs="Open Sans"/>
          <w:color w:val="auto"/>
        </w:rPr>
      </w:pPr>
      <w:r w:rsidRPr="0006590E">
        <w:rPr>
          <w:rFonts w:ascii="Open Sans" w:hAnsi="Open Sans" w:cs="Open Sans"/>
          <w:color w:val="auto"/>
        </w:rPr>
        <w:t xml:space="preserve">Form associations between comparative testing in schools and industrial tests performed in a laboratory. </w:t>
      </w:r>
    </w:p>
    <w:p w14:paraId="02BA69FF" w14:textId="77777777" w:rsidR="008551FF" w:rsidRPr="0006590E" w:rsidRDefault="008551FF" w:rsidP="008551FF">
      <w:pPr>
        <w:pStyle w:val="ListParagraph"/>
        <w:spacing w:after="0"/>
        <w:ind w:left="360"/>
        <w:rPr>
          <w:rFonts w:ascii="Open Sans" w:hAnsi="Open Sans" w:cs="Open Sans"/>
          <w:color w:val="auto"/>
        </w:rPr>
      </w:pPr>
    </w:p>
    <w:p w14:paraId="5A765693" w14:textId="77777777" w:rsidR="00521830" w:rsidRDefault="00521830" w:rsidP="008551FF">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8E41B0D" w14:textId="77777777" w:rsidR="00521830" w:rsidRPr="005A3C2E" w:rsidRDefault="00521830" w:rsidP="00521830">
      <w:pPr>
        <w:pStyle w:val="Heading4"/>
      </w:pPr>
      <w:r w:rsidRPr="005A3C2E">
        <w:t>Starter</w:t>
      </w:r>
    </w:p>
    <w:p w14:paraId="77DB14FF" w14:textId="3CE7875B" w:rsidR="0006590E" w:rsidRPr="008551FF" w:rsidRDefault="0006590E" w:rsidP="008551FF">
      <w:pPr>
        <w:spacing w:after="120"/>
        <w:rPr>
          <w:rFonts w:ascii="Open Sans" w:hAnsi="Open Sans" w:cs="Open Sans"/>
        </w:rPr>
      </w:pPr>
      <w:r w:rsidRPr="008551FF">
        <w:rPr>
          <w:rFonts w:ascii="Open Sans" w:hAnsi="Open Sans" w:cs="Open Sans"/>
        </w:rPr>
        <w:t xml:space="preserve">Recall activity using materials from </w:t>
      </w:r>
      <w:r w:rsidR="008551FF">
        <w:rPr>
          <w:rFonts w:ascii="Open Sans" w:hAnsi="Open Sans" w:cs="Open Sans"/>
        </w:rPr>
        <w:t>W</w:t>
      </w:r>
      <w:r w:rsidRPr="008551FF">
        <w:rPr>
          <w:rFonts w:ascii="Open Sans" w:hAnsi="Open Sans" w:cs="Open Sans"/>
        </w:rPr>
        <w:t>eek 1 – mini whiteboard Q and A. Using new products or images identify material/classification and relevant properties.</w:t>
      </w:r>
    </w:p>
    <w:p w14:paraId="21DCB0AE" w14:textId="77777777" w:rsidR="00521830" w:rsidRPr="005A3C2E" w:rsidRDefault="00521830" w:rsidP="00521830">
      <w:pPr>
        <w:pStyle w:val="Heading4"/>
      </w:pPr>
      <w:r w:rsidRPr="005A3C2E">
        <w:t>Activities</w:t>
      </w:r>
    </w:p>
    <w:p w14:paraId="6E8D479B" w14:textId="77777777" w:rsidR="0006590E" w:rsidRDefault="0006590E" w:rsidP="008551FF">
      <w:pPr>
        <w:numPr>
          <w:ilvl w:val="0"/>
          <w:numId w:val="10"/>
        </w:numPr>
        <w:spacing w:line="240" w:lineRule="auto"/>
        <w:rPr>
          <w:rFonts w:ascii="Open Sans" w:hAnsi="Open Sans" w:cs="Open Sans"/>
        </w:rPr>
      </w:pPr>
      <w:r w:rsidRPr="008551FF">
        <w:rPr>
          <w:rFonts w:ascii="Open Sans" w:hAnsi="Open Sans" w:cs="Open Sans"/>
        </w:rPr>
        <w:t>Students can design and perform their own workshop tests on a range of materials.</w:t>
      </w:r>
    </w:p>
    <w:p w14:paraId="54B8B1A8" w14:textId="23F8C97D" w:rsidR="00F333EE" w:rsidRPr="008551FF" w:rsidRDefault="00F333EE" w:rsidP="008551FF">
      <w:pPr>
        <w:numPr>
          <w:ilvl w:val="0"/>
          <w:numId w:val="10"/>
        </w:numPr>
        <w:spacing w:line="240" w:lineRule="auto"/>
        <w:rPr>
          <w:rFonts w:ascii="Open Sans" w:hAnsi="Open Sans" w:cs="Open Sans"/>
        </w:rPr>
      </w:pPr>
      <w:r>
        <w:rPr>
          <w:rFonts w:ascii="Open Sans" w:hAnsi="Open Sans" w:cs="Open Sans"/>
        </w:rPr>
        <w:t>They should learn about the importance of fair and repetitive testing.</w:t>
      </w:r>
    </w:p>
    <w:p w14:paraId="3D00EDD6" w14:textId="77777777" w:rsidR="0006590E" w:rsidRPr="008551FF" w:rsidRDefault="0006590E" w:rsidP="008551FF">
      <w:pPr>
        <w:numPr>
          <w:ilvl w:val="0"/>
          <w:numId w:val="10"/>
        </w:numPr>
        <w:spacing w:line="240" w:lineRule="auto"/>
        <w:rPr>
          <w:rFonts w:ascii="Open Sans" w:hAnsi="Open Sans" w:cs="Open Sans"/>
        </w:rPr>
      </w:pPr>
      <w:r w:rsidRPr="008551FF">
        <w:rPr>
          <w:rFonts w:ascii="Open Sans" w:hAnsi="Open Sans" w:cs="Open Sans"/>
        </w:rPr>
        <w:t>It may be possible for centres to manufacture comparative testing rigs that can be used annually.</w:t>
      </w:r>
    </w:p>
    <w:p w14:paraId="67B0ED34" w14:textId="77777777" w:rsidR="0006590E" w:rsidRPr="008551FF" w:rsidRDefault="0006590E" w:rsidP="008551FF">
      <w:pPr>
        <w:numPr>
          <w:ilvl w:val="0"/>
          <w:numId w:val="10"/>
        </w:numPr>
        <w:spacing w:line="240" w:lineRule="auto"/>
        <w:rPr>
          <w:rFonts w:ascii="Open Sans" w:hAnsi="Open Sans" w:cs="Open Sans"/>
        </w:rPr>
      </w:pPr>
      <w:r w:rsidRPr="008551FF">
        <w:rPr>
          <w:rFonts w:ascii="Open Sans" w:hAnsi="Open Sans" w:cs="Open Sans"/>
        </w:rPr>
        <w:t>Predict the results before testing and compare with the results of the samples tested.</w:t>
      </w:r>
    </w:p>
    <w:p w14:paraId="5E8D18F9" w14:textId="2156140A" w:rsidR="0006590E" w:rsidRPr="008551FF" w:rsidRDefault="0006590E" w:rsidP="008551FF">
      <w:pPr>
        <w:pStyle w:val="ListParagraph"/>
        <w:numPr>
          <w:ilvl w:val="0"/>
          <w:numId w:val="10"/>
        </w:numPr>
        <w:spacing w:after="0"/>
        <w:rPr>
          <w:rFonts w:ascii="Open Sans" w:hAnsi="Open Sans" w:cs="Open Sans"/>
          <w:color w:val="auto"/>
        </w:rPr>
      </w:pPr>
      <w:r w:rsidRPr="008551FF">
        <w:rPr>
          <w:rFonts w:ascii="Open Sans" w:hAnsi="Open Sans" w:cs="Open Sans"/>
          <w:color w:val="auto"/>
        </w:rPr>
        <w:t xml:space="preserve">Recalling definitions of mechanical and physical properties from </w:t>
      </w:r>
      <w:r w:rsidR="008551FF">
        <w:rPr>
          <w:rFonts w:ascii="Open Sans" w:hAnsi="Open Sans" w:cs="Open Sans"/>
          <w:color w:val="auto"/>
        </w:rPr>
        <w:t>W</w:t>
      </w:r>
      <w:r w:rsidRPr="008551FF">
        <w:rPr>
          <w:rFonts w:ascii="Open Sans" w:hAnsi="Open Sans" w:cs="Open Sans"/>
          <w:color w:val="auto"/>
        </w:rPr>
        <w:t xml:space="preserve">eek 1 and using the first-hand knowledge gained from testing, identify products that exemplify the property. </w:t>
      </w:r>
    </w:p>
    <w:p w14:paraId="6603FB3F" w14:textId="77777777" w:rsidR="0006590E" w:rsidRPr="008551FF" w:rsidRDefault="0006590E" w:rsidP="008551FF">
      <w:pPr>
        <w:pStyle w:val="ListParagraph"/>
        <w:numPr>
          <w:ilvl w:val="0"/>
          <w:numId w:val="10"/>
        </w:numPr>
        <w:rPr>
          <w:rFonts w:ascii="Open Sans" w:hAnsi="Open Sans" w:cs="Open Sans"/>
          <w:color w:val="auto"/>
        </w:rPr>
      </w:pPr>
      <w:r w:rsidRPr="008551FF">
        <w:rPr>
          <w:rFonts w:ascii="Open Sans" w:hAnsi="Open Sans" w:cs="Open Sans"/>
          <w:color w:val="auto"/>
        </w:rPr>
        <w:t>Videos of laboratory material testing are available online and can be used to compare the processes to the equivalent workshop tests.</w:t>
      </w:r>
    </w:p>
    <w:p w14:paraId="0143AA37" w14:textId="77777777" w:rsidR="0013747E" w:rsidRPr="005A3C2E" w:rsidRDefault="0013747E" w:rsidP="0013747E">
      <w:pPr>
        <w:pStyle w:val="Heading4"/>
      </w:pPr>
      <w:r w:rsidRPr="005A3C2E">
        <w:t xml:space="preserve">Homework/independent study </w:t>
      </w:r>
    </w:p>
    <w:p w14:paraId="6579DD5D" w14:textId="6976CBAC" w:rsidR="0013747E" w:rsidRPr="008551FF" w:rsidRDefault="0006590E" w:rsidP="0013747E">
      <w:pPr>
        <w:rPr>
          <w:rFonts w:ascii="Open Sans" w:hAnsi="Open Sans" w:cs="Open Sans"/>
        </w:rPr>
      </w:pPr>
      <w:r w:rsidRPr="008551FF">
        <w:rPr>
          <w:rFonts w:ascii="Open Sans" w:hAnsi="Open Sans" w:cs="Open Sans"/>
        </w:rPr>
        <w:t>Issue students with supplementary information on performance characteristics of materials</w:t>
      </w:r>
      <w:r w:rsidRPr="008551FF">
        <w:rPr>
          <w:rFonts w:ascii="Open Sans" w:hAnsi="Open Sans" w:cs="Open Sans"/>
          <w:b/>
        </w:rPr>
        <w:t xml:space="preserve"> </w:t>
      </w:r>
      <w:r w:rsidRPr="008551FF">
        <w:rPr>
          <w:rFonts w:ascii="Open Sans" w:hAnsi="Open Sans" w:cs="Open Sans"/>
        </w:rPr>
        <w:t>or refer them to an AQA approved textbook – read and explore the content for the next lesson.</w:t>
      </w:r>
    </w:p>
    <w:p w14:paraId="5FFAF533" w14:textId="77777777" w:rsidR="0006590E" w:rsidRDefault="0006590E" w:rsidP="0013747E">
      <w:pPr>
        <w:rPr>
          <w:rFonts w:ascii="Open Sans" w:hAnsi="Open Sans" w:cs="Open Sans"/>
        </w:rPr>
      </w:pPr>
    </w:p>
    <w:p w14:paraId="730D3CA7" w14:textId="77777777" w:rsidR="0006590E" w:rsidRDefault="0006590E" w:rsidP="0013747E">
      <w:pPr>
        <w:rPr>
          <w:rFonts w:ascii="Open Sans" w:hAnsi="Open Sans" w:cs="Open Sans"/>
        </w:rPr>
      </w:pPr>
    </w:p>
    <w:p w14:paraId="79DABA9E" w14:textId="77777777" w:rsidR="0006590E" w:rsidRDefault="0006590E" w:rsidP="0013747E">
      <w:pPr>
        <w:rPr>
          <w:rFonts w:ascii="Open Sans" w:hAnsi="Open Sans" w:cs="Open Sans"/>
        </w:rPr>
      </w:pPr>
    </w:p>
    <w:p w14:paraId="55F976DD" w14:textId="5E51D872" w:rsidR="0006590E" w:rsidRDefault="0006590E">
      <w:pPr>
        <w:spacing w:line="240" w:lineRule="auto"/>
        <w:rPr>
          <w:rFonts w:ascii="Open Sans" w:hAnsi="Open Sans" w:cs="Open Sans"/>
        </w:rPr>
      </w:pPr>
      <w:r>
        <w:rPr>
          <w:rFonts w:ascii="Open Sans" w:hAnsi="Open Sans" w:cs="Open Sans"/>
        </w:rPr>
        <w:br w:type="page"/>
      </w:r>
    </w:p>
    <w:p w14:paraId="0B921E9D" w14:textId="420F53AE" w:rsidR="0006590E" w:rsidRDefault="0006590E" w:rsidP="00674A4D">
      <w:pPr>
        <w:pStyle w:val="Heading3"/>
      </w:pPr>
      <w:bookmarkStart w:id="12" w:name="_Week_3_1"/>
      <w:bookmarkEnd w:id="12"/>
      <w:r w:rsidRPr="005A3C2E">
        <w:lastRenderedPageBreak/>
        <w:t xml:space="preserve">Week </w:t>
      </w:r>
      <w:r>
        <w:t>3</w:t>
      </w:r>
    </w:p>
    <w:p w14:paraId="514F2044" w14:textId="77777777" w:rsidR="00DC5512" w:rsidRPr="00DC5512" w:rsidRDefault="00DC5512" w:rsidP="00DC5512">
      <w:pPr>
        <w:pStyle w:val="Heading4"/>
        <w:rPr>
          <w:sz w:val="22"/>
          <w:szCs w:val="22"/>
        </w:rPr>
      </w:pPr>
    </w:p>
    <w:p w14:paraId="7FAD2082"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3680CAE1" w14:textId="053D4C46" w:rsidR="0006590E" w:rsidRDefault="00B65DA7" w:rsidP="00B65DA7">
      <w:pPr>
        <w:rPr>
          <w:rFonts w:ascii="Open Sans" w:hAnsi="Open Sans" w:cs="Open Sans"/>
        </w:rPr>
      </w:pPr>
      <w:r w:rsidRPr="00B65DA7">
        <w:rPr>
          <w:rFonts w:ascii="Open Sans" w:hAnsi="Open Sans" w:cs="Open Sans"/>
        </w:rPr>
        <w:t>3.1.2 Performance characteristics of materials</w:t>
      </w:r>
      <w:r w:rsidR="008551FF">
        <w:rPr>
          <w:rFonts w:ascii="Open Sans" w:hAnsi="Open Sans" w:cs="Open Sans"/>
        </w:rPr>
        <w:t xml:space="preserve"> – </w:t>
      </w:r>
      <w:r w:rsidRPr="00B65DA7">
        <w:rPr>
          <w:rFonts w:ascii="Open Sans" w:hAnsi="Open Sans" w:cs="Open Sans"/>
        </w:rPr>
        <w:t>Papers and boards</w:t>
      </w:r>
      <w:r w:rsidR="008551FF">
        <w:rPr>
          <w:rFonts w:ascii="Open Sans" w:hAnsi="Open Sans" w:cs="Open Sans"/>
        </w:rPr>
        <w:t>.</w:t>
      </w:r>
    </w:p>
    <w:p w14:paraId="4B2352FD" w14:textId="77777777" w:rsidR="00B65DA7" w:rsidRDefault="00B65DA7" w:rsidP="00B65DA7"/>
    <w:p w14:paraId="05F3F5E7"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2CF870EC" w14:textId="77777777" w:rsidR="00B65DA7" w:rsidRPr="00B65DA7" w:rsidRDefault="00B65DA7" w:rsidP="00B65DA7">
      <w:pPr>
        <w:rPr>
          <w:rFonts w:ascii="Open Sans" w:hAnsi="Open Sans" w:cs="Open Sans"/>
          <w:szCs w:val="22"/>
        </w:rPr>
      </w:pPr>
      <w:r w:rsidRPr="00B65DA7">
        <w:rPr>
          <w:rFonts w:ascii="Open Sans" w:hAnsi="Open Sans" w:cs="Open Sans"/>
          <w:szCs w:val="22"/>
        </w:rPr>
        <w:t>Have knowledge of specific papers and boards along with their performance characteristics.</w:t>
      </w:r>
    </w:p>
    <w:p w14:paraId="5210E241" w14:textId="77777777" w:rsidR="00B65DA7" w:rsidRPr="00B65DA7" w:rsidRDefault="00B65DA7" w:rsidP="00B65DA7">
      <w:pPr>
        <w:rPr>
          <w:rFonts w:ascii="Open Sans" w:hAnsi="Open Sans" w:cs="Open Sans"/>
          <w:szCs w:val="22"/>
        </w:rPr>
      </w:pPr>
      <w:r w:rsidRPr="00B65DA7">
        <w:rPr>
          <w:rFonts w:ascii="Open Sans" w:hAnsi="Open Sans" w:cs="Open Sans"/>
          <w:szCs w:val="22"/>
        </w:rPr>
        <w:t>Understand how they can be shaped and formed and how detail can be added through a range of printing techniques.</w:t>
      </w:r>
    </w:p>
    <w:p w14:paraId="237653C7" w14:textId="77777777" w:rsidR="0006590E" w:rsidRPr="00521830" w:rsidRDefault="0006590E" w:rsidP="0006590E">
      <w:pPr>
        <w:rPr>
          <w:rFonts w:ascii="Open Sans Medium" w:hAnsi="Open Sans Medium" w:cs="Open Sans Medium"/>
          <w:b/>
          <w:bCs/>
          <w:color w:val="371376"/>
        </w:rPr>
      </w:pPr>
    </w:p>
    <w:p w14:paraId="0D78CAF8"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6E0F3F1E" w14:textId="77777777" w:rsidR="0006590E" w:rsidRPr="005A3C2E" w:rsidRDefault="0006590E" w:rsidP="0006590E">
      <w:pPr>
        <w:pStyle w:val="Heading4"/>
      </w:pPr>
      <w:r w:rsidRPr="005A3C2E">
        <w:t>Starter</w:t>
      </w:r>
    </w:p>
    <w:p w14:paraId="7423E3E2" w14:textId="18FC4734" w:rsidR="00B65DA7" w:rsidRPr="00B65DA7" w:rsidRDefault="00B65DA7" w:rsidP="008551FF">
      <w:pPr>
        <w:spacing w:after="120"/>
        <w:rPr>
          <w:rFonts w:ascii="Open Sans" w:hAnsi="Open Sans" w:cs="Open Sans"/>
        </w:rPr>
      </w:pPr>
      <w:r w:rsidRPr="00B65DA7">
        <w:rPr>
          <w:rFonts w:ascii="Open Sans" w:hAnsi="Open Sans" w:cs="Open Sans"/>
        </w:rPr>
        <w:t xml:space="preserve">Recall activity using materials from </w:t>
      </w:r>
      <w:r w:rsidR="008551FF">
        <w:rPr>
          <w:rFonts w:ascii="Open Sans" w:hAnsi="Open Sans" w:cs="Open Sans"/>
        </w:rPr>
        <w:t>W</w:t>
      </w:r>
      <w:r w:rsidRPr="00B65DA7">
        <w:rPr>
          <w:rFonts w:ascii="Open Sans" w:hAnsi="Open Sans" w:cs="Open Sans"/>
        </w:rPr>
        <w:t xml:space="preserve">eek 2 – introduce an exam style question covering material properties. Go through a model answer or mark scheme. Students should collate these across the year to assist their future revision. </w:t>
      </w:r>
    </w:p>
    <w:p w14:paraId="3403C52A" w14:textId="77777777" w:rsidR="0006590E" w:rsidRPr="005A3C2E" w:rsidRDefault="0006590E" w:rsidP="0006590E">
      <w:pPr>
        <w:pStyle w:val="Heading4"/>
      </w:pPr>
      <w:r w:rsidRPr="005A3C2E">
        <w:t>Activities</w:t>
      </w:r>
    </w:p>
    <w:p w14:paraId="3B8B30AE" w14:textId="77777777" w:rsidR="00B65DA7" w:rsidRPr="008551FF" w:rsidRDefault="00B65DA7" w:rsidP="0066512D">
      <w:pPr>
        <w:numPr>
          <w:ilvl w:val="0"/>
          <w:numId w:val="114"/>
        </w:numPr>
        <w:spacing w:line="240" w:lineRule="auto"/>
        <w:rPr>
          <w:rFonts w:ascii="Open Sans" w:hAnsi="Open Sans" w:cs="Open Sans"/>
        </w:rPr>
      </w:pPr>
      <w:r w:rsidRPr="008551FF">
        <w:rPr>
          <w:rFonts w:ascii="Open Sans" w:hAnsi="Open Sans" w:cs="Open Sans"/>
        </w:rPr>
        <w:t>Investigate paper and board products and identify the material used by its appearance and suitability for use.</w:t>
      </w:r>
    </w:p>
    <w:p w14:paraId="65D759FA" w14:textId="77777777" w:rsidR="00B65DA7" w:rsidRPr="008551FF" w:rsidRDefault="00B65DA7" w:rsidP="0066512D">
      <w:pPr>
        <w:numPr>
          <w:ilvl w:val="0"/>
          <w:numId w:val="114"/>
        </w:numPr>
        <w:spacing w:line="240" w:lineRule="auto"/>
        <w:rPr>
          <w:rFonts w:ascii="Open Sans" w:hAnsi="Open Sans" w:cs="Open Sans"/>
        </w:rPr>
      </w:pPr>
      <w:r w:rsidRPr="008551FF">
        <w:rPr>
          <w:rFonts w:ascii="Open Sans" w:hAnsi="Open Sans" w:cs="Open Sans"/>
        </w:rPr>
        <w:t>Disassemble a series of cardboard packages to identify the different shapes nets used.</w:t>
      </w:r>
    </w:p>
    <w:p w14:paraId="11A3B2B3" w14:textId="77777777" w:rsidR="00B65DA7" w:rsidRPr="008551FF" w:rsidRDefault="00B65DA7" w:rsidP="0066512D">
      <w:pPr>
        <w:pStyle w:val="ListParagraph"/>
        <w:numPr>
          <w:ilvl w:val="0"/>
          <w:numId w:val="114"/>
        </w:numPr>
        <w:rPr>
          <w:rFonts w:ascii="Open Sans" w:hAnsi="Open Sans" w:cs="Open Sans"/>
          <w:color w:val="auto"/>
        </w:rPr>
      </w:pPr>
      <w:r w:rsidRPr="008551FF">
        <w:rPr>
          <w:rFonts w:ascii="Open Sans" w:hAnsi="Open Sans" w:cs="Open Sans"/>
          <w:color w:val="auto"/>
        </w:rPr>
        <w:t>Using a paper and board handling collection, get students to record individual materials and properties and techniques used to add aesthetic detail.</w:t>
      </w:r>
    </w:p>
    <w:p w14:paraId="4B545C94" w14:textId="77777777" w:rsidR="0006590E" w:rsidRPr="005A3C2E" w:rsidRDefault="0006590E" w:rsidP="0006590E">
      <w:pPr>
        <w:pStyle w:val="Heading4"/>
      </w:pPr>
      <w:r w:rsidRPr="005A3C2E">
        <w:t xml:space="preserve">Homework/independent study </w:t>
      </w:r>
    </w:p>
    <w:p w14:paraId="38D98C75" w14:textId="4B5E36F9" w:rsidR="0006590E" w:rsidRDefault="00B65DA7" w:rsidP="0006590E">
      <w:pPr>
        <w:rPr>
          <w:rFonts w:ascii="Open Sans" w:hAnsi="Open Sans" w:cs="Open Sans"/>
        </w:rPr>
      </w:pPr>
      <w:r w:rsidRPr="00B65DA7">
        <w:rPr>
          <w:rFonts w:ascii="Open Sans" w:hAnsi="Open Sans" w:cs="Open Sans"/>
        </w:rPr>
        <w:t>Issue students with supplementary information on performance characteristics of materials</w:t>
      </w:r>
      <w:r w:rsidRPr="00B65DA7">
        <w:rPr>
          <w:rFonts w:ascii="Open Sans" w:hAnsi="Open Sans" w:cs="Open Sans"/>
          <w:b/>
        </w:rPr>
        <w:t xml:space="preserve"> </w:t>
      </w:r>
      <w:r w:rsidRPr="00B65DA7">
        <w:rPr>
          <w:rFonts w:ascii="Open Sans" w:hAnsi="Open Sans" w:cs="Open Sans"/>
        </w:rPr>
        <w:t>or refer them to an AQA approved textbook – read and explore the content for the next lesson.</w:t>
      </w:r>
    </w:p>
    <w:p w14:paraId="24C08719" w14:textId="77777777" w:rsidR="008551FF" w:rsidRPr="00B65DA7" w:rsidRDefault="008551FF" w:rsidP="0006590E">
      <w:pPr>
        <w:rPr>
          <w:rFonts w:ascii="Open Sans" w:hAnsi="Open Sans" w:cs="Open Sans"/>
          <w:b/>
          <w:bCs/>
          <w:color w:val="371376"/>
        </w:rPr>
      </w:pPr>
    </w:p>
    <w:p w14:paraId="0CEE4431" w14:textId="77777777" w:rsidR="0006590E" w:rsidRPr="00DE5461" w:rsidRDefault="0006590E" w:rsidP="0006590E">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68816399" w14:textId="77777777" w:rsidR="00B65DA7" w:rsidRPr="00B65DA7" w:rsidRDefault="00B65DA7" w:rsidP="0066512D">
      <w:pPr>
        <w:pStyle w:val="ListParagraph"/>
        <w:numPr>
          <w:ilvl w:val="0"/>
          <w:numId w:val="12"/>
        </w:numPr>
        <w:rPr>
          <w:rFonts w:ascii="Open Sans" w:hAnsi="Open Sans" w:cs="Open Sans"/>
          <w:color w:val="auto"/>
        </w:rPr>
      </w:pPr>
      <w:r w:rsidRPr="00B65DA7">
        <w:rPr>
          <w:rFonts w:ascii="Open Sans" w:hAnsi="Open Sans" w:cs="Open Sans"/>
          <w:color w:val="auto"/>
        </w:rPr>
        <w:t>Efficient use of materials in the construction of containers through 2D net design.</w:t>
      </w:r>
    </w:p>
    <w:p w14:paraId="117F22A1" w14:textId="46D6C803" w:rsidR="0006590E" w:rsidRPr="00B65DA7" w:rsidRDefault="00B65DA7" w:rsidP="0066512D">
      <w:pPr>
        <w:pStyle w:val="ListParagraph"/>
        <w:numPr>
          <w:ilvl w:val="0"/>
          <w:numId w:val="12"/>
        </w:numPr>
        <w:rPr>
          <w:rFonts w:ascii="Open Sans" w:hAnsi="Open Sans" w:cs="Open Sans"/>
          <w:color w:val="auto"/>
        </w:rPr>
      </w:pPr>
      <w:r w:rsidRPr="00B65DA7">
        <w:rPr>
          <w:rFonts w:ascii="Open Sans" w:hAnsi="Open Sans" w:cs="Open Sans"/>
          <w:color w:val="auto"/>
        </w:rPr>
        <w:t xml:space="preserve">Effective selection of materials to allow for recyclability, biodegradability and stability. </w:t>
      </w:r>
      <w:r w:rsidR="0006590E" w:rsidRPr="00B65DA7">
        <w:rPr>
          <w:rFonts w:ascii="Open Sans" w:hAnsi="Open Sans" w:cs="Open Sans"/>
          <w:color w:val="auto"/>
        </w:rPr>
        <w:br w:type="page"/>
      </w:r>
    </w:p>
    <w:p w14:paraId="55603DFF" w14:textId="7BD24B0E" w:rsidR="0006590E" w:rsidRDefault="0006590E" w:rsidP="00674A4D">
      <w:pPr>
        <w:pStyle w:val="Heading3"/>
      </w:pPr>
      <w:bookmarkStart w:id="13" w:name="_Week_4"/>
      <w:bookmarkEnd w:id="13"/>
      <w:r w:rsidRPr="005A3C2E">
        <w:lastRenderedPageBreak/>
        <w:t xml:space="preserve">Week </w:t>
      </w:r>
      <w:r w:rsidR="00B65DA7">
        <w:t>4</w:t>
      </w:r>
    </w:p>
    <w:p w14:paraId="03799D1B" w14:textId="77777777" w:rsidR="00DC5512" w:rsidRPr="00DC5512" w:rsidRDefault="00DC5512" w:rsidP="00DC5512">
      <w:pPr>
        <w:pStyle w:val="Heading4"/>
        <w:rPr>
          <w:sz w:val="22"/>
          <w:szCs w:val="22"/>
        </w:rPr>
      </w:pPr>
    </w:p>
    <w:p w14:paraId="683752B9"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0C0B93F1" w14:textId="1BB1258D" w:rsidR="00B65DA7" w:rsidRPr="00B65DA7" w:rsidRDefault="00B65DA7" w:rsidP="00B65DA7">
      <w:pPr>
        <w:rPr>
          <w:rFonts w:ascii="Open Sans" w:hAnsi="Open Sans" w:cs="Open Sans"/>
        </w:rPr>
      </w:pPr>
      <w:r w:rsidRPr="00B65DA7">
        <w:rPr>
          <w:rFonts w:ascii="Open Sans" w:hAnsi="Open Sans" w:cs="Open Sans"/>
        </w:rPr>
        <w:t>3.1.2 Performance characteristics of materials</w:t>
      </w:r>
      <w:r w:rsidRPr="00B65DA7">
        <w:rPr>
          <w:rFonts w:ascii="Open Sans" w:hAnsi="Open Sans" w:cs="Open Sans"/>
          <w:b/>
        </w:rPr>
        <w:t xml:space="preserve"> </w:t>
      </w:r>
    </w:p>
    <w:p w14:paraId="333738C7" w14:textId="66B4FF24" w:rsidR="00B65DA7" w:rsidRPr="008551FF" w:rsidRDefault="00B65DA7" w:rsidP="0066512D">
      <w:pPr>
        <w:pStyle w:val="ListParagraph"/>
        <w:numPr>
          <w:ilvl w:val="0"/>
          <w:numId w:val="115"/>
        </w:numPr>
        <w:rPr>
          <w:rFonts w:ascii="Open Sans" w:hAnsi="Open Sans" w:cs="Open Sans"/>
          <w:color w:val="auto"/>
        </w:rPr>
      </w:pPr>
      <w:r w:rsidRPr="008551FF">
        <w:rPr>
          <w:rFonts w:ascii="Open Sans" w:hAnsi="Open Sans" w:cs="Open Sans"/>
          <w:color w:val="auto"/>
        </w:rPr>
        <w:t>Polymer based sheet and film</w:t>
      </w:r>
      <w:r w:rsidR="008551FF">
        <w:rPr>
          <w:rFonts w:ascii="Open Sans" w:hAnsi="Open Sans" w:cs="Open Sans"/>
          <w:color w:val="auto"/>
        </w:rPr>
        <w:t>.</w:t>
      </w:r>
    </w:p>
    <w:p w14:paraId="6889F4EB" w14:textId="214441F3" w:rsidR="00B65DA7" w:rsidRPr="008551FF" w:rsidRDefault="00B65DA7" w:rsidP="0066512D">
      <w:pPr>
        <w:pStyle w:val="ListParagraph"/>
        <w:numPr>
          <w:ilvl w:val="0"/>
          <w:numId w:val="115"/>
        </w:numPr>
        <w:rPr>
          <w:rFonts w:ascii="Open Sans" w:hAnsi="Open Sans" w:cs="Open Sans"/>
          <w:b/>
          <w:color w:val="auto"/>
        </w:rPr>
      </w:pPr>
      <w:r w:rsidRPr="008551FF">
        <w:rPr>
          <w:rFonts w:ascii="Open Sans" w:hAnsi="Open Sans" w:cs="Open Sans"/>
          <w:color w:val="auto"/>
        </w:rPr>
        <w:t>Biodegradable Polymers</w:t>
      </w:r>
      <w:r w:rsidR="008551FF" w:rsidRPr="008551FF">
        <w:rPr>
          <w:rFonts w:ascii="Open Sans" w:hAnsi="Open Sans" w:cs="Open Sans"/>
          <w:color w:val="auto"/>
        </w:rPr>
        <w:t>.</w:t>
      </w:r>
    </w:p>
    <w:p w14:paraId="5D5724D1" w14:textId="77777777" w:rsidR="0006590E" w:rsidRDefault="0006590E" w:rsidP="0006590E"/>
    <w:p w14:paraId="732C3F50"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32253BF4" w14:textId="77777777" w:rsidR="00B65DA7" w:rsidRPr="00B65DA7" w:rsidRDefault="00B65DA7" w:rsidP="0066512D">
      <w:pPr>
        <w:pStyle w:val="ListParagraph"/>
        <w:numPr>
          <w:ilvl w:val="0"/>
          <w:numId w:val="13"/>
        </w:numPr>
        <w:rPr>
          <w:rFonts w:ascii="Open Sans" w:hAnsi="Open Sans" w:cs="Open Sans"/>
          <w:color w:val="auto"/>
        </w:rPr>
      </w:pPr>
      <w:r w:rsidRPr="00B65DA7">
        <w:rPr>
          <w:rFonts w:ascii="Open Sans" w:hAnsi="Open Sans" w:cs="Open Sans"/>
          <w:color w:val="auto"/>
        </w:rPr>
        <w:t>Have knowledge of specific polymer based sheet and film along with their performance characteristics.</w:t>
      </w:r>
    </w:p>
    <w:p w14:paraId="5979C1F3" w14:textId="77777777" w:rsidR="00B65DA7" w:rsidRPr="00B65DA7" w:rsidRDefault="00B65DA7" w:rsidP="0066512D">
      <w:pPr>
        <w:pStyle w:val="ListParagraph"/>
        <w:numPr>
          <w:ilvl w:val="0"/>
          <w:numId w:val="13"/>
        </w:numPr>
        <w:rPr>
          <w:rFonts w:ascii="Open Sans" w:hAnsi="Open Sans" w:cs="Open Sans"/>
          <w:color w:val="auto"/>
        </w:rPr>
      </w:pPr>
      <w:r w:rsidRPr="00B65DA7">
        <w:rPr>
          <w:rFonts w:ascii="Open Sans" w:hAnsi="Open Sans" w:cs="Open Sans"/>
          <w:color w:val="auto"/>
        </w:rPr>
        <w:t>Be able to justify their use in a range of different applications.</w:t>
      </w:r>
    </w:p>
    <w:p w14:paraId="2F127DF7" w14:textId="77777777" w:rsidR="00B65DA7" w:rsidRPr="00B65DA7" w:rsidRDefault="00B65DA7" w:rsidP="0066512D">
      <w:pPr>
        <w:pStyle w:val="ListParagraph"/>
        <w:numPr>
          <w:ilvl w:val="0"/>
          <w:numId w:val="13"/>
        </w:numPr>
        <w:rPr>
          <w:rFonts w:ascii="Open Sans" w:hAnsi="Open Sans" w:cs="Open Sans"/>
          <w:color w:val="auto"/>
        </w:rPr>
      </w:pPr>
      <w:r w:rsidRPr="00B65DA7">
        <w:rPr>
          <w:rFonts w:ascii="Open Sans" w:hAnsi="Open Sans" w:cs="Open Sans"/>
          <w:color w:val="auto"/>
        </w:rPr>
        <w:t>Be able to explain and identify the suitability of biodegradable polymers for a given application.</w:t>
      </w:r>
    </w:p>
    <w:p w14:paraId="73773BC7" w14:textId="77777777" w:rsidR="00B65DA7" w:rsidRPr="00B65DA7" w:rsidRDefault="00B65DA7" w:rsidP="0066512D">
      <w:pPr>
        <w:pStyle w:val="ListParagraph"/>
        <w:numPr>
          <w:ilvl w:val="0"/>
          <w:numId w:val="13"/>
        </w:numPr>
        <w:spacing w:after="0"/>
        <w:rPr>
          <w:rFonts w:ascii="Open Sans" w:hAnsi="Open Sans" w:cs="Open Sans"/>
          <w:color w:val="auto"/>
        </w:rPr>
      </w:pPr>
      <w:r w:rsidRPr="00B65DA7">
        <w:rPr>
          <w:rFonts w:ascii="Open Sans" w:hAnsi="Open Sans" w:cs="Open Sans"/>
          <w:color w:val="auto"/>
        </w:rPr>
        <w:t xml:space="preserve">Understand how biodegradable polymers degrade. </w:t>
      </w:r>
    </w:p>
    <w:p w14:paraId="529DB936" w14:textId="77777777" w:rsidR="0006590E" w:rsidRPr="00521830" w:rsidRDefault="0006590E" w:rsidP="0006590E">
      <w:pPr>
        <w:rPr>
          <w:rFonts w:ascii="Open Sans Medium" w:hAnsi="Open Sans Medium" w:cs="Open Sans Medium"/>
          <w:b/>
          <w:bCs/>
          <w:color w:val="371376"/>
        </w:rPr>
      </w:pPr>
    </w:p>
    <w:p w14:paraId="07D72D81"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64F95C04" w14:textId="77777777" w:rsidR="0006590E" w:rsidRPr="005A3C2E" w:rsidRDefault="0006590E" w:rsidP="0006590E">
      <w:pPr>
        <w:pStyle w:val="Heading4"/>
      </w:pPr>
      <w:r w:rsidRPr="005A3C2E">
        <w:t>Starter</w:t>
      </w:r>
    </w:p>
    <w:p w14:paraId="3CD2AC01" w14:textId="4C839A81" w:rsidR="00B65DA7" w:rsidRPr="00B65DA7" w:rsidRDefault="00B65DA7" w:rsidP="008551FF">
      <w:pPr>
        <w:spacing w:after="120"/>
        <w:rPr>
          <w:rFonts w:ascii="Open Sans" w:hAnsi="Open Sans" w:cs="Open Sans"/>
        </w:rPr>
      </w:pPr>
      <w:r w:rsidRPr="00B65DA7">
        <w:rPr>
          <w:rFonts w:ascii="Open Sans" w:hAnsi="Open Sans" w:cs="Open Sans"/>
        </w:rPr>
        <w:t xml:space="preserve">Recall activity using materials from </w:t>
      </w:r>
      <w:r w:rsidR="008551FF">
        <w:rPr>
          <w:rFonts w:ascii="Open Sans" w:hAnsi="Open Sans" w:cs="Open Sans"/>
        </w:rPr>
        <w:t>W</w:t>
      </w:r>
      <w:r w:rsidRPr="00B65DA7">
        <w:rPr>
          <w:rFonts w:ascii="Open Sans" w:hAnsi="Open Sans" w:cs="Open Sans"/>
        </w:rPr>
        <w:t>eek 3 – mini whiteboard Q and A. Using product images identify the correct paper or board and composite used.</w:t>
      </w:r>
    </w:p>
    <w:p w14:paraId="77E0D6F1" w14:textId="77777777" w:rsidR="0006590E" w:rsidRPr="005A3C2E" w:rsidRDefault="0006590E" w:rsidP="0006590E">
      <w:pPr>
        <w:pStyle w:val="Heading4"/>
      </w:pPr>
      <w:r w:rsidRPr="005A3C2E">
        <w:t>Activities</w:t>
      </w:r>
    </w:p>
    <w:p w14:paraId="4CCEAAB4" w14:textId="77777777" w:rsidR="00B65DA7" w:rsidRPr="00B65DA7" w:rsidRDefault="00B65DA7" w:rsidP="0066512D">
      <w:pPr>
        <w:pStyle w:val="ListParagraph"/>
        <w:numPr>
          <w:ilvl w:val="0"/>
          <w:numId w:val="14"/>
        </w:numPr>
        <w:spacing w:after="0"/>
        <w:rPr>
          <w:rFonts w:ascii="Open Sans" w:hAnsi="Open Sans" w:cs="Open Sans"/>
          <w:color w:val="auto"/>
        </w:rPr>
      </w:pPr>
      <w:r w:rsidRPr="00B65DA7">
        <w:rPr>
          <w:rFonts w:ascii="Open Sans" w:hAnsi="Open Sans" w:cs="Open Sans"/>
          <w:color w:val="auto"/>
        </w:rPr>
        <w:t>Investigate a range of polymer-based sheets and explore their ability to be shaped, joined and finished.</w:t>
      </w:r>
    </w:p>
    <w:p w14:paraId="2F7794B5" w14:textId="77777777" w:rsidR="00B65DA7" w:rsidRPr="00B65DA7" w:rsidRDefault="00B65DA7" w:rsidP="0066512D">
      <w:pPr>
        <w:pStyle w:val="ListParagraph"/>
        <w:numPr>
          <w:ilvl w:val="0"/>
          <w:numId w:val="14"/>
        </w:numPr>
        <w:spacing w:before="120"/>
        <w:rPr>
          <w:rFonts w:ascii="Open Sans" w:hAnsi="Open Sans" w:cs="Open Sans"/>
          <w:color w:val="auto"/>
        </w:rPr>
      </w:pPr>
      <w:r w:rsidRPr="00B65DA7">
        <w:rPr>
          <w:rFonts w:ascii="Open Sans" w:hAnsi="Open Sans" w:cs="Open Sans"/>
          <w:color w:val="auto"/>
        </w:rPr>
        <w:t>Explore the rise of biodegradable packaging and research both the positive and negative arguments.</w:t>
      </w:r>
    </w:p>
    <w:p w14:paraId="1990AB03" w14:textId="77777777" w:rsidR="00B65DA7" w:rsidRPr="00B65DA7" w:rsidRDefault="00B65DA7" w:rsidP="0066512D">
      <w:pPr>
        <w:pStyle w:val="ListParagraph"/>
        <w:numPr>
          <w:ilvl w:val="0"/>
          <w:numId w:val="14"/>
        </w:numPr>
        <w:spacing w:before="120"/>
        <w:rPr>
          <w:rFonts w:ascii="Open Sans" w:hAnsi="Open Sans" w:cs="Open Sans"/>
          <w:color w:val="auto"/>
        </w:rPr>
      </w:pPr>
      <w:r w:rsidRPr="00B65DA7">
        <w:rPr>
          <w:rFonts w:ascii="Open Sans" w:hAnsi="Open Sans" w:cs="Open Sans"/>
          <w:color w:val="auto"/>
        </w:rPr>
        <w:t xml:space="preserve">Compare a biodegradable cup with a polymer equivalent – draw conclusions about the environmental impact. </w:t>
      </w:r>
    </w:p>
    <w:p w14:paraId="5DFD61F6" w14:textId="77777777" w:rsidR="00B65DA7" w:rsidRPr="00B65DA7" w:rsidRDefault="00B65DA7" w:rsidP="0066512D">
      <w:pPr>
        <w:pStyle w:val="ListParagraph"/>
        <w:numPr>
          <w:ilvl w:val="0"/>
          <w:numId w:val="14"/>
        </w:numPr>
        <w:spacing w:before="120"/>
        <w:rPr>
          <w:rFonts w:ascii="Open Sans" w:hAnsi="Open Sans" w:cs="Open Sans"/>
          <w:color w:val="auto"/>
        </w:rPr>
      </w:pPr>
      <w:r w:rsidRPr="00B65DA7">
        <w:rPr>
          <w:rFonts w:ascii="Open Sans" w:hAnsi="Open Sans" w:cs="Open Sans"/>
          <w:color w:val="auto"/>
        </w:rPr>
        <w:t>Compare a water-soluble detergent sachet with a more traditional packaged version – draw conclusions about their benefits to the consumer.</w:t>
      </w:r>
    </w:p>
    <w:p w14:paraId="5CA40C55" w14:textId="77777777" w:rsidR="00B65DA7" w:rsidRPr="00B65DA7" w:rsidRDefault="00B65DA7" w:rsidP="0066512D">
      <w:pPr>
        <w:pStyle w:val="ListParagraph"/>
        <w:numPr>
          <w:ilvl w:val="0"/>
          <w:numId w:val="14"/>
        </w:numPr>
        <w:spacing w:before="120"/>
        <w:rPr>
          <w:rFonts w:ascii="Open Sans" w:hAnsi="Open Sans" w:cs="Open Sans"/>
          <w:color w:val="auto"/>
        </w:rPr>
      </w:pPr>
      <w:r w:rsidRPr="00B65DA7">
        <w:rPr>
          <w:rFonts w:ascii="Open Sans" w:hAnsi="Open Sans" w:cs="Open Sans"/>
          <w:color w:val="auto"/>
        </w:rPr>
        <w:t>Practical investigation opportunity using biodegradable polymers in food waste bags or relevant single use food containers.</w:t>
      </w:r>
    </w:p>
    <w:p w14:paraId="58FC58AA" w14:textId="77777777" w:rsidR="0006590E" w:rsidRPr="005A3C2E" w:rsidRDefault="0006590E" w:rsidP="0006590E">
      <w:pPr>
        <w:pStyle w:val="Heading4"/>
      </w:pPr>
      <w:r w:rsidRPr="005A3C2E">
        <w:t xml:space="preserve">Homework/independent study </w:t>
      </w:r>
    </w:p>
    <w:p w14:paraId="7E1E7FDC" w14:textId="427EF670" w:rsidR="0006590E" w:rsidRPr="00B65DA7" w:rsidRDefault="00B65DA7" w:rsidP="0006590E">
      <w:pPr>
        <w:rPr>
          <w:rFonts w:ascii="Open Sans" w:hAnsi="Open Sans" w:cs="Open Sans"/>
          <w:b/>
          <w:bCs/>
          <w:color w:val="371376"/>
        </w:rPr>
      </w:pPr>
      <w:r w:rsidRPr="00B65DA7">
        <w:rPr>
          <w:rFonts w:ascii="Open Sans" w:hAnsi="Open Sans" w:cs="Open Sans"/>
        </w:rPr>
        <w:t>Issue students with supplementary information on performance characteristics of materials</w:t>
      </w:r>
      <w:r w:rsidRPr="00B65DA7">
        <w:rPr>
          <w:rFonts w:ascii="Open Sans" w:hAnsi="Open Sans" w:cs="Open Sans"/>
          <w:b/>
        </w:rPr>
        <w:t xml:space="preserve"> </w:t>
      </w:r>
      <w:r w:rsidRPr="00B65DA7">
        <w:rPr>
          <w:rFonts w:ascii="Open Sans" w:hAnsi="Open Sans" w:cs="Open Sans"/>
        </w:rPr>
        <w:t>or refer them to an AQA approved textbook – read and explore the content for the next lesson.</w:t>
      </w:r>
    </w:p>
    <w:p w14:paraId="06FE0D04" w14:textId="77777777" w:rsidR="0006590E" w:rsidRDefault="0006590E">
      <w:pPr>
        <w:spacing w:line="240" w:lineRule="auto"/>
        <w:rPr>
          <w:rFonts w:ascii="Open Sans" w:hAnsi="Open Sans" w:cs="Open Sans"/>
        </w:rPr>
      </w:pPr>
      <w:r>
        <w:rPr>
          <w:rFonts w:ascii="Open Sans" w:hAnsi="Open Sans" w:cs="Open Sans"/>
        </w:rPr>
        <w:br w:type="page"/>
      </w:r>
    </w:p>
    <w:p w14:paraId="5B45FC30" w14:textId="308B63AE" w:rsidR="0006590E" w:rsidRDefault="0006590E" w:rsidP="00674A4D">
      <w:pPr>
        <w:pStyle w:val="Heading3"/>
      </w:pPr>
      <w:bookmarkStart w:id="14" w:name="_Week_5_1"/>
      <w:bookmarkEnd w:id="14"/>
      <w:r w:rsidRPr="005A3C2E">
        <w:lastRenderedPageBreak/>
        <w:t xml:space="preserve">Week </w:t>
      </w:r>
      <w:r w:rsidR="00B65DA7">
        <w:t>5</w:t>
      </w:r>
    </w:p>
    <w:p w14:paraId="142B7BD7" w14:textId="77777777" w:rsidR="00DC5512" w:rsidRPr="00DC5512" w:rsidRDefault="00DC5512" w:rsidP="00DC5512">
      <w:pPr>
        <w:pStyle w:val="Heading4"/>
        <w:rPr>
          <w:sz w:val="22"/>
          <w:szCs w:val="22"/>
        </w:rPr>
      </w:pPr>
    </w:p>
    <w:p w14:paraId="26E89DF2"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6FFC93B6" w14:textId="7AA94CE4" w:rsidR="00454164" w:rsidRPr="00454164" w:rsidRDefault="00454164" w:rsidP="00454164">
      <w:pPr>
        <w:rPr>
          <w:rFonts w:ascii="Open Sans" w:hAnsi="Open Sans" w:cs="Open Sans"/>
        </w:rPr>
      </w:pPr>
      <w:r w:rsidRPr="00454164">
        <w:rPr>
          <w:rFonts w:ascii="Open Sans" w:hAnsi="Open Sans" w:cs="Open Sans"/>
        </w:rPr>
        <w:t>3.1.2 Performance characteristics of materials</w:t>
      </w:r>
      <w:r w:rsidRPr="00454164">
        <w:rPr>
          <w:rFonts w:ascii="Open Sans" w:hAnsi="Open Sans" w:cs="Open Sans"/>
          <w:b/>
        </w:rPr>
        <w:t xml:space="preserve"> </w:t>
      </w:r>
    </w:p>
    <w:p w14:paraId="47BBA1A1" w14:textId="48AD0402" w:rsidR="00454164" w:rsidRPr="00454164" w:rsidRDefault="00454164" w:rsidP="0066512D">
      <w:pPr>
        <w:numPr>
          <w:ilvl w:val="0"/>
          <w:numId w:val="15"/>
        </w:numPr>
        <w:rPr>
          <w:rFonts w:ascii="Open Sans" w:hAnsi="Open Sans" w:cs="Open Sans"/>
        </w:rPr>
      </w:pPr>
      <w:r w:rsidRPr="00454164">
        <w:rPr>
          <w:rFonts w:ascii="Open Sans" w:hAnsi="Open Sans" w:cs="Open Sans"/>
        </w:rPr>
        <w:t>Woods</w:t>
      </w:r>
      <w:r w:rsidR="008551FF">
        <w:rPr>
          <w:rFonts w:ascii="Open Sans" w:hAnsi="Open Sans" w:cs="Open Sans"/>
        </w:rPr>
        <w:t>.</w:t>
      </w:r>
    </w:p>
    <w:p w14:paraId="043488B7" w14:textId="307FAB33" w:rsidR="00454164" w:rsidRPr="00454164" w:rsidRDefault="00454164" w:rsidP="0066512D">
      <w:pPr>
        <w:numPr>
          <w:ilvl w:val="0"/>
          <w:numId w:val="15"/>
        </w:numPr>
        <w:rPr>
          <w:rFonts w:ascii="Open Sans" w:hAnsi="Open Sans" w:cs="Open Sans"/>
        </w:rPr>
      </w:pPr>
      <w:r w:rsidRPr="00454164">
        <w:rPr>
          <w:rFonts w:ascii="Open Sans" w:hAnsi="Open Sans" w:cs="Open Sans"/>
        </w:rPr>
        <w:t>Smart and modern materials</w:t>
      </w:r>
      <w:r w:rsidR="008551FF">
        <w:rPr>
          <w:rFonts w:ascii="Open Sans" w:hAnsi="Open Sans" w:cs="Open Sans"/>
        </w:rPr>
        <w:t>.</w:t>
      </w:r>
    </w:p>
    <w:p w14:paraId="31968EE4" w14:textId="77777777" w:rsidR="0006590E" w:rsidRDefault="0006590E" w:rsidP="0006590E"/>
    <w:p w14:paraId="77F48A08"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7D5149E9" w14:textId="77777777" w:rsidR="00454164" w:rsidRPr="00454164" w:rsidRDefault="00454164" w:rsidP="0066512D">
      <w:pPr>
        <w:pStyle w:val="ListParagraph"/>
        <w:numPr>
          <w:ilvl w:val="0"/>
          <w:numId w:val="16"/>
        </w:numPr>
        <w:rPr>
          <w:rFonts w:ascii="Open Sans" w:hAnsi="Open Sans" w:cs="Open Sans"/>
          <w:color w:val="auto"/>
        </w:rPr>
      </w:pPr>
      <w:r w:rsidRPr="00454164">
        <w:rPr>
          <w:rFonts w:ascii="Open Sans" w:hAnsi="Open Sans" w:cs="Open Sans"/>
          <w:color w:val="auto"/>
        </w:rPr>
        <w:t>Understand the term stock forms and be familiar with timber conversion.</w:t>
      </w:r>
    </w:p>
    <w:p w14:paraId="328D71A5" w14:textId="77777777" w:rsidR="00454164" w:rsidRPr="00454164" w:rsidRDefault="00454164" w:rsidP="0066512D">
      <w:pPr>
        <w:pStyle w:val="ListParagraph"/>
        <w:numPr>
          <w:ilvl w:val="0"/>
          <w:numId w:val="16"/>
        </w:numPr>
        <w:rPr>
          <w:rFonts w:ascii="Open Sans" w:hAnsi="Open Sans" w:cs="Open Sans"/>
          <w:color w:val="auto"/>
        </w:rPr>
      </w:pPr>
      <w:r w:rsidRPr="00454164">
        <w:rPr>
          <w:rFonts w:ascii="Open Sans" w:hAnsi="Open Sans" w:cs="Open Sans"/>
          <w:color w:val="auto"/>
        </w:rPr>
        <w:t>Have knowledge of timbers and their performance characteristics.</w:t>
      </w:r>
    </w:p>
    <w:p w14:paraId="774DA679" w14:textId="77777777" w:rsidR="00454164" w:rsidRPr="00454164" w:rsidRDefault="00454164" w:rsidP="0066512D">
      <w:pPr>
        <w:pStyle w:val="ListParagraph"/>
        <w:numPr>
          <w:ilvl w:val="0"/>
          <w:numId w:val="16"/>
        </w:numPr>
        <w:rPr>
          <w:rFonts w:ascii="Open Sans" w:hAnsi="Open Sans" w:cs="Open Sans"/>
          <w:color w:val="auto"/>
        </w:rPr>
      </w:pPr>
      <w:r w:rsidRPr="00454164">
        <w:rPr>
          <w:rFonts w:ascii="Open Sans" w:hAnsi="Open Sans" w:cs="Open Sans"/>
          <w:color w:val="auto"/>
        </w:rPr>
        <w:t>Be able to explain and identify the suitability of a range of timbers for a given application.</w:t>
      </w:r>
    </w:p>
    <w:p w14:paraId="78F8607F" w14:textId="77777777" w:rsidR="00454164" w:rsidRPr="00454164" w:rsidRDefault="00454164" w:rsidP="0066512D">
      <w:pPr>
        <w:pStyle w:val="ListParagraph"/>
        <w:numPr>
          <w:ilvl w:val="0"/>
          <w:numId w:val="16"/>
        </w:numPr>
        <w:rPr>
          <w:rFonts w:ascii="Open Sans" w:hAnsi="Open Sans" w:cs="Open Sans"/>
          <w:color w:val="auto"/>
        </w:rPr>
      </w:pPr>
      <w:r w:rsidRPr="00454164">
        <w:rPr>
          <w:rFonts w:ascii="Open Sans" w:hAnsi="Open Sans" w:cs="Open Sans"/>
          <w:color w:val="auto"/>
        </w:rPr>
        <w:t>Understand the term smart material and be able to explain their suitability for a given application.</w:t>
      </w:r>
    </w:p>
    <w:p w14:paraId="698D4C00" w14:textId="6B9AE1BE" w:rsidR="0006590E" w:rsidRPr="005C515A" w:rsidRDefault="00454164" w:rsidP="0066512D">
      <w:pPr>
        <w:pStyle w:val="ListParagraph"/>
        <w:numPr>
          <w:ilvl w:val="0"/>
          <w:numId w:val="16"/>
        </w:numPr>
        <w:spacing w:after="0"/>
        <w:rPr>
          <w:rFonts w:ascii="Open Sans Medium" w:hAnsi="Open Sans Medium" w:cs="Open Sans Medium"/>
          <w:b/>
          <w:bCs/>
          <w:color w:val="auto"/>
        </w:rPr>
      </w:pPr>
      <w:r w:rsidRPr="00454164">
        <w:rPr>
          <w:rFonts w:ascii="Open Sans" w:hAnsi="Open Sans" w:cs="Open Sans"/>
          <w:color w:val="auto"/>
        </w:rPr>
        <w:t>Be able to identify how the material responds to changes in external stimuli.</w:t>
      </w:r>
    </w:p>
    <w:p w14:paraId="771D0D18" w14:textId="77777777" w:rsidR="005C515A" w:rsidRPr="00454164" w:rsidRDefault="005C515A" w:rsidP="005C515A">
      <w:pPr>
        <w:pStyle w:val="ListParagraph"/>
        <w:spacing w:after="0"/>
        <w:ind w:left="360"/>
        <w:rPr>
          <w:rFonts w:ascii="Open Sans Medium" w:hAnsi="Open Sans Medium" w:cs="Open Sans Medium"/>
          <w:b/>
          <w:bCs/>
          <w:color w:val="auto"/>
        </w:rPr>
      </w:pPr>
    </w:p>
    <w:p w14:paraId="6CA97D41"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3D371DF9" w14:textId="77777777" w:rsidR="0006590E" w:rsidRPr="005A3C2E" w:rsidRDefault="0006590E" w:rsidP="0006590E">
      <w:pPr>
        <w:pStyle w:val="Heading4"/>
      </w:pPr>
      <w:r w:rsidRPr="005A3C2E">
        <w:t>Starter</w:t>
      </w:r>
    </w:p>
    <w:p w14:paraId="773DD8C8" w14:textId="1AB2731C" w:rsidR="005C515A" w:rsidRPr="00454164" w:rsidRDefault="00454164" w:rsidP="005C515A">
      <w:pPr>
        <w:spacing w:after="120"/>
        <w:rPr>
          <w:rFonts w:ascii="Open Sans" w:hAnsi="Open Sans" w:cs="Open Sans"/>
        </w:rPr>
      </w:pPr>
      <w:r w:rsidRPr="00454164">
        <w:rPr>
          <w:rFonts w:ascii="Open Sans" w:hAnsi="Open Sans" w:cs="Open Sans"/>
        </w:rPr>
        <w:t xml:space="preserve">Recall activity using materials from </w:t>
      </w:r>
      <w:r>
        <w:rPr>
          <w:rFonts w:ascii="Open Sans" w:hAnsi="Open Sans" w:cs="Open Sans"/>
        </w:rPr>
        <w:t>W</w:t>
      </w:r>
      <w:r w:rsidRPr="00454164">
        <w:rPr>
          <w:rFonts w:ascii="Open Sans" w:hAnsi="Open Sans" w:cs="Open Sans"/>
        </w:rPr>
        <w:t>eek 4 – Introduce an exam style question covering biodegradable polymers. Go through a model answer or mark scheme.</w:t>
      </w:r>
    </w:p>
    <w:p w14:paraId="544764BE" w14:textId="77777777" w:rsidR="0006590E" w:rsidRPr="005A3C2E" w:rsidRDefault="0006590E" w:rsidP="0006590E">
      <w:pPr>
        <w:pStyle w:val="Heading4"/>
      </w:pPr>
      <w:r w:rsidRPr="005A3C2E">
        <w:t>Activities</w:t>
      </w:r>
    </w:p>
    <w:p w14:paraId="19A0C302" w14:textId="77777777" w:rsidR="00454164" w:rsidRPr="008551FF" w:rsidRDefault="00454164" w:rsidP="0066512D">
      <w:pPr>
        <w:pStyle w:val="ListParagraph"/>
        <w:numPr>
          <w:ilvl w:val="0"/>
          <w:numId w:val="116"/>
        </w:numPr>
        <w:rPr>
          <w:rFonts w:ascii="Open Sans" w:hAnsi="Open Sans" w:cs="Open Sans"/>
          <w:color w:val="auto"/>
        </w:rPr>
      </w:pPr>
      <w:r w:rsidRPr="008551FF">
        <w:rPr>
          <w:rFonts w:ascii="Open Sans" w:hAnsi="Open Sans" w:cs="Open Sans"/>
          <w:color w:val="auto"/>
        </w:rPr>
        <w:t>Visit a local timber merchant to see the range of stock sizes of timber available.</w:t>
      </w:r>
    </w:p>
    <w:p w14:paraId="4765EAFC" w14:textId="77777777" w:rsidR="00454164" w:rsidRPr="008551FF" w:rsidRDefault="00454164" w:rsidP="0066512D">
      <w:pPr>
        <w:pStyle w:val="ListParagraph"/>
        <w:numPr>
          <w:ilvl w:val="0"/>
          <w:numId w:val="116"/>
        </w:numPr>
        <w:rPr>
          <w:rFonts w:ascii="Open Sans" w:hAnsi="Open Sans" w:cs="Open Sans"/>
          <w:color w:val="auto"/>
        </w:rPr>
      </w:pPr>
      <w:r w:rsidRPr="008551FF">
        <w:rPr>
          <w:rFonts w:ascii="Open Sans" w:hAnsi="Open Sans" w:cs="Open Sans"/>
          <w:color w:val="auto"/>
        </w:rPr>
        <w:t>Using a hardwood/softwood and manufactured board, select three relevant products and illustrate the journey from source through to manufacturing.</w:t>
      </w:r>
    </w:p>
    <w:p w14:paraId="2BF4956C" w14:textId="2CE1C906" w:rsidR="00454164" w:rsidRPr="008551FF" w:rsidRDefault="00454164" w:rsidP="0066512D">
      <w:pPr>
        <w:pStyle w:val="ListParagraph"/>
        <w:numPr>
          <w:ilvl w:val="0"/>
          <w:numId w:val="116"/>
        </w:numPr>
        <w:rPr>
          <w:rFonts w:ascii="Open Sans" w:hAnsi="Open Sans" w:cs="Open Sans"/>
          <w:color w:val="auto"/>
        </w:rPr>
      </w:pPr>
      <w:r w:rsidRPr="008551FF">
        <w:rPr>
          <w:rFonts w:ascii="Open Sans" w:hAnsi="Open Sans" w:cs="Open Sans"/>
          <w:color w:val="auto"/>
        </w:rPr>
        <w:t>Research the steam bending process used to produce components parts of a</w:t>
      </w:r>
      <w:r w:rsidR="0026284A">
        <w:rPr>
          <w:rFonts w:ascii="Open Sans" w:hAnsi="Open Sans" w:cs="Open Sans"/>
          <w:color w:val="auto"/>
        </w:rPr>
        <w:t xml:space="preserve"> Thonet 14 chair.</w:t>
      </w:r>
      <w:r w:rsidRPr="008551FF">
        <w:rPr>
          <w:rFonts w:ascii="Open Sans" w:hAnsi="Open Sans" w:cs="Open Sans"/>
          <w:color w:val="auto"/>
        </w:rPr>
        <w:t xml:space="preserve"> This can be demonstrated in the workshop if a steam chamber is available. Can be linked to material testing to illustrate the change in material characteristics.</w:t>
      </w:r>
    </w:p>
    <w:p w14:paraId="060BBC18" w14:textId="77777777" w:rsidR="008551FF" w:rsidRDefault="00454164" w:rsidP="0066512D">
      <w:pPr>
        <w:pStyle w:val="ListParagraph"/>
        <w:numPr>
          <w:ilvl w:val="0"/>
          <w:numId w:val="116"/>
        </w:numPr>
        <w:rPr>
          <w:rFonts w:ascii="Open Sans" w:hAnsi="Open Sans" w:cs="Open Sans"/>
          <w:color w:val="auto"/>
        </w:rPr>
      </w:pPr>
      <w:r w:rsidRPr="008551FF">
        <w:rPr>
          <w:rFonts w:ascii="Open Sans" w:hAnsi="Open Sans" w:cs="Open Sans"/>
          <w:color w:val="auto"/>
        </w:rPr>
        <w:t>Using a flexible thermochromic thermometer, produce a themed product for a baby’s nursery.</w:t>
      </w:r>
    </w:p>
    <w:p w14:paraId="0DDCF1C9" w14:textId="4AF6B5CA" w:rsidR="008551FF" w:rsidRPr="008551FF" w:rsidRDefault="00454164" w:rsidP="0066512D">
      <w:pPr>
        <w:pStyle w:val="ListParagraph"/>
        <w:numPr>
          <w:ilvl w:val="0"/>
          <w:numId w:val="116"/>
        </w:numPr>
        <w:rPr>
          <w:rFonts w:ascii="Open Sans" w:hAnsi="Open Sans" w:cs="Open Sans"/>
          <w:color w:val="auto"/>
        </w:rPr>
      </w:pPr>
      <w:r w:rsidRPr="008551FF">
        <w:rPr>
          <w:rFonts w:ascii="Open Sans" w:hAnsi="Open Sans" w:cs="Open Sans"/>
          <w:color w:val="auto"/>
        </w:rPr>
        <w:t>Complete a prepared worksheet as a revision aid – ‘Smart Materials and their uses’. Categorise those that react to changes in light, temperature and pressure</w:t>
      </w:r>
      <w:r w:rsidR="005C515A">
        <w:rPr>
          <w:rFonts w:ascii="Open Sans" w:hAnsi="Open Sans" w:cs="Open Sans"/>
          <w:color w:val="auto"/>
        </w:rPr>
        <w:t>.</w:t>
      </w:r>
      <w:r w:rsidRPr="008551FF">
        <w:rPr>
          <w:rFonts w:ascii="Open Sans" w:hAnsi="Open Sans" w:cs="Open Sans"/>
          <w:color w:val="auto"/>
        </w:rPr>
        <w:t xml:space="preserve"> </w:t>
      </w:r>
    </w:p>
    <w:p w14:paraId="392A5356" w14:textId="228B7078" w:rsidR="0006590E" w:rsidRPr="005A3C2E" w:rsidRDefault="0006590E" w:rsidP="008551FF">
      <w:pPr>
        <w:pStyle w:val="Heading4"/>
      </w:pPr>
      <w:r w:rsidRPr="005A3C2E">
        <w:t xml:space="preserve">Homework/independent study </w:t>
      </w:r>
    </w:p>
    <w:p w14:paraId="546146A5" w14:textId="31EBE194" w:rsidR="0006590E" w:rsidRPr="00521830" w:rsidRDefault="00454164" w:rsidP="0006590E">
      <w:pPr>
        <w:rPr>
          <w:rFonts w:ascii="Open Sans Medium" w:hAnsi="Open Sans Medium" w:cs="Open Sans Medium"/>
          <w:b/>
          <w:bCs/>
          <w:color w:val="371376"/>
        </w:rPr>
      </w:pPr>
      <w:r w:rsidRPr="00454164">
        <w:rPr>
          <w:rFonts w:ascii="Open Sans" w:hAnsi="Open Sans" w:cs="Open Sans"/>
        </w:rPr>
        <w:t>Issue students with supplementary information on performance characteristics of materials</w:t>
      </w:r>
      <w:r w:rsidRPr="00454164">
        <w:rPr>
          <w:rFonts w:ascii="Open Sans" w:hAnsi="Open Sans" w:cs="Open Sans"/>
          <w:b/>
        </w:rPr>
        <w:t xml:space="preserve"> </w:t>
      </w:r>
      <w:r w:rsidRPr="00454164">
        <w:rPr>
          <w:rFonts w:ascii="Open Sans" w:hAnsi="Open Sans" w:cs="Open Sans"/>
        </w:rPr>
        <w:t>or refer them to an AQA approved textbook – read and explore the content for the next lesson.</w:t>
      </w:r>
    </w:p>
    <w:p w14:paraId="2EEF55F0" w14:textId="77777777" w:rsidR="0006590E" w:rsidRDefault="0006590E">
      <w:pPr>
        <w:spacing w:line="240" w:lineRule="auto"/>
        <w:rPr>
          <w:rFonts w:ascii="Open Sans" w:hAnsi="Open Sans" w:cs="Open Sans"/>
        </w:rPr>
      </w:pPr>
      <w:r>
        <w:rPr>
          <w:rFonts w:ascii="Open Sans" w:hAnsi="Open Sans" w:cs="Open Sans"/>
        </w:rPr>
        <w:br w:type="page"/>
      </w:r>
    </w:p>
    <w:p w14:paraId="2EC09AE0" w14:textId="5A26273F" w:rsidR="0006590E" w:rsidRDefault="0006590E" w:rsidP="00674A4D">
      <w:pPr>
        <w:pStyle w:val="Heading3"/>
      </w:pPr>
      <w:bookmarkStart w:id="15" w:name="_Week_6_1"/>
      <w:bookmarkEnd w:id="15"/>
      <w:r w:rsidRPr="005A3C2E">
        <w:lastRenderedPageBreak/>
        <w:t xml:space="preserve">Week </w:t>
      </w:r>
      <w:r w:rsidR="00454164">
        <w:t>6</w:t>
      </w:r>
    </w:p>
    <w:p w14:paraId="5AAAD367" w14:textId="77777777" w:rsidR="00DC5512" w:rsidRPr="00DC5512" w:rsidRDefault="00DC5512" w:rsidP="00DC5512">
      <w:pPr>
        <w:pStyle w:val="Heading4"/>
        <w:rPr>
          <w:sz w:val="22"/>
          <w:szCs w:val="22"/>
        </w:rPr>
      </w:pPr>
    </w:p>
    <w:p w14:paraId="2E02502E"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1A5CF8CA" w14:textId="6F1F890F" w:rsidR="00257E2D" w:rsidRPr="00257E2D" w:rsidRDefault="00257E2D" w:rsidP="00257E2D">
      <w:pPr>
        <w:rPr>
          <w:rFonts w:ascii="Open Sans" w:hAnsi="Open Sans" w:cs="Open Sans"/>
        </w:rPr>
      </w:pPr>
      <w:r w:rsidRPr="00257E2D">
        <w:rPr>
          <w:rFonts w:ascii="Open Sans" w:hAnsi="Open Sans" w:cs="Open Sans"/>
        </w:rPr>
        <w:t>3.1.2 Performance characteristics of materials</w:t>
      </w:r>
      <w:r w:rsidR="005C515A">
        <w:rPr>
          <w:rFonts w:ascii="Open Sans" w:hAnsi="Open Sans" w:cs="Open Sans"/>
        </w:rPr>
        <w:t xml:space="preserve"> – </w:t>
      </w:r>
      <w:r w:rsidRPr="00257E2D">
        <w:rPr>
          <w:rFonts w:ascii="Open Sans" w:hAnsi="Open Sans" w:cs="Open Sans"/>
        </w:rPr>
        <w:t>Metals</w:t>
      </w:r>
      <w:r w:rsidR="005C515A">
        <w:rPr>
          <w:rFonts w:ascii="Open Sans" w:hAnsi="Open Sans" w:cs="Open Sans"/>
        </w:rPr>
        <w:t>.</w:t>
      </w:r>
    </w:p>
    <w:p w14:paraId="5FAE5F15" w14:textId="77777777" w:rsidR="0006590E" w:rsidRDefault="0006590E" w:rsidP="0006590E"/>
    <w:p w14:paraId="3F828265"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35B46E98" w14:textId="77777777" w:rsidR="00257E2D" w:rsidRPr="005C515A" w:rsidRDefault="00257E2D" w:rsidP="0066512D">
      <w:pPr>
        <w:pStyle w:val="ListParagraph"/>
        <w:numPr>
          <w:ilvl w:val="0"/>
          <w:numId w:val="118"/>
        </w:numPr>
        <w:rPr>
          <w:rFonts w:ascii="Open Sans" w:hAnsi="Open Sans" w:cs="Open Sans"/>
          <w:color w:val="auto"/>
        </w:rPr>
      </w:pPr>
      <w:r w:rsidRPr="005C515A">
        <w:rPr>
          <w:rFonts w:ascii="Open Sans" w:hAnsi="Open Sans" w:cs="Open Sans"/>
          <w:color w:val="auto"/>
        </w:rPr>
        <w:t>Understand the range of stock forms of metal.</w:t>
      </w:r>
    </w:p>
    <w:p w14:paraId="6603921C" w14:textId="77777777" w:rsidR="00257E2D" w:rsidRPr="005C515A" w:rsidRDefault="00257E2D" w:rsidP="0066512D">
      <w:pPr>
        <w:pStyle w:val="ListParagraph"/>
        <w:numPr>
          <w:ilvl w:val="0"/>
          <w:numId w:val="118"/>
        </w:numPr>
        <w:rPr>
          <w:rFonts w:ascii="Open Sans" w:hAnsi="Open Sans" w:cs="Open Sans"/>
          <w:color w:val="auto"/>
        </w:rPr>
      </w:pPr>
      <w:r w:rsidRPr="005C515A">
        <w:rPr>
          <w:rFonts w:ascii="Open Sans" w:hAnsi="Open Sans" w:cs="Open Sans"/>
          <w:color w:val="auto"/>
        </w:rPr>
        <w:t>Be able to describe the performance characteristics of metal.</w:t>
      </w:r>
    </w:p>
    <w:p w14:paraId="320934A8" w14:textId="77777777" w:rsidR="00257E2D" w:rsidRPr="005C515A" w:rsidRDefault="00257E2D" w:rsidP="0066512D">
      <w:pPr>
        <w:pStyle w:val="ListParagraph"/>
        <w:numPr>
          <w:ilvl w:val="0"/>
          <w:numId w:val="118"/>
        </w:numPr>
        <w:spacing w:after="0"/>
        <w:rPr>
          <w:rFonts w:ascii="Open Sans" w:hAnsi="Open Sans" w:cs="Open Sans"/>
          <w:color w:val="auto"/>
        </w:rPr>
      </w:pPr>
      <w:r w:rsidRPr="005C515A">
        <w:rPr>
          <w:rFonts w:ascii="Open Sans" w:hAnsi="Open Sans" w:cs="Open Sans"/>
          <w:color w:val="auto"/>
        </w:rPr>
        <w:t xml:space="preserve">Be familiar with a range of specific metals from the classifications: </w:t>
      </w:r>
    </w:p>
    <w:p w14:paraId="2635EDDF" w14:textId="77777777" w:rsidR="00257E2D" w:rsidRPr="00257E2D" w:rsidRDefault="00257E2D" w:rsidP="0066512D">
      <w:pPr>
        <w:numPr>
          <w:ilvl w:val="0"/>
          <w:numId w:val="117"/>
        </w:numPr>
        <w:rPr>
          <w:rFonts w:ascii="Open Sans" w:hAnsi="Open Sans" w:cs="Open Sans"/>
          <w:szCs w:val="22"/>
        </w:rPr>
      </w:pPr>
      <w:r w:rsidRPr="00257E2D">
        <w:rPr>
          <w:rFonts w:ascii="Open Sans" w:hAnsi="Open Sans" w:cs="Open Sans"/>
          <w:szCs w:val="22"/>
        </w:rPr>
        <w:t xml:space="preserve">ferrous </w:t>
      </w:r>
    </w:p>
    <w:p w14:paraId="7DF33982" w14:textId="77777777" w:rsidR="00257E2D" w:rsidRPr="00257E2D" w:rsidRDefault="00257E2D" w:rsidP="0066512D">
      <w:pPr>
        <w:numPr>
          <w:ilvl w:val="0"/>
          <w:numId w:val="117"/>
        </w:numPr>
        <w:rPr>
          <w:rFonts w:ascii="Open Sans" w:hAnsi="Open Sans" w:cs="Open Sans"/>
          <w:szCs w:val="22"/>
        </w:rPr>
      </w:pPr>
      <w:r w:rsidRPr="00257E2D">
        <w:rPr>
          <w:rFonts w:ascii="Open Sans" w:hAnsi="Open Sans" w:cs="Open Sans"/>
          <w:szCs w:val="22"/>
        </w:rPr>
        <w:t>non-ferrous</w:t>
      </w:r>
    </w:p>
    <w:p w14:paraId="7E967FB4" w14:textId="77777777" w:rsidR="00257E2D" w:rsidRDefault="00257E2D" w:rsidP="0066512D">
      <w:pPr>
        <w:numPr>
          <w:ilvl w:val="0"/>
          <w:numId w:val="117"/>
        </w:numPr>
        <w:rPr>
          <w:rFonts w:ascii="Open Sans" w:hAnsi="Open Sans" w:cs="Open Sans"/>
          <w:szCs w:val="22"/>
        </w:rPr>
      </w:pPr>
      <w:r w:rsidRPr="00257E2D">
        <w:rPr>
          <w:rFonts w:ascii="Open Sans" w:hAnsi="Open Sans" w:cs="Open Sans"/>
          <w:szCs w:val="22"/>
        </w:rPr>
        <w:t>ferrous alloys</w:t>
      </w:r>
    </w:p>
    <w:p w14:paraId="2F4337BE" w14:textId="4AF04511" w:rsidR="0006590E" w:rsidRDefault="00257E2D" w:rsidP="0066512D">
      <w:pPr>
        <w:numPr>
          <w:ilvl w:val="0"/>
          <w:numId w:val="117"/>
        </w:numPr>
        <w:rPr>
          <w:rFonts w:ascii="Open Sans" w:hAnsi="Open Sans" w:cs="Open Sans"/>
          <w:szCs w:val="22"/>
        </w:rPr>
      </w:pPr>
      <w:r w:rsidRPr="00257E2D">
        <w:rPr>
          <w:rFonts w:ascii="Open Sans" w:hAnsi="Open Sans" w:cs="Open Sans"/>
          <w:szCs w:val="22"/>
        </w:rPr>
        <w:t>non-ferrous alloys.</w:t>
      </w:r>
    </w:p>
    <w:p w14:paraId="37D081CE" w14:textId="77777777" w:rsidR="005C515A" w:rsidRPr="00257E2D" w:rsidRDefault="005C515A" w:rsidP="005C515A">
      <w:pPr>
        <w:ind w:left="720"/>
        <w:rPr>
          <w:rFonts w:ascii="Open Sans" w:hAnsi="Open Sans" w:cs="Open Sans"/>
          <w:szCs w:val="22"/>
        </w:rPr>
      </w:pPr>
    </w:p>
    <w:p w14:paraId="40BE434C"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5E289B31" w14:textId="77777777" w:rsidR="0006590E" w:rsidRPr="005A3C2E" w:rsidRDefault="0006590E" w:rsidP="0006590E">
      <w:pPr>
        <w:pStyle w:val="Heading4"/>
      </w:pPr>
      <w:r w:rsidRPr="005A3C2E">
        <w:t>Starter</w:t>
      </w:r>
    </w:p>
    <w:p w14:paraId="64964BE8" w14:textId="222DF1E1" w:rsidR="00257E2D" w:rsidRPr="00257E2D" w:rsidRDefault="00257E2D" w:rsidP="005C515A">
      <w:pPr>
        <w:spacing w:after="120"/>
        <w:rPr>
          <w:rFonts w:ascii="Open Sans" w:hAnsi="Open Sans" w:cs="Open Sans"/>
        </w:rPr>
      </w:pPr>
      <w:r w:rsidRPr="00257E2D">
        <w:rPr>
          <w:rFonts w:ascii="Open Sans" w:hAnsi="Open Sans" w:cs="Open Sans"/>
        </w:rPr>
        <w:t xml:space="preserve">Recall activity using materials from </w:t>
      </w:r>
      <w:r w:rsidR="005C515A">
        <w:rPr>
          <w:rFonts w:ascii="Open Sans" w:hAnsi="Open Sans" w:cs="Open Sans"/>
        </w:rPr>
        <w:t>W</w:t>
      </w:r>
      <w:r w:rsidRPr="00257E2D">
        <w:rPr>
          <w:rFonts w:ascii="Open Sans" w:hAnsi="Open Sans" w:cs="Open Sans"/>
        </w:rPr>
        <w:t>eek 5 – mini whiteboard Q and A. Using product images identify the correct ‘smart’ material for a given application.</w:t>
      </w:r>
    </w:p>
    <w:p w14:paraId="7ED83C53" w14:textId="77777777" w:rsidR="0006590E" w:rsidRPr="005A3C2E" w:rsidRDefault="0006590E" w:rsidP="0006590E">
      <w:pPr>
        <w:pStyle w:val="Heading4"/>
      </w:pPr>
      <w:r w:rsidRPr="005A3C2E">
        <w:t>Activities</w:t>
      </w:r>
    </w:p>
    <w:p w14:paraId="17C2ABDD" w14:textId="77777777" w:rsidR="00257E2D" w:rsidRPr="00257E2D" w:rsidRDefault="00257E2D" w:rsidP="0066512D">
      <w:pPr>
        <w:pStyle w:val="ListParagraph"/>
        <w:numPr>
          <w:ilvl w:val="0"/>
          <w:numId w:val="17"/>
        </w:numPr>
        <w:rPr>
          <w:rFonts w:ascii="Open Sans" w:hAnsi="Open Sans" w:cs="Open Sans"/>
          <w:color w:val="auto"/>
        </w:rPr>
      </w:pPr>
      <w:r w:rsidRPr="00257E2D">
        <w:rPr>
          <w:rFonts w:ascii="Open Sans" w:hAnsi="Open Sans" w:cs="Open Sans"/>
          <w:color w:val="auto"/>
        </w:rPr>
        <w:t xml:space="preserve">Using the classifications of ferrous metals and ferrous alloys, identify products in the department that are manufactured from each. Investigate the desirable properties required that make the material suitable. </w:t>
      </w:r>
    </w:p>
    <w:p w14:paraId="2247EBBE" w14:textId="77777777" w:rsidR="00257E2D" w:rsidRPr="00257E2D" w:rsidRDefault="00257E2D" w:rsidP="0066512D">
      <w:pPr>
        <w:pStyle w:val="ListParagraph"/>
        <w:numPr>
          <w:ilvl w:val="0"/>
          <w:numId w:val="17"/>
        </w:numPr>
        <w:rPr>
          <w:rFonts w:ascii="Open Sans" w:hAnsi="Open Sans" w:cs="Open Sans"/>
          <w:color w:val="auto"/>
        </w:rPr>
      </w:pPr>
      <w:r w:rsidRPr="00257E2D">
        <w:rPr>
          <w:rFonts w:ascii="Open Sans" w:hAnsi="Open Sans" w:cs="Open Sans"/>
          <w:color w:val="auto"/>
        </w:rPr>
        <w:t xml:space="preserve">Gain practical familiarity of the properties and aesthetics through a product handling collection of metals products. </w:t>
      </w:r>
    </w:p>
    <w:p w14:paraId="3C2BA32D" w14:textId="7915C250" w:rsidR="00257E2D" w:rsidRPr="00257E2D" w:rsidRDefault="00257E2D" w:rsidP="0066512D">
      <w:pPr>
        <w:pStyle w:val="ListParagraph"/>
        <w:numPr>
          <w:ilvl w:val="0"/>
          <w:numId w:val="17"/>
        </w:numPr>
        <w:rPr>
          <w:rFonts w:ascii="Open Sans" w:hAnsi="Open Sans" w:cs="Open Sans"/>
          <w:color w:val="auto"/>
        </w:rPr>
      </w:pPr>
      <w:r w:rsidRPr="00257E2D">
        <w:rPr>
          <w:rFonts w:ascii="Open Sans" w:hAnsi="Open Sans" w:cs="Open Sans"/>
          <w:color w:val="auto"/>
        </w:rPr>
        <w:t>Record images of the products and materials; Research the original source material, working properties and characteristics. Compile these into a power point presentation.</w:t>
      </w:r>
    </w:p>
    <w:p w14:paraId="3BFE5929" w14:textId="77777777" w:rsidR="0006590E" w:rsidRPr="005A3C2E" w:rsidRDefault="0006590E" w:rsidP="0006590E">
      <w:pPr>
        <w:pStyle w:val="Heading4"/>
      </w:pPr>
      <w:r w:rsidRPr="005A3C2E">
        <w:t xml:space="preserve">Homework/independent study </w:t>
      </w:r>
    </w:p>
    <w:p w14:paraId="09B6A14B" w14:textId="2DA333CE" w:rsidR="0006590E" w:rsidRPr="00521830" w:rsidRDefault="00257E2D" w:rsidP="0006590E">
      <w:pPr>
        <w:rPr>
          <w:rFonts w:ascii="Open Sans Medium" w:hAnsi="Open Sans Medium" w:cs="Open Sans Medium"/>
          <w:b/>
          <w:bCs/>
          <w:color w:val="371376"/>
        </w:rPr>
      </w:pPr>
      <w:r w:rsidRPr="00257E2D">
        <w:rPr>
          <w:rFonts w:ascii="Open Sans" w:hAnsi="Open Sans" w:cs="Open Sans"/>
        </w:rPr>
        <w:t>Issue students with supplementary information on performance characteristics of materials</w:t>
      </w:r>
      <w:r w:rsidRPr="00257E2D">
        <w:rPr>
          <w:rFonts w:ascii="Open Sans" w:hAnsi="Open Sans" w:cs="Open Sans"/>
          <w:b/>
        </w:rPr>
        <w:t xml:space="preserve"> </w:t>
      </w:r>
      <w:r w:rsidRPr="00257E2D">
        <w:rPr>
          <w:rFonts w:ascii="Open Sans" w:hAnsi="Open Sans" w:cs="Open Sans"/>
        </w:rPr>
        <w:t>or refer them to an AQA approved textbook – read and explore the content for the next lesson.</w:t>
      </w:r>
    </w:p>
    <w:p w14:paraId="3D7DEB5C" w14:textId="77777777" w:rsidR="0006590E" w:rsidRDefault="0006590E">
      <w:pPr>
        <w:spacing w:line="240" w:lineRule="auto"/>
        <w:rPr>
          <w:rFonts w:ascii="Open Sans" w:hAnsi="Open Sans" w:cs="Open Sans"/>
        </w:rPr>
      </w:pPr>
      <w:r>
        <w:rPr>
          <w:rFonts w:ascii="Open Sans" w:hAnsi="Open Sans" w:cs="Open Sans"/>
        </w:rPr>
        <w:br w:type="page"/>
      </w:r>
    </w:p>
    <w:p w14:paraId="22BAF29A" w14:textId="378A2095" w:rsidR="0006590E" w:rsidRDefault="0006590E" w:rsidP="00674A4D">
      <w:pPr>
        <w:pStyle w:val="Heading3"/>
      </w:pPr>
      <w:bookmarkStart w:id="16" w:name="_Week_7_1"/>
      <w:bookmarkEnd w:id="16"/>
      <w:r w:rsidRPr="005A3C2E">
        <w:lastRenderedPageBreak/>
        <w:t xml:space="preserve">Week </w:t>
      </w:r>
      <w:r w:rsidR="00257E2D">
        <w:t>7</w:t>
      </w:r>
    </w:p>
    <w:p w14:paraId="64084F67" w14:textId="77777777" w:rsidR="00DC5512" w:rsidRPr="00DC5512" w:rsidRDefault="00DC5512" w:rsidP="00DC5512">
      <w:pPr>
        <w:pStyle w:val="Heading4"/>
        <w:rPr>
          <w:sz w:val="22"/>
          <w:szCs w:val="22"/>
        </w:rPr>
      </w:pPr>
    </w:p>
    <w:p w14:paraId="78F9D10A"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06D74D24" w14:textId="7A73717D" w:rsidR="00257E2D" w:rsidRPr="00257E2D" w:rsidRDefault="00257E2D" w:rsidP="00257E2D">
      <w:pPr>
        <w:rPr>
          <w:rFonts w:ascii="Open Sans" w:hAnsi="Open Sans" w:cs="Open Sans"/>
        </w:rPr>
      </w:pPr>
      <w:r w:rsidRPr="00257E2D">
        <w:rPr>
          <w:rFonts w:ascii="Open Sans" w:hAnsi="Open Sans" w:cs="Open Sans"/>
        </w:rPr>
        <w:t>3.1.2 Performance characteristics of material</w:t>
      </w:r>
      <w:r w:rsidR="005C515A">
        <w:rPr>
          <w:rFonts w:ascii="Open Sans" w:hAnsi="Open Sans" w:cs="Open Sans"/>
        </w:rPr>
        <w:t xml:space="preserve"> – </w:t>
      </w:r>
      <w:r w:rsidRPr="00257E2D">
        <w:rPr>
          <w:rFonts w:ascii="Open Sans" w:hAnsi="Open Sans" w:cs="Open Sans"/>
        </w:rPr>
        <w:t>Polymers</w:t>
      </w:r>
      <w:r w:rsidR="005C515A">
        <w:rPr>
          <w:rFonts w:ascii="Open Sans" w:hAnsi="Open Sans" w:cs="Open Sans"/>
        </w:rPr>
        <w:t>.</w:t>
      </w:r>
    </w:p>
    <w:p w14:paraId="6D842487" w14:textId="77777777" w:rsidR="0006590E" w:rsidRDefault="0006590E" w:rsidP="0006590E"/>
    <w:p w14:paraId="017A4848"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00FC643B" w14:textId="77777777" w:rsidR="00257E2D" w:rsidRPr="005C515A" w:rsidRDefault="00257E2D" w:rsidP="0066512D">
      <w:pPr>
        <w:pStyle w:val="ListParagraph"/>
        <w:numPr>
          <w:ilvl w:val="0"/>
          <w:numId w:val="119"/>
        </w:numPr>
        <w:rPr>
          <w:rFonts w:ascii="Open Sans" w:hAnsi="Open Sans" w:cs="Open Sans"/>
          <w:color w:val="auto"/>
        </w:rPr>
      </w:pPr>
      <w:r w:rsidRPr="005C515A">
        <w:rPr>
          <w:rFonts w:ascii="Open Sans" w:hAnsi="Open Sans" w:cs="Open Sans"/>
          <w:color w:val="auto"/>
        </w:rPr>
        <w:t>Understand the range of stock forms of polymers.</w:t>
      </w:r>
    </w:p>
    <w:p w14:paraId="6D9DD817" w14:textId="77777777" w:rsidR="00257E2D" w:rsidRPr="005C515A" w:rsidRDefault="00257E2D" w:rsidP="0066512D">
      <w:pPr>
        <w:pStyle w:val="ListParagraph"/>
        <w:numPr>
          <w:ilvl w:val="0"/>
          <w:numId w:val="119"/>
        </w:numPr>
        <w:rPr>
          <w:rFonts w:ascii="Open Sans" w:hAnsi="Open Sans" w:cs="Open Sans"/>
          <w:color w:val="auto"/>
        </w:rPr>
      </w:pPr>
      <w:r w:rsidRPr="005C515A">
        <w:rPr>
          <w:rFonts w:ascii="Open Sans" w:hAnsi="Open Sans" w:cs="Open Sans"/>
          <w:color w:val="auto"/>
        </w:rPr>
        <w:t>Be able to describe the performance characteristics of polymers.</w:t>
      </w:r>
    </w:p>
    <w:p w14:paraId="5B77CE16" w14:textId="77777777" w:rsidR="00257E2D" w:rsidRPr="005C515A" w:rsidRDefault="00257E2D" w:rsidP="0066512D">
      <w:pPr>
        <w:pStyle w:val="ListParagraph"/>
        <w:numPr>
          <w:ilvl w:val="0"/>
          <w:numId w:val="119"/>
        </w:numPr>
        <w:spacing w:after="0"/>
        <w:rPr>
          <w:rFonts w:ascii="Open Sans" w:hAnsi="Open Sans" w:cs="Open Sans"/>
          <w:color w:val="auto"/>
        </w:rPr>
      </w:pPr>
      <w:r w:rsidRPr="005C515A">
        <w:rPr>
          <w:rFonts w:ascii="Open Sans" w:hAnsi="Open Sans" w:cs="Open Sans"/>
          <w:color w:val="auto"/>
        </w:rPr>
        <w:t xml:space="preserve">Be familiar with a range of specific polymers from the classifications: </w:t>
      </w:r>
    </w:p>
    <w:p w14:paraId="0604019E" w14:textId="4D3EACC0" w:rsidR="005C515A" w:rsidRPr="005C515A" w:rsidRDefault="005C515A" w:rsidP="0066512D">
      <w:pPr>
        <w:numPr>
          <w:ilvl w:val="1"/>
          <w:numId w:val="119"/>
        </w:numPr>
        <w:rPr>
          <w:rFonts w:ascii="Open Sans" w:hAnsi="Open Sans" w:cs="Open Sans"/>
          <w:szCs w:val="22"/>
        </w:rPr>
      </w:pPr>
      <w:r w:rsidRPr="005C515A">
        <w:rPr>
          <w:rFonts w:ascii="Open Sans" w:hAnsi="Open Sans" w:cs="Open Sans"/>
          <w:szCs w:val="22"/>
        </w:rPr>
        <w:t>T</w:t>
      </w:r>
      <w:r w:rsidR="00257E2D" w:rsidRPr="00257E2D">
        <w:rPr>
          <w:rFonts w:ascii="Open Sans" w:hAnsi="Open Sans" w:cs="Open Sans"/>
          <w:szCs w:val="22"/>
        </w:rPr>
        <w:t>hermoplastic</w:t>
      </w:r>
    </w:p>
    <w:p w14:paraId="5A3ABC38" w14:textId="0A12D844" w:rsidR="0006590E" w:rsidRPr="005C515A" w:rsidRDefault="003200C5" w:rsidP="0066512D">
      <w:pPr>
        <w:numPr>
          <w:ilvl w:val="1"/>
          <w:numId w:val="119"/>
        </w:numPr>
        <w:rPr>
          <w:rFonts w:ascii="Open Sans" w:hAnsi="Open Sans" w:cs="Open Sans"/>
          <w:szCs w:val="22"/>
        </w:rPr>
      </w:pPr>
      <w:r>
        <w:rPr>
          <w:rFonts w:ascii="Open Sans" w:hAnsi="Open Sans" w:cs="Open Sans"/>
          <w:szCs w:val="22"/>
        </w:rPr>
        <w:t>T</w:t>
      </w:r>
      <w:r w:rsidR="00257E2D" w:rsidRPr="005C515A">
        <w:rPr>
          <w:rFonts w:ascii="Open Sans" w:hAnsi="Open Sans" w:cs="Open Sans"/>
          <w:szCs w:val="22"/>
        </w:rPr>
        <w:t>hermosets.</w:t>
      </w:r>
    </w:p>
    <w:p w14:paraId="3B7FCD96" w14:textId="77777777" w:rsidR="005C515A" w:rsidRPr="005C515A" w:rsidRDefault="005C515A" w:rsidP="0006590E">
      <w:pPr>
        <w:rPr>
          <w:rFonts w:ascii="Open Sans Medium" w:hAnsi="Open Sans Medium" w:cs="Open Sans Medium"/>
          <w:b/>
          <w:bCs/>
          <w:color w:val="371376"/>
        </w:rPr>
      </w:pPr>
    </w:p>
    <w:p w14:paraId="1A538970" w14:textId="08E7B10C"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1CC400B" w14:textId="77777777" w:rsidR="0006590E" w:rsidRPr="005A3C2E" w:rsidRDefault="0006590E" w:rsidP="0006590E">
      <w:pPr>
        <w:pStyle w:val="Heading4"/>
      </w:pPr>
      <w:r w:rsidRPr="005A3C2E">
        <w:t>Starter</w:t>
      </w:r>
    </w:p>
    <w:p w14:paraId="1302876C" w14:textId="676AD7DA" w:rsidR="00257E2D" w:rsidRPr="00257E2D" w:rsidRDefault="00257E2D" w:rsidP="005C515A">
      <w:pPr>
        <w:spacing w:after="120"/>
        <w:rPr>
          <w:rFonts w:ascii="Open Sans" w:hAnsi="Open Sans" w:cs="Open Sans"/>
        </w:rPr>
      </w:pPr>
      <w:r w:rsidRPr="00257E2D">
        <w:rPr>
          <w:rFonts w:ascii="Open Sans" w:hAnsi="Open Sans" w:cs="Open Sans"/>
        </w:rPr>
        <w:t xml:space="preserve">Recall activity using materials from </w:t>
      </w:r>
      <w:r w:rsidR="005C515A">
        <w:rPr>
          <w:rFonts w:ascii="Open Sans" w:hAnsi="Open Sans" w:cs="Open Sans"/>
        </w:rPr>
        <w:t>W</w:t>
      </w:r>
      <w:r w:rsidRPr="00257E2D">
        <w:rPr>
          <w:rFonts w:ascii="Open Sans" w:hAnsi="Open Sans" w:cs="Open Sans"/>
        </w:rPr>
        <w:t>eek 6 – introduce an exam style question covering the classification of metals. Go through a model answer or mark scheme.</w:t>
      </w:r>
    </w:p>
    <w:p w14:paraId="1585847E" w14:textId="77777777" w:rsidR="0006590E" w:rsidRPr="005A3C2E" w:rsidRDefault="0006590E" w:rsidP="0006590E">
      <w:pPr>
        <w:pStyle w:val="Heading4"/>
      </w:pPr>
      <w:r w:rsidRPr="005A3C2E">
        <w:t>Activities</w:t>
      </w:r>
    </w:p>
    <w:p w14:paraId="70ADA16E" w14:textId="77777777" w:rsidR="00257E2D" w:rsidRPr="00257E2D" w:rsidRDefault="00257E2D" w:rsidP="0066512D">
      <w:pPr>
        <w:pStyle w:val="ListParagraph"/>
        <w:numPr>
          <w:ilvl w:val="0"/>
          <w:numId w:val="19"/>
        </w:numPr>
        <w:rPr>
          <w:rFonts w:ascii="Open Sans" w:hAnsi="Open Sans" w:cs="Open Sans"/>
          <w:color w:val="auto"/>
        </w:rPr>
      </w:pPr>
      <w:r w:rsidRPr="00257E2D">
        <w:rPr>
          <w:rFonts w:ascii="Open Sans" w:hAnsi="Open Sans" w:cs="Open Sans"/>
          <w:color w:val="auto"/>
        </w:rPr>
        <w:t>Introduce the SPI codes.</w:t>
      </w:r>
    </w:p>
    <w:p w14:paraId="5016DA24" w14:textId="77777777" w:rsidR="00257E2D" w:rsidRPr="00257E2D" w:rsidRDefault="00257E2D" w:rsidP="0066512D">
      <w:pPr>
        <w:pStyle w:val="ListParagraph"/>
        <w:numPr>
          <w:ilvl w:val="0"/>
          <w:numId w:val="19"/>
        </w:numPr>
        <w:rPr>
          <w:rFonts w:ascii="Open Sans" w:hAnsi="Open Sans" w:cs="Open Sans"/>
          <w:color w:val="auto"/>
        </w:rPr>
      </w:pPr>
      <w:r w:rsidRPr="00257E2D">
        <w:rPr>
          <w:rFonts w:ascii="Open Sans" w:hAnsi="Open Sans" w:cs="Open Sans"/>
          <w:color w:val="auto"/>
        </w:rPr>
        <w:t>Using a product handling collection of polymer products identify the polymer used by the SPI resin identification codes.</w:t>
      </w:r>
    </w:p>
    <w:p w14:paraId="17BB878C" w14:textId="77777777" w:rsidR="00257E2D" w:rsidRPr="00257E2D" w:rsidRDefault="00257E2D" w:rsidP="0066512D">
      <w:pPr>
        <w:pStyle w:val="ListParagraph"/>
        <w:numPr>
          <w:ilvl w:val="0"/>
          <w:numId w:val="19"/>
        </w:numPr>
        <w:rPr>
          <w:rFonts w:ascii="Open Sans" w:hAnsi="Open Sans" w:cs="Open Sans"/>
          <w:color w:val="auto"/>
        </w:rPr>
      </w:pPr>
      <w:r w:rsidRPr="00257E2D">
        <w:rPr>
          <w:rFonts w:ascii="Open Sans" w:hAnsi="Open Sans" w:cs="Open Sans"/>
          <w:color w:val="auto"/>
        </w:rPr>
        <w:t>Record images of the products and SPI codes; identify the polymer its working properties and characteristics. Compile these in a power point presentation.</w:t>
      </w:r>
    </w:p>
    <w:p w14:paraId="7A524307" w14:textId="6E9CD403" w:rsidR="0006590E" w:rsidRPr="005A3C2E" w:rsidRDefault="00257E2D" w:rsidP="0006590E">
      <w:pPr>
        <w:pStyle w:val="Heading4"/>
      </w:pPr>
      <w:r>
        <w:t>New topic preparation</w:t>
      </w:r>
    </w:p>
    <w:p w14:paraId="46A3B8F2" w14:textId="3B826C44" w:rsidR="0006590E" w:rsidRPr="00521830" w:rsidRDefault="00257E2D" w:rsidP="0006590E">
      <w:pPr>
        <w:rPr>
          <w:rFonts w:ascii="Open Sans Medium" w:hAnsi="Open Sans Medium" w:cs="Open Sans Medium"/>
          <w:b/>
          <w:bCs/>
          <w:color w:val="371376"/>
        </w:rPr>
      </w:pPr>
      <w:r w:rsidRPr="00257E2D">
        <w:rPr>
          <w:rFonts w:ascii="Open Sans" w:hAnsi="Open Sans" w:cs="Open Sans"/>
        </w:rPr>
        <w:t xml:space="preserve">In preparation for moving into Design and Making principles and to support the initial launch and delivery of the NEA, students should use the half term break to read around the subject and develop knowledge of product design in wider society. Websites such as </w:t>
      </w:r>
      <w:hyperlink r:id="rId12" w:history="1">
        <w:r w:rsidRPr="00674A4D">
          <w:rPr>
            <w:rStyle w:val="AQAhyperlinkChar"/>
          </w:rPr>
          <w:t>yankodesign.com</w:t>
        </w:r>
      </w:hyperlink>
      <w:r w:rsidRPr="00257E2D">
        <w:rPr>
          <w:rFonts w:ascii="Open Sans" w:hAnsi="Open Sans" w:cs="Open Sans"/>
        </w:rPr>
        <w:t xml:space="preserve">, </w:t>
      </w:r>
      <w:hyperlink r:id="rId13" w:history="1">
        <w:r w:rsidRPr="00674A4D">
          <w:rPr>
            <w:rStyle w:val="AQAhyperlinkChar"/>
          </w:rPr>
          <w:t>designcouncil.org.uk</w:t>
        </w:r>
      </w:hyperlink>
      <w:r w:rsidRPr="00257E2D">
        <w:rPr>
          <w:rFonts w:ascii="Open Sans" w:hAnsi="Open Sans" w:cs="Open Sans"/>
        </w:rPr>
        <w:t xml:space="preserve"> or </w:t>
      </w:r>
      <w:hyperlink r:id="rId14" w:history="1">
        <w:r w:rsidRPr="00674A4D">
          <w:rPr>
            <w:rStyle w:val="AQAhyperlinkChar"/>
          </w:rPr>
          <w:t>dexigner.com</w:t>
        </w:r>
      </w:hyperlink>
      <w:r w:rsidRPr="00257E2D">
        <w:rPr>
          <w:rFonts w:ascii="Open Sans" w:hAnsi="Open Sans" w:cs="Open Sans"/>
        </w:rPr>
        <w:t xml:space="preserve"> could provide insight.</w:t>
      </w:r>
    </w:p>
    <w:p w14:paraId="4A1680EF" w14:textId="77777777" w:rsidR="0006590E" w:rsidRDefault="0006590E">
      <w:pPr>
        <w:spacing w:line="240" w:lineRule="auto"/>
        <w:rPr>
          <w:rFonts w:ascii="Open Sans" w:hAnsi="Open Sans" w:cs="Open Sans"/>
        </w:rPr>
      </w:pPr>
      <w:r>
        <w:rPr>
          <w:rFonts w:ascii="Open Sans" w:hAnsi="Open Sans" w:cs="Open Sans"/>
        </w:rPr>
        <w:br w:type="page"/>
      </w:r>
    </w:p>
    <w:p w14:paraId="5C5D1AED" w14:textId="3B4ECD6E" w:rsidR="0006590E" w:rsidRDefault="0006590E" w:rsidP="00674A4D">
      <w:pPr>
        <w:pStyle w:val="Heading3"/>
      </w:pPr>
      <w:bookmarkStart w:id="17" w:name="_Week_8_1"/>
      <w:bookmarkEnd w:id="17"/>
      <w:r w:rsidRPr="005A3C2E">
        <w:lastRenderedPageBreak/>
        <w:t xml:space="preserve">Week </w:t>
      </w:r>
      <w:r w:rsidR="00257E2D">
        <w:t>8</w:t>
      </w:r>
    </w:p>
    <w:p w14:paraId="47FD5FC4" w14:textId="77777777" w:rsidR="00DC5512" w:rsidRPr="00DC5512" w:rsidRDefault="00DC5512" w:rsidP="00DC5512">
      <w:pPr>
        <w:pStyle w:val="Heading4"/>
        <w:rPr>
          <w:sz w:val="22"/>
          <w:szCs w:val="22"/>
        </w:rPr>
      </w:pPr>
    </w:p>
    <w:p w14:paraId="7ADEE896"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5AD8166A" w14:textId="07B92CE1" w:rsidR="0006590E" w:rsidRDefault="00257E2D" w:rsidP="0006590E">
      <w:pPr>
        <w:rPr>
          <w:rFonts w:ascii="Open Sans" w:hAnsi="Open Sans" w:cs="Open Sans"/>
        </w:rPr>
      </w:pPr>
      <w:r w:rsidRPr="00257E2D">
        <w:rPr>
          <w:rFonts w:ascii="Open Sans" w:hAnsi="Open Sans" w:cs="Open Sans"/>
        </w:rPr>
        <w:t>3.2.1 Design methods and processes</w:t>
      </w:r>
      <w:r w:rsidR="0045176C">
        <w:rPr>
          <w:rFonts w:ascii="Open Sans" w:hAnsi="Open Sans" w:cs="Open Sans"/>
        </w:rPr>
        <w:t>.</w:t>
      </w:r>
    </w:p>
    <w:p w14:paraId="101E443C" w14:textId="77777777" w:rsidR="0045176C" w:rsidRDefault="0045176C" w:rsidP="0006590E"/>
    <w:p w14:paraId="2EE0BDDF"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6A38D6B7" w14:textId="77777777" w:rsidR="00257E2D" w:rsidRPr="0045176C" w:rsidRDefault="00257E2D" w:rsidP="0066512D">
      <w:pPr>
        <w:pStyle w:val="ListParagraph"/>
        <w:numPr>
          <w:ilvl w:val="0"/>
          <w:numId w:val="120"/>
        </w:numPr>
        <w:rPr>
          <w:rFonts w:ascii="Open Sans" w:hAnsi="Open Sans" w:cs="Open Sans"/>
          <w:color w:val="auto"/>
        </w:rPr>
      </w:pPr>
      <w:r w:rsidRPr="0045176C">
        <w:rPr>
          <w:rFonts w:ascii="Open Sans" w:hAnsi="Open Sans" w:cs="Open Sans"/>
          <w:color w:val="auto"/>
        </w:rPr>
        <w:t>Gain an understanding of the iterative design process.</w:t>
      </w:r>
    </w:p>
    <w:p w14:paraId="308420DF" w14:textId="21922092" w:rsidR="0006590E" w:rsidRPr="0045176C" w:rsidRDefault="00257E2D" w:rsidP="0066512D">
      <w:pPr>
        <w:pStyle w:val="ListParagraph"/>
        <w:numPr>
          <w:ilvl w:val="0"/>
          <w:numId w:val="120"/>
        </w:numPr>
        <w:rPr>
          <w:rFonts w:ascii="Open Sans" w:hAnsi="Open Sans" w:cs="Open Sans"/>
          <w:color w:val="auto"/>
        </w:rPr>
      </w:pPr>
      <w:r w:rsidRPr="0045176C">
        <w:rPr>
          <w:rFonts w:ascii="Open Sans" w:hAnsi="Open Sans" w:cs="Open Sans"/>
          <w:color w:val="auto"/>
        </w:rPr>
        <w:t>Appreciate the role that user centred design fulfils and be familiar with methods of primary and secondary investigation.</w:t>
      </w:r>
    </w:p>
    <w:p w14:paraId="660AE20A" w14:textId="77777777" w:rsidR="0045176C" w:rsidRPr="00521830" w:rsidRDefault="0045176C" w:rsidP="00257E2D">
      <w:pPr>
        <w:rPr>
          <w:rFonts w:ascii="Open Sans Medium" w:hAnsi="Open Sans Medium" w:cs="Open Sans Medium"/>
          <w:b/>
          <w:bCs/>
          <w:color w:val="371376"/>
        </w:rPr>
      </w:pPr>
    </w:p>
    <w:p w14:paraId="57EDCAB3"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58861E00" w14:textId="77777777" w:rsidR="0006590E" w:rsidRPr="005A3C2E" w:rsidRDefault="0006590E" w:rsidP="0006590E">
      <w:pPr>
        <w:pStyle w:val="Heading4"/>
      </w:pPr>
      <w:r w:rsidRPr="005A3C2E">
        <w:t>Starter</w:t>
      </w:r>
    </w:p>
    <w:p w14:paraId="0C361612" w14:textId="77777777" w:rsidR="00257E2D" w:rsidRPr="00257E2D" w:rsidRDefault="00257E2D" w:rsidP="0045176C">
      <w:pPr>
        <w:spacing w:after="120"/>
        <w:rPr>
          <w:rFonts w:ascii="Open Sans" w:hAnsi="Open Sans" w:cs="Open Sans"/>
        </w:rPr>
      </w:pPr>
      <w:r w:rsidRPr="00257E2D">
        <w:rPr>
          <w:rFonts w:ascii="Open Sans" w:hAnsi="Open Sans" w:cs="Open Sans"/>
        </w:rPr>
        <w:t>Review the investigation methods used while undertaking their GCSE. What worked well? What information truly influenced the design decisions that students made?</w:t>
      </w:r>
    </w:p>
    <w:p w14:paraId="4141AD18" w14:textId="77777777" w:rsidR="0006590E" w:rsidRPr="005A3C2E" w:rsidRDefault="0006590E" w:rsidP="0006590E">
      <w:pPr>
        <w:pStyle w:val="Heading4"/>
      </w:pPr>
      <w:r w:rsidRPr="005A3C2E">
        <w:t>Activities</w:t>
      </w:r>
    </w:p>
    <w:p w14:paraId="0151C2A8" w14:textId="77777777" w:rsidR="00257E2D" w:rsidRPr="0045176C" w:rsidRDefault="00257E2D" w:rsidP="0066512D">
      <w:pPr>
        <w:pStyle w:val="ListParagraph"/>
        <w:numPr>
          <w:ilvl w:val="0"/>
          <w:numId w:val="121"/>
        </w:numPr>
        <w:rPr>
          <w:rFonts w:ascii="Open Sans" w:hAnsi="Open Sans" w:cs="Open Sans"/>
          <w:color w:val="auto"/>
        </w:rPr>
      </w:pPr>
      <w:r w:rsidRPr="0045176C">
        <w:rPr>
          <w:rFonts w:ascii="Open Sans" w:hAnsi="Open Sans" w:cs="Open Sans"/>
          <w:color w:val="auto"/>
        </w:rPr>
        <w:t>Using an exemplar NEA context, explore design methods that can be used in the NEA folio, discuss the merits of each. How can they be undertaken?</w:t>
      </w:r>
    </w:p>
    <w:p w14:paraId="38A54E25" w14:textId="3307CE04" w:rsidR="00257E2D" w:rsidRPr="0045176C" w:rsidRDefault="00257E2D" w:rsidP="0066512D">
      <w:pPr>
        <w:pStyle w:val="ListParagraph"/>
        <w:numPr>
          <w:ilvl w:val="0"/>
          <w:numId w:val="121"/>
        </w:numPr>
        <w:rPr>
          <w:rFonts w:ascii="Open Sans" w:hAnsi="Open Sans" w:cs="Open Sans"/>
          <w:color w:val="auto"/>
        </w:rPr>
      </w:pPr>
      <w:r w:rsidRPr="0045176C">
        <w:rPr>
          <w:rFonts w:ascii="Open Sans" w:hAnsi="Open Sans" w:cs="Open Sans"/>
          <w:color w:val="auto"/>
        </w:rPr>
        <w:t>Establish a focus group and observe how potential users interact with a relevant product e</w:t>
      </w:r>
      <w:r w:rsidR="00DC5512">
        <w:rPr>
          <w:rFonts w:ascii="Open Sans" w:hAnsi="Open Sans" w:cs="Open Sans"/>
          <w:color w:val="auto"/>
        </w:rPr>
        <w:t>.</w:t>
      </w:r>
      <w:r w:rsidRPr="0045176C">
        <w:rPr>
          <w:rFonts w:ascii="Open Sans" w:hAnsi="Open Sans" w:cs="Open Sans"/>
          <w:color w:val="auto"/>
        </w:rPr>
        <w:t>g</w:t>
      </w:r>
      <w:r w:rsidR="00DC5512">
        <w:rPr>
          <w:rFonts w:ascii="Open Sans" w:hAnsi="Open Sans" w:cs="Open Sans"/>
          <w:color w:val="auto"/>
        </w:rPr>
        <w:t>.</w:t>
      </w:r>
      <w:r w:rsidRPr="0045176C">
        <w:rPr>
          <w:rFonts w:ascii="Open Sans" w:hAnsi="Open Sans" w:cs="Open Sans"/>
          <w:color w:val="auto"/>
        </w:rPr>
        <w:t xml:space="preserve"> children interacting with a toy for the first time or the students interacting with their phone, games controllers, calculators etc.</w:t>
      </w:r>
    </w:p>
    <w:p w14:paraId="38B3B43D" w14:textId="77777777" w:rsidR="00257E2D" w:rsidRPr="0045176C" w:rsidRDefault="00257E2D" w:rsidP="0066512D">
      <w:pPr>
        <w:pStyle w:val="ListParagraph"/>
        <w:numPr>
          <w:ilvl w:val="0"/>
          <w:numId w:val="121"/>
        </w:numPr>
        <w:rPr>
          <w:rFonts w:ascii="Open Sans" w:hAnsi="Open Sans" w:cs="Open Sans"/>
          <w:color w:val="auto"/>
        </w:rPr>
      </w:pPr>
      <w:r w:rsidRPr="0045176C">
        <w:rPr>
          <w:rFonts w:ascii="Open Sans" w:hAnsi="Open Sans" w:cs="Open Sans"/>
          <w:color w:val="auto"/>
        </w:rPr>
        <w:t>Gather the anthropometric data of the class and determine the 5</w:t>
      </w:r>
      <w:r w:rsidRPr="00DC5512">
        <w:rPr>
          <w:rFonts w:ascii="Open Sans" w:hAnsi="Open Sans" w:cs="Open Sans"/>
          <w:color w:val="auto"/>
          <w:vertAlign w:val="superscript"/>
        </w:rPr>
        <w:t>th</w:t>
      </w:r>
      <w:r w:rsidRPr="0045176C">
        <w:rPr>
          <w:rFonts w:ascii="Open Sans" w:hAnsi="Open Sans" w:cs="Open Sans"/>
          <w:color w:val="auto"/>
        </w:rPr>
        <w:t>/50</w:t>
      </w:r>
      <w:r w:rsidRPr="00DC5512">
        <w:rPr>
          <w:rFonts w:ascii="Open Sans" w:hAnsi="Open Sans" w:cs="Open Sans"/>
          <w:color w:val="auto"/>
          <w:vertAlign w:val="superscript"/>
        </w:rPr>
        <w:t>th</w:t>
      </w:r>
      <w:r w:rsidRPr="0045176C">
        <w:rPr>
          <w:rFonts w:ascii="Open Sans" w:hAnsi="Open Sans" w:cs="Open Sans"/>
          <w:color w:val="auto"/>
        </w:rPr>
        <w:t xml:space="preserve"> and 95</w:t>
      </w:r>
      <w:r w:rsidRPr="00DC5512">
        <w:rPr>
          <w:rFonts w:ascii="Open Sans" w:hAnsi="Open Sans" w:cs="Open Sans"/>
          <w:color w:val="auto"/>
          <w:vertAlign w:val="superscript"/>
        </w:rPr>
        <w:t>th</w:t>
      </w:r>
      <w:r w:rsidRPr="0045176C">
        <w:rPr>
          <w:rFonts w:ascii="Open Sans" w:hAnsi="Open Sans" w:cs="Open Sans"/>
          <w:color w:val="auto"/>
        </w:rPr>
        <w:t xml:space="preserve"> percentile of height etc. This can be done with height or width of hand etc.</w:t>
      </w:r>
    </w:p>
    <w:p w14:paraId="7CB47B1F" w14:textId="77777777" w:rsidR="0006590E" w:rsidRPr="005A3C2E" w:rsidRDefault="0006590E" w:rsidP="0006590E">
      <w:pPr>
        <w:pStyle w:val="Heading4"/>
      </w:pPr>
      <w:r w:rsidRPr="005A3C2E">
        <w:t xml:space="preserve">Homework/independent study </w:t>
      </w:r>
    </w:p>
    <w:p w14:paraId="7D60C159" w14:textId="212A9A0A" w:rsidR="0006590E" w:rsidRDefault="00257E2D" w:rsidP="0006590E">
      <w:pPr>
        <w:rPr>
          <w:rFonts w:ascii="Open Sans" w:hAnsi="Open Sans" w:cs="Open Sans"/>
        </w:rPr>
      </w:pPr>
      <w:r w:rsidRPr="00257E2D">
        <w:rPr>
          <w:rFonts w:ascii="Open Sans" w:hAnsi="Open Sans" w:cs="Open Sans"/>
        </w:rPr>
        <w:t>Issue students with supplementary information on design styles or key design movements</w:t>
      </w:r>
      <w:r w:rsidRPr="00257E2D">
        <w:rPr>
          <w:rFonts w:ascii="Open Sans" w:hAnsi="Open Sans" w:cs="Open Sans"/>
          <w:b/>
        </w:rPr>
        <w:t xml:space="preserve"> </w:t>
      </w:r>
      <w:r w:rsidRPr="00257E2D">
        <w:rPr>
          <w:rFonts w:ascii="Open Sans" w:hAnsi="Open Sans" w:cs="Open Sans"/>
        </w:rPr>
        <w:t>or refer them to an AQA approved textbook – read and explore the content for the next lesson.</w:t>
      </w:r>
    </w:p>
    <w:p w14:paraId="2A8AC1B5" w14:textId="77777777" w:rsidR="0045176C" w:rsidRPr="00521830" w:rsidRDefault="0045176C" w:rsidP="0006590E">
      <w:pPr>
        <w:rPr>
          <w:rFonts w:ascii="Open Sans Medium" w:hAnsi="Open Sans Medium" w:cs="Open Sans Medium"/>
          <w:b/>
          <w:bCs/>
          <w:color w:val="371376"/>
        </w:rPr>
      </w:pPr>
    </w:p>
    <w:p w14:paraId="03E67EDA" w14:textId="77777777" w:rsidR="0006590E" w:rsidRPr="00DE5461" w:rsidRDefault="0006590E" w:rsidP="0006590E">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25C2647C" w14:textId="77777777" w:rsidR="00257E2D" w:rsidRPr="00257E2D" w:rsidRDefault="00257E2D" w:rsidP="00257E2D">
      <w:pPr>
        <w:spacing w:line="240" w:lineRule="auto"/>
        <w:rPr>
          <w:rFonts w:ascii="Open Sans" w:hAnsi="Open Sans" w:cs="Open Sans"/>
          <w:szCs w:val="22"/>
        </w:rPr>
      </w:pPr>
      <w:r w:rsidRPr="00257E2D">
        <w:rPr>
          <w:rFonts w:ascii="Open Sans" w:hAnsi="Open Sans" w:cs="Open Sans"/>
          <w:szCs w:val="22"/>
        </w:rPr>
        <w:t>Representation of data used to inform design decisions and evaluation of outcomes.</w:t>
      </w:r>
    </w:p>
    <w:p w14:paraId="3EB3BE8B" w14:textId="2D95BBB2" w:rsidR="0006590E" w:rsidRDefault="00257E2D" w:rsidP="00257E2D">
      <w:pPr>
        <w:spacing w:line="240" w:lineRule="auto"/>
        <w:rPr>
          <w:rFonts w:ascii="Open Sans" w:hAnsi="Open Sans" w:cs="Open Sans"/>
        </w:rPr>
      </w:pPr>
      <w:r w:rsidRPr="00257E2D">
        <w:rPr>
          <w:rFonts w:ascii="Open Sans" w:hAnsi="Open Sans" w:cs="Open Sans"/>
          <w:szCs w:val="22"/>
        </w:rPr>
        <w:t xml:space="preserve">The use of ergonomic and anthropometric data when designing for humans and specific applications. </w:t>
      </w:r>
      <w:r w:rsidR="0006590E">
        <w:rPr>
          <w:rFonts w:ascii="Open Sans" w:hAnsi="Open Sans" w:cs="Open Sans"/>
        </w:rPr>
        <w:br w:type="page"/>
      </w:r>
    </w:p>
    <w:p w14:paraId="10A1C246" w14:textId="7BE80DBC" w:rsidR="0006590E" w:rsidRDefault="0006590E" w:rsidP="00674A4D">
      <w:pPr>
        <w:pStyle w:val="Heading3"/>
      </w:pPr>
      <w:bookmarkStart w:id="18" w:name="_Week_9_1"/>
      <w:bookmarkEnd w:id="18"/>
      <w:r w:rsidRPr="005A3C2E">
        <w:lastRenderedPageBreak/>
        <w:t xml:space="preserve">Week </w:t>
      </w:r>
      <w:r w:rsidR="00257E2D">
        <w:t>9</w:t>
      </w:r>
    </w:p>
    <w:p w14:paraId="4C9AB1C5" w14:textId="77777777" w:rsidR="00611FF0" w:rsidRPr="00611FF0" w:rsidRDefault="00611FF0" w:rsidP="00611FF0">
      <w:pPr>
        <w:pStyle w:val="Heading4"/>
        <w:rPr>
          <w:sz w:val="22"/>
          <w:szCs w:val="22"/>
        </w:rPr>
      </w:pPr>
    </w:p>
    <w:p w14:paraId="28A6C0DC"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53BCF2CC" w14:textId="62EB1868" w:rsidR="00257E2D" w:rsidRPr="00257E2D" w:rsidRDefault="00257E2D" w:rsidP="00257E2D">
      <w:pPr>
        <w:rPr>
          <w:rFonts w:ascii="Open Sans" w:hAnsi="Open Sans" w:cs="Open Sans"/>
        </w:rPr>
      </w:pPr>
      <w:r w:rsidRPr="00257E2D">
        <w:rPr>
          <w:rFonts w:ascii="Open Sans" w:hAnsi="Open Sans" w:cs="Open Sans"/>
        </w:rPr>
        <w:t>3.2.2 Design theory</w:t>
      </w:r>
      <w:r w:rsidRPr="00257E2D">
        <w:rPr>
          <w:rFonts w:ascii="Open Sans" w:hAnsi="Open Sans" w:cs="Open Sans"/>
          <w:b/>
        </w:rPr>
        <w:t xml:space="preserve"> </w:t>
      </w:r>
    </w:p>
    <w:p w14:paraId="12BB6097" w14:textId="2835F3E7" w:rsidR="00257E2D" w:rsidRPr="00257E2D" w:rsidRDefault="00257E2D" w:rsidP="0066512D">
      <w:pPr>
        <w:numPr>
          <w:ilvl w:val="0"/>
          <w:numId w:val="20"/>
        </w:numPr>
        <w:rPr>
          <w:rFonts w:ascii="Open Sans" w:hAnsi="Open Sans" w:cs="Open Sans"/>
        </w:rPr>
      </w:pPr>
      <w:r w:rsidRPr="00257E2D">
        <w:rPr>
          <w:rFonts w:ascii="Open Sans" w:hAnsi="Open Sans" w:cs="Open Sans"/>
        </w:rPr>
        <w:t>Design influences</w:t>
      </w:r>
      <w:r w:rsidR="0045176C">
        <w:rPr>
          <w:rFonts w:ascii="Open Sans" w:hAnsi="Open Sans" w:cs="Open Sans"/>
        </w:rPr>
        <w:t>.</w:t>
      </w:r>
    </w:p>
    <w:p w14:paraId="39754A96" w14:textId="38DAB2C5" w:rsidR="00257E2D" w:rsidRPr="00257E2D" w:rsidRDefault="00257E2D" w:rsidP="0066512D">
      <w:pPr>
        <w:numPr>
          <w:ilvl w:val="0"/>
          <w:numId w:val="20"/>
        </w:numPr>
        <w:rPr>
          <w:rFonts w:ascii="Open Sans" w:hAnsi="Open Sans" w:cs="Open Sans"/>
        </w:rPr>
      </w:pPr>
      <w:r w:rsidRPr="00257E2D">
        <w:rPr>
          <w:rFonts w:ascii="Open Sans" w:hAnsi="Open Sans" w:cs="Open Sans"/>
        </w:rPr>
        <w:t>Designers and their work</w:t>
      </w:r>
      <w:r w:rsidR="0045176C">
        <w:rPr>
          <w:rFonts w:ascii="Open Sans" w:hAnsi="Open Sans" w:cs="Open Sans"/>
        </w:rPr>
        <w:t>.</w:t>
      </w:r>
    </w:p>
    <w:p w14:paraId="0E8D36FF" w14:textId="77777777" w:rsidR="0006590E" w:rsidRDefault="0006590E" w:rsidP="0006590E"/>
    <w:p w14:paraId="5A839D8A"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9E12E0A" w14:textId="77777777" w:rsidR="00257E2D" w:rsidRPr="00257E2D" w:rsidRDefault="00257E2D" w:rsidP="00257E2D">
      <w:pPr>
        <w:rPr>
          <w:rFonts w:ascii="Open Sans" w:hAnsi="Open Sans" w:cs="Open Sans"/>
          <w:szCs w:val="22"/>
        </w:rPr>
      </w:pPr>
      <w:r w:rsidRPr="00257E2D">
        <w:rPr>
          <w:rFonts w:ascii="Open Sans" w:hAnsi="Open Sans" w:cs="Open Sans"/>
          <w:szCs w:val="22"/>
        </w:rPr>
        <w:t>Be aware of the key historical design styles, design movements and influential designers, and the role they played in shaping product design and manufacture.</w:t>
      </w:r>
    </w:p>
    <w:p w14:paraId="183E2629" w14:textId="77777777" w:rsidR="0006590E" w:rsidRPr="00521830" w:rsidRDefault="0006590E" w:rsidP="0006590E">
      <w:pPr>
        <w:rPr>
          <w:rFonts w:ascii="Open Sans Medium" w:hAnsi="Open Sans Medium" w:cs="Open Sans Medium"/>
          <w:b/>
          <w:bCs/>
          <w:color w:val="371376"/>
        </w:rPr>
      </w:pPr>
    </w:p>
    <w:p w14:paraId="234AB4E9"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40B0319" w14:textId="77777777" w:rsidR="0006590E" w:rsidRPr="005A3C2E" w:rsidRDefault="0006590E" w:rsidP="0006590E">
      <w:pPr>
        <w:pStyle w:val="Heading4"/>
      </w:pPr>
      <w:r w:rsidRPr="005A3C2E">
        <w:t>Starter</w:t>
      </w:r>
    </w:p>
    <w:p w14:paraId="325AECE8" w14:textId="29255EB1" w:rsidR="00257E2D" w:rsidRPr="00257E2D" w:rsidRDefault="00257E2D" w:rsidP="0045176C">
      <w:pPr>
        <w:spacing w:after="120"/>
        <w:rPr>
          <w:rFonts w:ascii="Open Sans" w:hAnsi="Open Sans" w:cs="Open Sans"/>
        </w:rPr>
      </w:pPr>
      <w:r w:rsidRPr="00257E2D">
        <w:rPr>
          <w:rFonts w:ascii="Open Sans" w:hAnsi="Open Sans" w:cs="Open Sans"/>
        </w:rPr>
        <w:t xml:space="preserve">Recall activity using materials from </w:t>
      </w:r>
      <w:r w:rsidR="0045176C">
        <w:rPr>
          <w:rFonts w:ascii="Open Sans" w:hAnsi="Open Sans" w:cs="Open Sans"/>
        </w:rPr>
        <w:t>W</w:t>
      </w:r>
      <w:r w:rsidRPr="00257E2D">
        <w:rPr>
          <w:rFonts w:ascii="Open Sans" w:hAnsi="Open Sans" w:cs="Open Sans"/>
        </w:rPr>
        <w:t>eek 8 – mini whiteboard Q and A. Define ergonomics and anthropometrics and explain how designers make use of each.</w:t>
      </w:r>
    </w:p>
    <w:p w14:paraId="6CBE7ACA" w14:textId="77777777" w:rsidR="0006590E" w:rsidRPr="005A3C2E" w:rsidRDefault="0006590E" w:rsidP="0006590E">
      <w:pPr>
        <w:pStyle w:val="Heading4"/>
      </w:pPr>
      <w:r w:rsidRPr="005A3C2E">
        <w:t>Activities</w:t>
      </w:r>
    </w:p>
    <w:p w14:paraId="31B4222F" w14:textId="6A93C13D" w:rsidR="00257E2D" w:rsidRPr="00257E2D" w:rsidRDefault="00257E2D" w:rsidP="0066512D">
      <w:pPr>
        <w:pStyle w:val="ListParagraph"/>
        <w:numPr>
          <w:ilvl w:val="0"/>
          <w:numId w:val="22"/>
        </w:numPr>
        <w:spacing w:after="0"/>
        <w:ind w:left="357" w:hanging="357"/>
        <w:rPr>
          <w:rFonts w:ascii="Open Sans" w:hAnsi="Open Sans" w:cs="Open Sans"/>
          <w:color w:val="auto"/>
        </w:rPr>
      </w:pPr>
      <w:r w:rsidRPr="00257E2D">
        <w:rPr>
          <w:rFonts w:ascii="Open Sans" w:hAnsi="Open Sans" w:cs="Open Sans"/>
          <w:color w:val="auto"/>
        </w:rPr>
        <w:t xml:space="preserve">Using a range of iconic design products, identify the elements, materials or features that are synonymous with a range of design movements </w:t>
      </w:r>
      <w:r w:rsidR="001D1BDC">
        <w:rPr>
          <w:rFonts w:ascii="Open Sans" w:hAnsi="Open Sans" w:cs="Open Sans"/>
          <w:color w:val="auto"/>
        </w:rPr>
        <w:t>e.g.</w:t>
      </w:r>
      <w:r w:rsidRPr="00257E2D">
        <w:rPr>
          <w:rFonts w:ascii="Open Sans" w:hAnsi="Open Sans" w:cs="Open Sans"/>
          <w:color w:val="auto"/>
        </w:rPr>
        <w:t xml:space="preserve"> the sunburst element for Art Deco.</w:t>
      </w:r>
    </w:p>
    <w:p w14:paraId="66903864" w14:textId="77777777" w:rsidR="00257E2D" w:rsidRPr="00257E2D" w:rsidRDefault="00257E2D" w:rsidP="0066512D">
      <w:pPr>
        <w:pStyle w:val="ListParagraph"/>
        <w:numPr>
          <w:ilvl w:val="0"/>
          <w:numId w:val="22"/>
        </w:numPr>
        <w:spacing w:after="0"/>
        <w:ind w:left="357" w:hanging="357"/>
        <w:rPr>
          <w:rFonts w:ascii="Open Sans" w:hAnsi="Open Sans" w:cs="Open Sans"/>
          <w:color w:val="auto"/>
        </w:rPr>
      </w:pPr>
      <w:r w:rsidRPr="00257E2D">
        <w:rPr>
          <w:rFonts w:ascii="Open Sans" w:hAnsi="Open Sans" w:cs="Open Sans"/>
          <w:color w:val="auto"/>
        </w:rPr>
        <w:t>Create a timeline illustrating the major design movements of the 20</w:t>
      </w:r>
      <w:r w:rsidRPr="0045176C">
        <w:rPr>
          <w:rFonts w:ascii="Open Sans" w:hAnsi="Open Sans" w:cs="Open Sans"/>
          <w:color w:val="auto"/>
          <w:vertAlign w:val="superscript"/>
        </w:rPr>
        <w:t>th</w:t>
      </w:r>
      <w:r w:rsidRPr="00257E2D">
        <w:rPr>
          <w:rFonts w:ascii="Open Sans" w:hAnsi="Open Sans" w:cs="Open Sans"/>
          <w:color w:val="auto"/>
        </w:rPr>
        <w:t xml:space="preserve"> century. </w:t>
      </w:r>
    </w:p>
    <w:p w14:paraId="45D053EE" w14:textId="77777777" w:rsidR="00257E2D" w:rsidRPr="00257E2D" w:rsidRDefault="00257E2D" w:rsidP="0066512D">
      <w:pPr>
        <w:pStyle w:val="ListParagraph"/>
        <w:numPr>
          <w:ilvl w:val="0"/>
          <w:numId w:val="22"/>
        </w:numPr>
        <w:spacing w:after="0"/>
        <w:ind w:left="357" w:hanging="357"/>
        <w:rPr>
          <w:rFonts w:ascii="Open Sans" w:hAnsi="Open Sans" w:cs="Open Sans"/>
          <w:color w:val="auto"/>
        </w:rPr>
      </w:pPr>
      <w:r w:rsidRPr="00257E2D">
        <w:rPr>
          <w:rFonts w:ascii="Open Sans" w:hAnsi="Open Sans" w:cs="Open Sans"/>
          <w:color w:val="auto"/>
        </w:rPr>
        <w:t xml:space="preserve">In groups research the iconic pieces or products that are attributed to a particular designer. What makes them iconic? Display the images on a ‘hot or not’ board, students should explain their arguments for or against. </w:t>
      </w:r>
    </w:p>
    <w:p w14:paraId="6430B81C" w14:textId="77777777" w:rsidR="00257E2D" w:rsidRPr="00257E2D" w:rsidRDefault="00257E2D" w:rsidP="0066512D">
      <w:pPr>
        <w:pStyle w:val="ListParagraph"/>
        <w:numPr>
          <w:ilvl w:val="0"/>
          <w:numId w:val="22"/>
        </w:numPr>
        <w:spacing w:after="0"/>
        <w:ind w:left="357" w:hanging="357"/>
        <w:rPr>
          <w:rFonts w:ascii="Open Sans" w:hAnsi="Open Sans" w:cs="Open Sans"/>
          <w:color w:val="auto"/>
        </w:rPr>
      </w:pPr>
      <w:r w:rsidRPr="00257E2D">
        <w:rPr>
          <w:rFonts w:ascii="Open Sans" w:hAnsi="Open Sans" w:cs="Open Sans"/>
          <w:color w:val="auto"/>
        </w:rPr>
        <w:t xml:space="preserve">Focusing on Dieter Rams’ 10 principles for good design. Identify iconic products that exemplify some of the principles. </w:t>
      </w:r>
    </w:p>
    <w:p w14:paraId="0B2BC1CB" w14:textId="52BE5F5B" w:rsidR="00257E2D" w:rsidRPr="00257E2D" w:rsidRDefault="00257E2D" w:rsidP="0066512D">
      <w:pPr>
        <w:numPr>
          <w:ilvl w:val="0"/>
          <w:numId w:val="21"/>
        </w:numPr>
        <w:spacing w:line="240" w:lineRule="auto"/>
        <w:ind w:left="357" w:hanging="357"/>
        <w:rPr>
          <w:rFonts w:ascii="Open Sans" w:hAnsi="Open Sans" w:cs="Open Sans"/>
        </w:rPr>
      </w:pPr>
      <w:r w:rsidRPr="00257E2D">
        <w:rPr>
          <w:rFonts w:ascii="Open Sans" w:hAnsi="Open Sans" w:cs="Open Sans"/>
        </w:rPr>
        <w:t>Compare the work of Dieter Rams and Jon</w:t>
      </w:r>
      <w:r w:rsidR="0076388C">
        <w:rPr>
          <w:rFonts w:ascii="Open Sans" w:hAnsi="Open Sans" w:cs="Open Sans"/>
        </w:rPr>
        <w:t>y</w:t>
      </w:r>
      <w:r w:rsidRPr="00257E2D">
        <w:rPr>
          <w:rFonts w:ascii="Open Sans" w:hAnsi="Open Sans" w:cs="Open Sans"/>
        </w:rPr>
        <w:t xml:space="preserve"> Ive. Can they find any similarities?</w:t>
      </w:r>
    </w:p>
    <w:p w14:paraId="71A968F0" w14:textId="21A8FAE1" w:rsidR="00257E2D" w:rsidRPr="0045176C" w:rsidRDefault="00257E2D" w:rsidP="0066512D">
      <w:pPr>
        <w:numPr>
          <w:ilvl w:val="0"/>
          <w:numId w:val="21"/>
        </w:numPr>
        <w:spacing w:after="120" w:line="240" w:lineRule="auto"/>
        <w:ind w:left="357" w:hanging="357"/>
        <w:rPr>
          <w:rFonts w:ascii="Open Sans" w:hAnsi="Open Sans" w:cs="Open Sans"/>
        </w:rPr>
      </w:pPr>
      <w:r w:rsidRPr="00257E2D">
        <w:rPr>
          <w:rFonts w:ascii="Open Sans" w:hAnsi="Open Sans" w:cs="Open Sans"/>
        </w:rPr>
        <w:t xml:space="preserve">Ask students to create a visual image board covering one of the designers or movements. Research the movement or designer and present the board to the group. </w:t>
      </w:r>
    </w:p>
    <w:p w14:paraId="7F0E992B" w14:textId="77777777" w:rsidR="0006590E" w:rsidRPr="005A3C2E" w:rsidRDefault="0006590E" w:rsidP="0006590E">
      <w:pPr>
        <w:pStyle w:val="Heading4"/>
      </w:pPr>
      <w:r w:rsidRPr="005A3C2E">
        <w:t xml:space="preserve">Homework/independent study </w:t>
      </w:r>
    </w:p>
    <w:p w14:paraId="03E0C4D1" w14:textId="3DBB1AD6" w:rsidR="0006590E" w:rsidRPr="00521830" w:rsidRDefault="00257E2D" w:rsidP="0006590E">
      <w:pPr>
        <w:rPr>
          <w:rFonts w:ascii="Open Sans Medium" w:hAnsi="Open Sans Medium" w:cs="Open Sans Medium"/>
          <w:b/>
          <w:bCs/>
          <w:color w:val="371376"/>
        </w:rPr>
      </w:pPr>
      <w:r w:rsidRPr="00257E2D">
        <w:rPr>
          <w:rFonts w:ascii="Open Sans" w:hAnsi="Open Sans" w:cs="Open Sans"/>
        </w:rPr>
        <w:t>Issue students with supplementary information on major developments in technology</w:t>
      </w:r>
      <w:r w:rsidRPr="00257E2D">
        <w:rPr>
          <w:rFonts w:ascii="Open Sans" w:hAnsi="Open Sans" w:cs="Open Sans"/>
          <w:b/>
        </w:rPr>
        <w:t xml:space="preserve"> </w:t>
      </w:r>
      <w:r w:rsidRPr="00257E2D">
        <w:rPr>
          <w:rFonts w:ascii="Open Sans" w:hAnsi="Open Sans" w:cs="Open Sans"/>
        </w:rPr>
        <w:t>or refer them to an AQA approved textbook – read and explore the content for the next lesson.</w:t>
      </w:r>
    </w:p>
    <w:p w14:paraId="3DA95535" w14:textId="77777777" w:rsidR="0006590E" w:rsidRDefault="0006590E">
      <w:pPr>
        <w:spacing w:line="240" w:lineRule="auto"/>
        <w:rPr>
          <w:rFonts w:ascii="Open Sans" w:hAnsi="Open Sans" w:cs="Open Sans"/>
        </w:rPr>
      </w:pPr>
      <w:r>
        <w:rPr>
          <w:rFonts w:ascii="Open Sans" w:hAnsi="Open Sans" w:cs="Open Sans"/>
        </w:rPr>
        <w:br w:type="page"/>
      </w:r>
    </w:p>
    <w:p w14:paraId="2436B815" w14:textId="312E3113" w:rsidR="0006590E" w:rsidRDefault="0006590E" w:rsidP="00DC5512">
      <w:pPr>
        <w:pStyle w:val="Heading3"/>
      </w:pPr>
      <w:bookmarkStart w:id="19" w:name="_Week_10_1"/>
      <w:bookmarkEnd w:id="19"/>
      <w:r w:rsidRPr="005A3C2E">
        <w:lastRenderedPageBreak/>
        <w:t>Week 1</w:t>
      </w:r>
      <w:r w:rsidR="00257E2D">
        <w:t>0</w:t>
      </w:r>
    </w:p>
    <w:p w14:paraId="2E88CEC3" w14:textId="77777777" w:rsidR="00611FF0" w:rsidRPr="00611FF0" w:rsidRDefault="00611FF0" w:rsidP="00611FF0">
      <w:pPr>
        <w:pStyle w:val="Heading4"/>
        <w:rPr>
          <w:sz w:val="22"/>
          <w:szCs w:val="22"/>
        </w:rPr>
      </w:pPr>
    </w:p>
    <w:p w14:paraId="6240D1B2"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3A14F492" w14:textId="0E2E7B26" w:rsidR="00257E2D" w:rsidRPr="00257E2D" w:rsidRDefault="00257E2D" w:rsidP="00257E2D">
      <w:pPr>
        <w:rPr>
          <w:rFonts w:ascii="Open Sans" w:hAnsi="Open Sans" w:cs="Open Sans"/>
        </w:rPr>
      </w:pPr>
      <w:r w:rsidRPr="00257E2D">
        <w:rPr>
          <w:rFonts w:ascii="Open Sans" w:hAnsi="Open Sans" w:cs="Open Sans"/>
        </w:rPr>
        <w:t>3.2.3</w:t>
      </w:r>
      <w:r w:rsidRPr="00257E2D">
        <w:rPr>
          <w:rFonts w:ascii="Open Sans" w:hAnsi="Open Sans" w:cs="Open Sans"/>
          <w:b/>
        </w:rPr>
        <w:t xml:space="preserve"> </w:t>
      </w:r>
      <w:r w:rsidRPr="00257E2D">
        <w:rPr>
          <w:rFonts w:ascii="Open Sans" w:hAnsi="Open Sans" w:cs="Open Sans"/>
        </w:rPr>
        <w:t>How technology and cultural changes can impact on the work of designers</w:t>
      </w:r>
    </w:p>
    <w:p w14:paraId="50F75031" w14:textId="6AAD5BEF" w:rsidR="00257E2D" w:rsidRPr="00257E2D" w:rsidRDefault="00257E2D" w:rsidP="0066512D">
      <w:pPr>
        <w:numPr>
          <w:ilvl w:val="0"/>
          <w:numId w:val="23"/>
        </w:numPr>
        <w:rPr>
          <w:rFonts w:ascii="Open Sans" w:hAnsi="Open Sans" w:cs="Open Sans"/>
        </w:rPr>
      </w:pPr>
      <w:r w:rsidRPr="00257E2D">
        <w:rPr>
          <w:rFonts w:ascii="Open Sans" w:hAnsi="Open Sans" w:cs="Open Sans"/>
        </w:rPr>
        <w:t>Socio economic influences</w:t>
      </w:r>
      <w:r w:rsidR="0045176C">
        <w:rPr>
          <w:rFonts w:ascii="Open Sans" w:hAnsi="Open Sans" w:cs="Open Sans"/>
        </w:rPr>
        <w:t>.</w:t>
      </w:r>
    </w:p>
    <w:p w14:paraId="3ACC48C2" w14:textId="17ACC3A2" w:rsidR="00257E2D" w:rsidRPr="00257E2D" w:rsidRDefault="00257E2D" w:rsidP="0066512D">
      <w:pPr>
        <w:numPr>
          <w:ilvl w:val="0"/>
          <w:numId w:val="23"/>
        </w:numPr>
        <w:rPr>
          <w:rFonts w:ascii="Open Sans" w:hAnsi="Open Sans" w:cs="Open Sans"/>
        </w:rPr>
      </w:pPr>
      <w:r w:rsidRPr="00257E2D">
        <w:rPr>
          <w:rFonts w:ascii="Open Sans" w:hAnsi="Open Sans" w:cs="Open Sans"/>
        </w:rPr>
        <w:t>Major developments in technology</w:t>
      </w:r>
      <w:r w:rsidR="0045176C">
        <w:rPr>
          <w:rFonts w:ascii="Open Sans" w:hAnsi="Open Sans" w:cs="Open Sans"/>
        </w:rPr>
        <w:t>.</w:t>
      </w:r>
    </w:p>
    <w:p w14:paraId="4A1015F7" w14:textId="59D9CF3A" w:rsidR="00257E2D" w:rsidRPr="00257E2D" w:rsidRDefault="00257E2D" w:rsidP="0066512D">
      <w:pPr>
        <w:numPr>
          <w:ilvl w:val="0"/>
          <w:numId w:val="23"/>
        </w:numPr>
        <w:rPr>
          <w:rFonts w:ascii="Open Sans" w:hAnsi="Open Sans" w:cs="Open Sans"/>
          <w:b/>
        </w:rPr>
      </w:pPr>
      <w:r w:rsidRPr="00257E2D">
        <w:rPr>
          <w:rFonts w:ascii="Open Sans" w:hAnsi="Open Sans" w:cs="Open Sans"/>
        </w:rPr>
        <w:t>Social, moral and ethical issues</w:t>
      </w:r>
      <w:r w:rsidR="0045176C">
        <w:rPr>
          <w:rFonts w:ascii="Open Sans" w:hAnsi="Open Sans" w:cs="Open Sans"/>
        </w:rPr>
        <w:t>.</w:t>
      </w:r>
    </w:p>
    <w:p w14:paraId="492B7883" w14:textId="77777777" w:rsidR="0006590E" w:rsidRDefault="0006590E" w:rsidP="0006590E"/>
    <w:p w14:paraId="23BB1155"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2E8D93D1" w14:textId="77777777" w:rsidR="00257E2D" w:rsidRPr="00257E2D" w:rsidRDefault="00257E2D" w:rsidP="0066512D">
      <w:pPr>
        <w:pStyle w:val="ListParagraph"/>
        <w:numPr>
          <w:ilvl w:val="0"/>
          <w:numId w:val="24"/>
        </w:numPr>
        <w:rPr>
          <w:rFonts w:ascii="Open Sans" w:hAnsi="Open Sans" w:cs="Open Sans"/>
          <w:color w:val="auto"/>
        </w:rPr>
      </w:pPr>
      <w:r w:rsidRPr="00257E2D">
        <w:rPr>
          <w:rFonts w:ascii="Open Sans" w:hAnsi="Open Sans" w:cs="Open Sans"/>
          <w:color w:val="auto"/>
        </w:rPr>
        <w:t>Understand how socio economic influences have helped shape product design and manufacture.</w:t>
      </w:r>
    </w:p>
    <w:p w14:paraId="086C85F5" w14:textId="77777777" w:rsidR="00257E2D" w:rsidRPr="00257E2D" w:rsidRDefault="00257E2D" w:rsidP="0066512D">
      <w:pPr>
        <w:pStyle w:val="ListParagraph"/>
        <w:numPr>
          <w:ilvl w:val="0"/>
          <w:numId w:val="24"/>
        </w:numPr>
        <w:rPr>
          <w:rFonts w:ascii="Open Sans" w:hAnsi="Open Sans" w:cs="Open Sans"/>
          <w:color w:val="auto"/>
        </w:rPr>
      </w:pPr>
      <w:r w:rsidRPr="00257E2D">
        <w:rPr>
          <w:rFonts w:ascii="Open Sans" w:hAnsi="Open Sans" w:cs="Open Sans"/>
          <w:color w:val="auto"/>
        </w:rPr>
        <w:t>Be able to discuss how major developments in technology have shaped product design and manufacture.</w:t>
      </w:r>
    </w:p>
    <w:p w14:paraId="7F53C711" w14:textId="465BB0FD" w:rsidR="0006590E" w:rsidRPr="0045176C" w:rsidRDefault="00257E2D" w:rsidP="0066512D">
      <w:pPr>
        <w:pStyle w:val="ListParagraph"/>
        <w:numPr>
          <w:ilvl w:val="0"/>
          <w:numId w:val="24"/>
        </w:numPr>
        <w:spacing w:after="0"/>
        <w:rPr>
          <w:rFonts w:ascii="Open Sans Medium" w:hAnsi="Open Sans Medium" w:cs="Open Sans Medium"/>
          <w:b/>
          <w:bCs/>
          <w:color w:val="auto"/>
        </w:rPr>
      </w:pPr>
      <w:r w:rsidRPr="00257E2D">
        <w:rPr>
          <w:rFonts w:ascii="Open Sans" w:hAnsi="Open Sans" w:cs="Open Sans"/>
          <w:color w:val="auto"/>
        </w:rPr>
        <w:t>Be aware of social, moral and ethical responsibilities of a designer.</w:t>
      </w:r>
    </w:p>
    <w:p w14:paraId="735D56E3" w14:textId="77777777" w:rsidR="0045176C" w:rsidRPr="00257E2D" w:rsidRDefault="0045176C" w:rsidP="0045176C">
      <w:pPr>
        <w:pStyle w:val="ListParagraph"/>
        <w:spacing w:after="0"/>
        <w:ind w:left="360"/>
        <w:rPr>
          <w:rFonts w:ascii="Open Sans Medium" w:hAnsi="Open Sans Medium" w:cs="Open Sans Medium"/>
          <w:b/>
          <w:bCs/>
          <w:color w:val="auto"/>
        </w:rPr>
      </w:pPr>
    </w:p>
    <w:p w14:paraId="4C08DF2C"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B66688A" w14:textId="77777777" w:rsidR="0006590E" w:rsidRPr="005A3C2E" w:rsidRDefault="0006590E" w:rsidP="0006590E">
      <w:pPr>
        <w:pStyle w:val="Heading4"/>
      </w:pPr>
      <w:r w:rsidRPr="005A3C2E">
        <w:t>Starter</w:t>
      </w:r>
    </w:p>
    <w:p w14:paraId="74C5ADC2" w14:textId="77777777" w:rsidR="00257E2D" w:rsidRPr="00257E2D" w:rsidRDefault="00257E2D" w:rsidP="0045176C">
      <w:pPr>
        <w:spacing w:after="120"/>
        <w:rPr>
          <w:rFonts w:ascii="Open Sans" w:hAnsi="Open Sans" w:cs="Open Sans"/>
        </w:rPr>
      </w:pPr>
      <w:r w:rsidRPr="00257E2D">
        <w:rPr>
          <w:rFonts w:ascii="Open Sans" w:hAnsi="Open Sans" w:cs="Open Sans"/>
          <w:b/>
        </w:rPr>
        <w:t>Group discussion:</w:t>
      </w:r>
      <w:r w:rsidRPr="00257E2D">
        <w:rPr>
          <w:rFonts w:ascii="Open Sans" w:hAnsi="Open Sans" w:cs="Open Sans"/>
        </w:rPr>
        <w:t xml:space="preserve"> What has been the biggest factor or development in technology that has taken place in the last 20 years?</w:t>
      </w:r>
    </w:p>
    <w:p w14:paraId="10D7377A" w14:textId="77777777" w:rsidR="0006590E" w:rsidRPr="005A3C2E" w:rsidRDefault="0006590E" w:rsidP="0006590E">
      <w:pPr>
        <w:pStyle w:val="Heading4"/>
      </w:pPr>
      <w:r w:rsidRPr="005A3C2E">
        <w:t>Activities</w:t>
      </w:r>
    </w:p>
    <w:p w14:paraId="4751B363" w14:textId="77777777" w:rsidR="00257E2D" w:rsidRPr="00257E2D" w:rsidRDefault="00257E2D" w:rsidP="0066512D">
      <w:pPr>
        <w:pStyle w:val="ListParagraph"/>
        <w:numPr>
          <w:ilvl w:val="0"/>
          <w:numId w:val="25"/>
        </w:numPr>
        <w:rPr>
          <w:rFonts w:ascii="Open Sans" w:hAnsi="Open Sans" w:cs="Open Sans"/>
          <w:color w:val="auto"/>
        </w:rPr>
      </w:pPr>
      <w:r w:rsidRPr="0045176C">
        <w:rPr>
          <w:rFonts w:ascii="Open Sans" w:hAnsi="Open Sans" w:cs="Open Sans"/>
          <w:b/>
          <w:bCs/>
          <w:color w:val="auto"/>
        </w:rPr>
        <w:t>Group work</w:t>
      </w:r>
      <w:r w:rsidRPr="00257E2D">
        <w:rPr>
          <w:rFonts w:ascii="Open Sans" w:hAnsi="Open Sans" w:cs="Open Sans"/>
          <w:color w:val="auto"/>
        </w:rPr>
        <w:t xml:space="preserve"> – Allocate a decade to members of the class. Research and produce a presentation to cover the major technological advancements that took place during that period. Link these to prominent designers or products.</w:t>
      </w:r>
    </w:p>
    <w:p w14:paraId="26AD9262" w14:textId="7DCF6086" w:rsidR="00257E2D" w:rsidRPr="00257E2D" w:rsidRDefault="00257E2D" w:rsidP="0066512D">
      <w:pPr>
        <w:pStyle w:val="ListParagraph"/>
        <w:numPr>
          <w:ilvl w:val="0"/>
          <w:numId w:val="25"/>
        </w:numPr>
        <w:rPr>
          <w:rFonts w:ascii="Open Sans" w:hAnsi="Open Sans" w:cs="Open Sans"/>
          <w:color w:val="auto"/>
        </w:rPr>
      </w:pPr>
      <w:r w:rsidRPr="00257E2D">
        <w:rPr>
          <w:rFonts w:ascii="Open Sans" w:hAnsi="Open Sans" w:cs="Open Sans"/>
          <w:color w:val="auto"/>
        </w:rPr>
        <w:t xml:space="preserve">Focus on a particular product and document its development over time </w:t>
      </w:r>
      <w:r w:rsidR="001D1BDC">
        <w:rPr>
          <w:rFonts w:ascii="Open Sans" w:hAnsi="Open Sans" w:cs="Open Sans"/>
          <w:color w:val="auto"/>
        </w:rPr>
        <w:t>e.g.</w:t>
      </w:r>
      <w:r w:rsidRPr="00257E2D">
        <w:rPr>
          <w:rFonts w:ascii="Open Sans" w:hAnsi="Open Sans" w:cs="Open Sans"/>
          <w:color w:val="auto"/>
        </w:rPr>
        <w:t xml:space="preserve"> the torch</w:t>
      </w:r>
      <w:r>
        <w:rPr>
          <w:rFonts w:ascii="Open Sans" w:hAnsi="Open Sans" w:cs="Open Sans"/>
          <w:color w:val="auto"/>
        </w:rPr>
        <w:t xml:space="preserve"> – </w:t>
      </w:r>
      <w:r w:rsidRPr="00257E2D">
        <w:rPr>
          <w:rFonts w:ascii="Open Sans" w:hAnsi="Open Sans" w:cs="Open Sans"/>
          <w:color w:val="auto"/>
        </w:rPr>
        <w:t>covering batteries, bulbs, micro-electronics etc.</w:t>
      </w:r>
    </w:p>
    <w:p w14:paraId="6BD5722C" w14:textId="268BB520" w:rsidR="00257E2D" w:rsidRPr="00257E2D" w:rsidRDefault="00257E2D" w:rsidP="0066512D">
      <w:pPr>
        <w:pStyle w:val="ListParagraph"/>
        <w:numPr>
          <w:ilvl w:val="0"/>
          <w:numId w:val="25"/>
        </w:numPr>
        <w:rPr>
          <w:rFonts w:ascii="Open Sans" w:hAnsi="Open Sans" w:cs="Open Sans"/>
          <w:color w:val="auto"/>
        </w:rPr>
      </w:pPr>
      <w:r w:rsidRPr="00257E2D">
        <w:rPr>
          <w:rFonts w:ascii="Open Sans" w:hAnsi="Open Sans" w:cs="Open Sans"/>
          <w:color w:val="auto"/>
        </w:rPr>
        <w:t>Investigate how manufacturing methods and material development have influenced the production of a piece of sports equipment e</w:t>
      </w:r>
      <w:r w:rsidR="0045176C">
        <w:rPr>
          <w:rFonts w:ascii="Open Sans" w:hAnsi="Open Sans" w:cs="Open Sans"/>
          <w:color w:val="auto"/>
        </w:rPr>
        <w:t>.</w:t>
      </w:r>
      <w:r w:rsidRPr="00257E2D">
        <w:rPr>
          <w:rFonts w:ascii="Open Sans" w:hAnsi="Open Sans" w:cs="Open Sans"/>
          <w:color w:val="auto"/>
        </w:rPr>
        <w:t>g</w:t>
      </w:r>
      <w:r w:rsidR="0045176C">
        <w:rPr>
          <w:rFonts w:ascii="Open Sans" w:hAnsi="Open Sans" w:cs="Open Sans"/>
          <w:color w:val="auto"/>
        </w:rPr>
        <w:t>.</w:t>
      </w:r>
      <w:r w:rsidRPr="00257E2D">
        <w:rPr>
          <w:rFonts w:ascii="Open Sans" w:hAnsi="Open Sans" w:cs="Open Sans"/>
          <w:color w:val="auto"/>
        </w:rPr>
        <w:t xml:space="preserve"> The tennis racket or the bicycle.</w:t>
      </w:r>
    </w:p>
    <w:p w14:paraId="7689E124" w14:textId="77777777" w:rsidR="00257E2D" w:rsidRPr="00257E2D" w:rsidRDefault="00257E2D" w:rsidP="0066512D">
      <w:pPr>
        <w:pStyle w:val="ListParagraph"/>
        <w:numPr>
          <w:ilvl w:val="0"/>
          <w:numId w:val="25"/>
        </w:numPr>
        <w:rPr>
          <w:rFonts w:ascii="Open Sans" w:hAnsi="Open Sans" w:cs="Open Sans"/>
          <w:color w:val="auto"/>
        </w:rPr>
      </w:pPr>
      <w:r w:rsidRPr="00257E2D">
        <w:rPr>
          <w:rFonts w:ascii="Open Sans" w:hAnsi="Open Sans" w:cs="Open Sans"/>
          <w:color w:val="auto"/>
        </w:rPr>
        <w:t>Define and illustrate the six Rs of sustainability.</w:t>
      </w:r>
    </w:p>
    <w:p w14:paraId="261418F3" w14:textId="7275FA12" w:rsidR="00257E2D" w:rsidRPr="00257E2D" w:rsidRDefault="00257E2D" w:rsidP="0066512D">
      <w:pPr>
        <w:pStyle w:val="ListParagraph"/>
        <w:numPr>
          <w:ilvl w:val="0"/>
          <w:numId w:val="25"/>
        </w:numPr>
        <w:rPr>
          <w:rFonts w:ascii="Open Sans" w:hAnsi="Open Sans" w:cs="Open Sans"/>
          <w:color w:val="auto"/>
        </w:rPr>
      </w:pPr>
      <w:r w:rsidRPr="00257E2D">
        <w:rPr>
          <w:rFonts w:ascii="Open Sans" w:hAnsi="Open Sans" w:cs="Open Sans"/>
          <w:color w:val="auto"/>
        </w:rPr>
        <w:t>Explore how sustainable materials are being used as replacements for more traditional materials e</w:t>
      </w:r>
      <w:r w:rsidR="00611FF0">
        <w:rPr>
          <w:rFonts w:ascii="Open Sans" w:hAnsi="Open Sans" w:cs="Open Sans"/>
          <w:color w:val="auto"/>
        </w:rPr>
        <w:t>.</w:t>
      </w:r>
      <w:r w:rsidRPr="00257E2D">
        <w:rPr>
          <w:rFonts w:ascii="Open Sans" w:hAnsi="Open Sans" w:cs="Open Sans"/>
          <w:color w:val="auto"/>
        </w:rPr>
        <w:t>g</w:t>
      </w:r>
      <w:r w:rsidR="00611FF0">
        <w:rPr>
          <w:rFonts w:ascii="Open Sans" w:hAnsi="Open Sans" w:cs="Open Sans"/>
          <w:color w:val="auto"/>
        </w:rPr>
        <w:t>.</w:t>
      </w:r>
      <w:r w:rsidRPr="00257E2D">
        <w:rPr>
          <w:rFonts w:ascii="Open Sans" w:hAnsi="Open Sans" w:cs="Open Sans"/>
          <w:color w:val="auto"/>
        </w:rPr>
        <w:t xml:space="preserve"> bamboo and recycled rubber.</w:t>
      </w:r>
    </w:p>
    <w:p w14:paraId="634A512F" w14:textId="76CFA713" w:rsidR="0006590E" w:rsidRPr="0045176C" w:rsidRDefault="00257E2D" w:rsidP="0066512D">
      <w:pPr>
        <w:pStyle w:val="ListParagraph"/>
        <w:numPr>
          <w:ilvl w:val="0"/>
          <w:numId w:val="25"/>
        </w:numPr>
        <w:spacing w:after="0"/>
        <w:rPr>
          <w:rFonts w:ascii="Open Sans" w:hAnsi="Open Sans" w:cs="Open Sans"/>
          <w:color w:val="auto"/>
        </w:rPr>
      </w:pPr>
      <w:r w:rsidRPr="00257E2D">
        <w:rPr>
          <w:rFonts w:ascii="Open Sans" w:hAnsi="Open Sans" w:cs="Open Sans"/>
          <w:color w:val="auto"/>
        </w:rPr>
        <w:t>Show how packaging has evolved highlighting the more modern sustainable options that are being used.</w:t>
      </w:r>
    </w:p>
    <w:p w14:paraId="194971F2" w14:textId="77777777" w:rsidR="0045176C" w:rsidRPr="00257E2D" w:rsidRDefault="0045176C" w:rsidP="0045176C">
      <w:pPr>
        <w:pStyle w:val="ListParagraph"/>
        <w:spacing w:after="0"/>
        <w:ind w:left="360"/>
        <w:rPr>
          <w:rFonts w:ascii="Open Sans" w:hAnsi="Open Sans" w:cs="Open Sans"/>
          <w:color w:val="auto"/>
        </w:rPr>
      </w:pPr>
    </w:p>
    <w:p w14:paraId="351969E4" w14:textId="77777777" w:rsidR="0006590E" w:rsidRPr="00DE5461" w:rsidRDefault="0006590E" w:rsidP="0006590E">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47E342FE" w14:textId="690CF8C4" w:rsidR="0006590E" w:rsidRDefault="00257E2D">
      <w:pPr>
        <w:spacing w:line="240" w:lineRule="auto"/>
        <w:rPr>
          <w:rFonts w:ascii="Open Sans" w:hAnsi="Open Sans" w:cs="Open Sans"/>
        </w:rPr>
      </w:pPr>
      <w:r w:rsidRPr="00257E2D">
        <w:rPr>
          <w:rFonts w:ascii="Open Sans" w:hAnsi="Open Sans" w:cs="Open Sans"/>
          <w:szCs w:val="22"/>
        </w:rPr>
        <w:t xml:space="preserve">An awareness of scientific advancements/discoveries and their potential development. </w:t>
      </w:r>
      <w:r w:rsidR="0006590E">
        <w:rPr>
          <w:rFonts w:ascii="Open Sans" w:hAnsi="Open Sans" w:cs="Open Sans"/>
        </w:rPr>
        <w:br w:type="page"/>
      </w:r>
    </w:p>
    <w:p w14:paraId="748DF7E4" w14:textId="1749884E" w:rsidR="0006590E" w:rsidRDefault="0006590E" w:rsidP="00DC5512">
      <w:pPr>
        <w:pStyle w:val="Heading3"/>
      </w:pPr>
      <w:bookmarkStart w:id="20" w:name="_Week_11_1"/>
      <w:bookmarkEnd w:id="20"/>
      <w:r w:rsidRPr="005A3C2E">
        <w:lastRenderedPageBreak/>
        <w:t>Week 1</w:t>
      </w:r>
      <w:r w:rsidR="00257E2D">
        <w:t>1</w:t>
      </w:r>
    </w:p>
    <w:p w14:paraId="422BC264" w14:textId="77777777" w:rsidR="00611FF0" w:rsidRPr="00611FF0" w:rsidRDefault="00611FF0" w:rsidP="00611FF0">
      <w:pPr>
        <w:pStyle w:val="Heading4"/>
        <w:rPr>
          <w:sz w:val="22"/>
          <w:szCs w:val="22"/>
        </w:rPr>
      </w:pPr>
    </w:p>
    <w:p w14:paraId="056BDC12"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D4F18D1" w14:textId="77A8CB55" w:rsidR="00257E2D" w:rsidRPr="00257E2D" w:rsidRDefault="00257E2D" w:rsidP="00257E2D">
      <w:pPr>
        <w:rPr>
          <w:rFonts w:ascii="Open Sans" w:hAnsi="Open Sans" w:cs="Open Sans"/>
        </w:rPr>
      </w:pPr>
      <w:r w:rsidRPr="00257E2D">
        <w:rPr>
          <w:rFonts w:ascii="Open Sans" w:hAnsi="Open Sans" w:cs="Open Sans"/>
        </w:rPr>
        <w:t>3.2.4 Design processes</w:t>
      </w:r>
    </w:p>
    <w:p w14:paraId="5E77FE96" w14:textId="58B05B73" w:rsidR="00257E2D" w:rsidRPr="00257E2D" w:rsidRDefault="00257E2D" w:rsidP="0066512D">
      <w:pPr>
        <w:numPr>
          <w:ilvl w:val="0"/>
          <w:numId w:val="15"/>
        </w:numPr>
        <w:rPr>
          <w:rFonts w:ascii="Open Sans" w:hAnsi="Open Sans" w:cs="Open Sans"/>
        </w:rPr>
      </w:pPr>
      <w:r w:rsidRPr="00257E2D">
        <w:rPr>
          <w:rFonts w:ascii="Open Sans" w:hAnsi="Open Sans" w:cs="Open Sans"/>
        </w:rPr>
        <w:t>the use of the design process in the NEA</w:t>
      </w:r>
      <w:r w:rsidR="0045176C">
        <w:rPr>
          <w:rFonts w:ascii="Open Sans" w:hAnsi="Open Sans" w:cs="Open Sans"/>
        </w:rPr>
        <w:t>.</w:t>
      </w:r>
    </w:p>
    <w:p w14:paraId="7ED50A7D" w14:textId="00B127EB" w:rsidR="00257E2D" w:rsidRPr="00257E2D" w:rsidRDefault="00257E2D" w:rsidP="0066512D">
      <w:pPr>
        <w:numPr>
          <w:ilvl w:val="0"/>
          <w:numId w:val="15"/>
        </w:numPr>
        <w:rPr>
          <w:rFonts w:ascii="Open Sans" w:hAnsi="Open Sans" w:cs="Open Sans"/>
        </w:rPr>
      </w:pPr>
      <w:r w:rsidRPr="00257E2D">
        <w:rPr>
          <w:rFonts w:ascii="Open Sans" w:hAnsi="Open Sans" w:cs="Open Sans"/>
        </w:rPr>
        <w:t>prototype development</w:t>
      </w:r>
      <w:r w:rsidR="0045176C">
        <w:rPr>
          <w:rFonts w:ascii="Open Sans" w:hAnsi="Open Sans" w:cs="Open Sans"/>
        </w:rPr>
        <w:t>.</w:t>
      </w:r>
    </w:p>
    <w:p w14:paraId="7F929C17" w14:textId="77777777" w:rsidR="00257E2D" w:rsidRPr="00257E2D" w:rsidRDefault="00257E2D" w:rsidP="0066512D">
      <w:pPr>
        <w:numPr>
          <w:ilvl w:val="0"/>
          <w:numId w:val="15"/>
        </w:numPr>
        <w:rPr>
          <w:rFonts w:ascii="Open Sans" w:hAnsi="Open Sans" w:cs="Open Sans"/>
        </w:rPr>
      </w:pPr>
      <w:r w:rsidRPr="00257E2D">
        <w:rPr>
          <w:rFonts w:ascii="Open Sans" w:hAnsi="Open Sans" w:cs="Open Sans"/>
        </w:rPr>
        <w:t>iterative design process in industrial or commercial contexts.</w:t>
      </w:r>
    </w:p>
    <w:p w14:paraId="3DC8CD70" w14:textId="77777777" w:rsidR="0006590E" w:rsidRDefault="0006590E" w:rsidP="0006590E"/>
    <w:p w14:paraId="5B7E2292"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F6FB04C" w14:textId="489E2210" w:rsidR="0006590E" w:rsidRDefault="00257E2D" w:rsidP="0006590E">
      <w:pPr>
        <w:rPr>
          <w:rFonts w:ascii="Open Sans" w:hAnsi="Open Sans" w:cs="Open Sans"/>
          <w:szCs w:val="22"/>
        </w:rPr>
      </w:pPr>
      <w:r w:rsidRPr="00257E2D">
        <w:rPr>
          <w:rFonts w:ascii="Open Sans" w:hAnsi="Open Sans" w:cs="Open Sans"/>
          <w:szCs w:val="22"/>
        </w:rPr>
        <w:t>Be aware of and able to discuss and implement a range of design processes.</w:t>
      </w:r>
    </w:p>
    <w:p w14:paraId="04EF261F" w14:textId="77777777" w:rsidR="0045176C" w:rsidRPr="00521830" w:rsidRDefault="0045176C" w:rsidP="0006590E">
      <w:pPr>
        <w:rPr>
          <w:rFonts w:ascii="Open Sans Medium" w:hAnsi="Open Sans Medium" w:cs="Open Sans Medium"/>
          <w:b/>
          <w:bCs/>
          <w:color w:val="371376"/>
        </w:rPr>
      </w:pPr>
    </w:p>
    <w:p w14:paraId="5ACB2DBF"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3FA6E5EF" w14:textId="77777777" w:rsidR="0006590E" w:rsidRPr="005A3C2E" w:rsidRDefault="0006590E" w:rsidP="0006590E">
      <w:pPr>
        <w:pStyle w:val="Heading4"/>
      </w:pPr>
      <w:r w:rsidRPr="005A3C2E">
        <w:t>Starter</w:t>
      </w:r>
    </w:p>
    <w:p w14:paraId="7CD84D43" w14:textId="178EE787" w:rsidR="00257E2D" w:rsidRPr="00257E2D" w:rsidRDefault="00257E2D" w:rsidP="0045176C">
      <w:pPr>
        <w:spacing w:after="120"/>
        <w:rPr>
          <w:rFonts w:ascii="Open Sans" w:hAnsi="Open Sans" w:cs="Open Sans"/>
        </w:rPr>
      </w:pPr>
      <w:r w:rsidRPr="00257E2D">
        <w:rPr>
          <w:rFonts w:ascii="Open Sans" w:hAnsi="Open Sans" w:cs="Open Sans"/>
        </w:rPr>
        <w:t>In small groups individuals start to generate an idea for a given product. After a certain period of time the designs are passed around and further developed and finally annotated. This can continue until the design arrives back at the start. Variations include adding further specifications as the task takes place e</w:t>
      </w:r>
      <w:r w:rsidR="00611FF0">
        <w:rPr>
          <w:rFonts w:ascii="Open Sans" w:hAnsi="Open Sans" w:cs="Open Sans"/>
        </w:rPr>
        <w:t>.</w:t>
      </w:r>
      <w:r w:rsidRPr="00257E2D">
        <w:rPr>
          <w:rFonts w:ascii="Open Sans" w:hAnsi="Open Sans" w:cs="Open Sans"/>
        </w:rPr>
        <w:t>g</w:t>
      </w:r>
      <w:r w:rsidR="00611FF0">
        <w:rPr>
          <w:rFonts w:ascii="Open Sans" w:hAnsi="Open Sans" w:cs="Open Sans"/>
        </w:rPr>
        <w:t>.</w:t>
      </w:r>
      <w:r w:rsidRPr="00257E2D">
        <w:rPr>
          <w:rFonts w:ascii="Open Sans" w:hAnsi="Open Sans" w:cs="Open Sans"/>
        </w:rPr>
        <w:t xml:space="preserve"> must be lightweight/used outdoors/methods of construction/materials etc.</w:t>
      </w:r>
    </w:p>
    <w:p w14:paraId="3EA137A8" w14:textId="77777777" w:rsidR="0006590E" w:rsidRPr="005A3C2E" w:rsidRDefault="0006590E" w:rsidP="0006590E">
      <w:pPr>
        <w:pStyle w:val="Heading4"/>
      </w:pPr>
      <w:r w:rsidRPr="005A3C2E">
        <w:t>Activities</w:t>
      </w:r>
    </w:p>
    <w:p w14:paraId="32C86236" w14:textId="77777777" w:rsidR="00257E2D" w:rsidRPr="003043F9" w:rsidRDefault="00257E2D" w:rsidP="0066512D">
      <w:pPr>
        <w:pStyle w:val="ListParagraph"/>
        <w:numPr>
          <w:ilvl w:val="0"/>
          <w:numId w:val="26"/>
        </w:numPr>
        <w:rPr>
          <w:rFonts w:ascii="Open Sans" w:hAnsi="Open Sans" w:cs="Open Sans"/>
          <w:color w:val="auto"/>
        </w:rPr>
      </w:pPr>
      <w:r w:rsidRPr="003043F9">
        <w:rPr>
          <w:rFonts w:ascii="Open Sans" w:hAnsi="Open Sans" w:cs="Open Sans"/>
          <w:color w:val="auto"/>
        </w:rPr>
        <w:t>Using their current project or a given context, explore how a mood board can be created and how it could be used to help generate ideas for a particular target markets needs or wants.</w:t>
      </w:r>
    </w:p>
    <w:p w14:paraId="4C6C7B0C" w14:textId="77777777" w:rsidR="00257E2D" w:rsidRPr="003043F9" w:rsidRDefault="00257E2D" w:rsidP="0066512D">
      <w:pPr>
        <w:pStyle w:val="ListParagraph"/>
        <w:numPr>
          <w:ilvl w:val="0"/>
          <w:numId w:val="26"/>
        </w:numPr>
        <w:rPr>
          <w:rFonts w:ascii="Open Sans" w:hAnsi="Open Sans" w:cs="Open Sans"/>
          <w:color w:val="auto"/>
        </w:rPr>
      </w:pPr>
      <w:r w:rsidRPr="003043F9">
        <w:rPr>
          <w:rFonts w:ascii="Open Sans" w:hAnsi="Open Sans" w:cs="Open Sans"/>
          <w:color w:val="auto"/>
        </w:rPr>
        <w:t>Case study – Investigate how ‘Under Armour’ has used generative design in the development of their 3D printed trainer.</w:t>
      </w:r>
    </w:p>
    <w:p w14:paraId="78B9557F" w14:textId="45C7ACB6" w:rsidR="00257E2D" w:rsidRPr="003043F9" w:rsidRDefault="00257E2D" w:rsidP="0066512D">
      <w:pPr>
        <w:pStyle w:val="ListParagraph"/>
        <w:numPr>
          <w:ilvl w:val="0"/>
          <w:numId w:val="26"/>
        </w:numPr>
        <w:rPr>
          <w:rFonts w:ascii="Open Sans" w:hAnsi="Open Sans" w:cs="Open Sans"/>
          <w:color w:val="auto"/>
        </w:rPr>
      </w:pPr>
      <w:r w:rsidRPr="003043F9">
        <w:rPr>
          <w:rFonts w:ascii="Open Sans" w:hAnsi="Open Sans" w:cs="Open Sans"/>
          <w:color w:val="auto"/>
        </w:rPr>
        <w:t xml:space="preserve">Case Study – Investigate how </w:t>
      </w:r>
      <w:hyperlink r:id="rId15" w:history="1">
        <w:r w:rsidRPr="00611FF0">
          <w:rPr>
            <w:rStyle w:val="AQAhyperlinkChar"/>
          </w:rPr>
          <w:t>Dominic Wilcox</w:t>
        </w:r>
      </w:hyperlink>
      <w:r w:rsidRPr="003043F9">
        <w:rPr>
          <w:rFonts w:ascii="Open Sans" w:hAnsi="Open Sans" w:cs="Open Sans"/>
          <w:color w:val="auto"/>
        </w:rPr>
        <w:t xml:space="preserve"> designed and developed a range of ‘blue sky’ products for </w:t>
      </w:r>
      <w:r w:rsidR="0045176C" w:rsidRPr="003043F9">
        <w:rPr>
          <w:rFonts w:ascii="Open Sans" w:hAnsi="Open Sans" w:cs="Open Sans"/>
          <w:color w:val="auto"/>
        </w:rPr>
        <w:t>Kellogg’s</w:t>
      </w:r>
      <w:r w:rsidRPr="003043F9">
        <w:rPr>
          <w:rFonts w:ascii="Open Sans" w:hAnsi="Open Sans" w:cs="Open Sans"/>
          <w:color w:val="auto"/>
        </w:rPr>
        <w:t>.</w:t>
      </w:r>
      <w:r w:rsidR="00611FF0" w:rsidRPr="003043F9">
        <w:rPr>
          <w:rFonts w:ascii="Open Sans" w:hAnsi="Open Sans" w:cs="Open Sans"/>
          <w:color w:val="auto"/>
        </w:rPr>
        <w:t xml:space="preserve"> </w:t>
      </w:r>
    </w:p>
    <w:p w14:paraId="0787E12C" w14:textId="444E43CB" w:rsidR="003043F9" w:rsidRPr="003043F9" w:rsidRDefault="00257E2D" w:rsidP="0066512D">
      <w:pPr>
        <w:pStyle w:val="ListParagraph"/>
        <w:numPr>
          <w:ilvl w:val="0"/>
          <w:numId w:val="26"/>
        </w:numPr>
        <w:rPr>
          <w:rFonts w:ascii="Open Sans" w:hAnsi="Open Sans" w:cs="Open Sans"/>
          <w:b/>
          <w:bCs/>
          <w:iCs/>
          <w:color w:val="auto"/>
        </w:rPr>
      </w:pPr>
      <w:r w:rsidRPr="003043F9">
        <w:rPr>
          <w:rFonts w:ascii="Open Sans" w:hAnsi="Open Sans" w:cs="Open Sans"/>
          <w:color w:val="auto"/>
        </w:rPr>
        <w:t xml:space="preserve">Study the approaches used by the product designer </w:t>
      </w:r>
      <w:hyperlink r:id="rId16" w:history="1">
        <w:r w:rsidRPr="00DC5512">
          <w:rPr>
            <w:rStyle w:val="AQAhyperlinkChar"/>
          </w:rPr>
          <w:t>productank</w:t>
        </w:r>
      </w:hyperlink>
      <w:r w:rsidR="00611FF0" w:rsidRPr="00611FF0">
        <w:rPr>
          <w:rStyle w:val="AQAhyperlinkChar"/>
          <w:color w:val="auto"/>
          <w:u w:val="none"/>
        </w:rPr>
        <w:t xml:space="preserve"> (YouTube)</w:t>
      </w:r>
      <w:r w:rsidRPr="003043F9">
        <w:rPr>
          <w:rFonts w:ascii="Open Sans" w:hAnsi="Open Sans" w:cs="Open Sans"/>
          <w:color w:val="auto"/>
        </w:rPr>
        <w:t>.</w:t>
      </w:r>
    </w:p>
    <w:p w14:paraId="6765D725" w14:textId="77777777" w:rsidR="0006590E" w:rsidRDefault="0006590E">
      <w:pPr>
        <w:spacing w:line="240" w:lineRule="auto"/>
        <w:rPr>
          <w:rFonts w:ascii="Open Sans" w:hAnsi="Open Sans" w:cs="Open Sans"/>
        </w:rPr>
      </w:pPr>
      <w:r>
        <w:rPr>
          <w:rFonts w:ascii="Open Sans" w:hAnsi="Open Sans" w:cs="Open Sans"/>
        </w:rPr>
        <w:br w:type="page"/>
      </w:r>
    </w:p>
    <w:p w14:paraId="48FBA5AB" w14:textId="15BC6774" w:rsidR="0006590E" w:rsidRDefault="0006590E" w:rsidP="00DC5512">
      <w:pPr>
        <w:pStyle w:val="Heading3"/>
      </w:pPr>
      <w:bookmarkStart w:id="21" w:name="_Week_12_1"/>
      <w:bookmarkEnd w:id="21"/>
      <w:r w:rsidRPr="005A3C2E">
        <w:lastRenderedPageBreak/>
        <w:t>Week 1</w:t>
      </w:r>
      <w:r w:rsidR="00AD083C">
        <w:t>2</w:t>
      </w:r>
    </w:p>
    <w:p w14:paraId="227039B0" w14:textId="77777777" w:rsidR="00611FF0" w:rsidRPr="00611FF0" w:rsidRDefault="00611FF0" w:rsidP="00611FF0">
      <w:pPr>
        <w:pStyle w:val="Heading4"/>
        <w:rPr>
          <w:sz w:val="22"/>
          <w:szCs w:val="22"/>
        </w:rPr>
      </w:pPr>
    </w:p>
    <w:p w14:paraId="790F7B4B"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4091EEFD" w14:textId="69CB69F2" w:rsidR="00AD083C" w:rsidRPr="00AD083C" w:rsidRDefault="00AD083C" w:rsidP="00AD083C">
      <w:pPr>
        <w:rPr>
          <w:rFonts w:ascii="Open Sans" w:hAnsi="Open Sans" w:cs="Open Sans"/>
        </w:rPr>
      </w:pPr>
      <w:r w:rsidRPr="00AD083C">
        <w:rPr>
          <w:rFonts w:ascii="Open Sans" w:hAnsi="Open Sans" w:cs="Open Sans"/>
        </w:rPr>
        <w:t>3.2.5</w:t>
      </w:r>
      <w:r w:rsidR="00586ED9">
        <w:rPr>
          <w:rFonts w:ascii="Open Sans" w:hAnsi="Open Sans" w:cs="Open Sans"/>
        </w:rPr>
        <w:t xml:space="preserve"> </w:t>
      </w:r>
      <w:r w:rsidRPr="00AD083C">
        <w:rPr>
          <w:rFonts w:ascii="Open Sans" w:hAnsi="Open Sans" w:cs="Open Sans"/>
        </w:rPr>
        <w:t>Critical analysis and evaluation</w:t>
      </w:r>
      <w:r w:rsidR="004E59D7">
        <w:rPr>
          <w:rFonts w:ascii="Open Sans" w:hAnsi="Open Sans" w:cs="Open Sans"/>
        </w:rPr>
        <w:t>.</w:t>
      </w:r>
      <w:r w:rsidRPr="00AD083C">
        <w:rPr>
          <w:rFonts w:ascii="Open Sans" w:hAnsi="Open Sans" w:cs="Open Sans"/>
          <w:b/>
        </w:rPr>
        <w:t xml:space="preserve"> </w:t>
      </w:r>
    </w:p>
    <w:p w14:paraId="48675230" w14:textId="77777777" w:rsidR="0006590E" w:rsidRDefault="0006590E" w:rsidP="0006590E"/>
    <w:p w14:paraId="3EC8CE9C"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2D15D9A7" w14:textId="77777777" w:rsidR="00AD083C" w:rsidRPr="00AD083C" w:rsidRDefault="00AD083C" w:rsidP="0066512D">
      <w:pPr>
        <w:pStyle w:val="ListParagraph"/>
        <w:numPr>
          <w:ilvl w:val="0"/>
          <w:numId w:val="27"/>
        </w:numPr>
        <w:rPr>
          <w:rFonts w:ascii="Open Sans" w:hAnsi="Open Sans" w:cs="Open Sans"/>
          <w:color w:val="auto"/>
        </w:rPr>
      </w:pPr>
      <w:r w:rsidRPr="00AD083C">
        <w:rPr>
          <w:rFonts w:ascii="Open Sans" w:hAnsi="Open Sans" w:cs="Open Sans"/>
          <w:color w:val="auto"/>
        </w:rPr>
        <w:t>Be able to critically analyse and evaluate the work of others and the student’s own project work.</w:t>
      </w:r>
    </w:p>
    <w:p w14:paraId="3A4BA4E0" w14:textId="77777777" w:rsidR="00AD083C" w:rsidRPr="00AD083C" w:rsidRDefault="00AD083C" w:rsidP="0066512D">
      <w:pPr>
        <w:pStyle w:val="ListParagraph"/>
        <w:numPr>
          <w:ilvl w:val="0"/>
          <w:numId w:val="27"/>
        </w:numPr>
        <w:rPr>
          <w:rFonts w:ascii="Open Sans" w:hAnsi="Open Sans" w:cs="Open Sans"/>
          <w:color w:val="auto"/>
        </w:rPr>
      </w:pPr>
      <w:r w:rsidRPr="00AD083C">
        <w:rPr>
          <w:rFonts w:ascii="Open Sans" w:hAnsi="Open Sans" w:cs="Open Sans"/>
          <w:color w:val="auto"/>
        </w:rPr>
        <w:t xml:space="preserve">Understand how commercial products are tested and evaluated. </w:t>
      </w:r>
    </w:p>
    <w:p w14:paraId="6EB5FBF0" w14:textId="0300EA9D" w:rsidR="0006590E" w:rsidRPr="004E59D7" w:rsidRDefault="00AD083C" w:rsidP="0066512D">
      <w:pPr>
        <w:pStyle w:val="ListParagraph"/>
        <w:numPr>
          <w:ilvl w:val="0"/>
          <w:numId w:val="27"/>
        </w:numPr>
        <w:spacing w:after="0"/>
        <w:rPr>
          <w:rFonts w:ascii="Open Sans Medium" w:hAnsi="Open Sans Medium" w:cs="Open Sans Medium"/>
          <w:b/>
          <w:bCs/>
          <w:color w:val="auto"/>
        </w:rPr>
      </w:pPr>
      <w:r w:rsidRPr="00AD083C">
        <w:rPr>
          <w:rFonts w:ascii="Open Sans" w:hAnsi="Open Sans" w:cs="Open Sans"/>
          <w:color w:val="auto"/>
        </w:rPr>
        <w:t>Be aware of the role of third party feedback in the testing and evaluation process.</w:t>
      </w:r>
    </w:p>
    <w:p w14:paraId="37C95618" w14:textId="77777777" w:rsidR="004E59D7" w:rsidRPr="00AD083C" w:rsidRDefault="004E59D7" w:rsidP="004E59D7">
      <w:pPr>
        <w:pStyle w:val="ListParagraph"/>
        <w:spacing w:after="0"/>
        <w:ind w:left="360"/>
        <w:rPr>
          <w:rFonts w:ascii="Open Sans Medium" w:hAnsi="Open Sans Medium" w:cs="Open Sans Medium"/>
          <w:b/>
          <w:bCs/>
          <w:color w:val="auto"/>
        </w:rPr>
      </w:pPr>
    </w:p>
    <w:p w14:paraId="568F1ED2"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4B9E4936" w14:textId="77777777" w:rsidR="0006590E" w:rsidRPr="005A3C2E" w:rsidRDefault="0006590E" w:rsidP="0006590E">
      <w:pPr>
        <w:pStyle w:val="Heading4"/>
      </w:pPr>
      <w:r w:rsidRPr="005A3C2E">
        <w:t>Starter</w:t>
      </w:r>
    </w:p>
    <w:p w14:paraId="6A6BB02D" w14:textId="77777777" w:rsidR="00AD083C" w:rsidRPr="00AD083C" w:rsidRDefault="00AD083C" w:rsidP="004E59D7">
      <w:pPr>
        <w:spacing w:after="120"/>
        <w:rPr>
          <w:rFonts w:ascii="Open Sans" w:hAnsi="Open Sans" w:cs="Open Sans"/>
        </w:rPr>
      </w:pPr>
      <w:r w:rsidRPr="004E59D7">
        <w:rPr>
          <w:rFonts w:ascii="Open Sans" w:hAnsi="Open Sans" w:cs="Open Sans"/>
          <w:b/>
          <w:bCs/>
        </w:rPr>
        <w:t>Group discussion:</w:t>
      </w:r>
      <w:r w:rsidRPr="00AD083C">
        <w:rPr>
          <w:rFonts w:ascii="Open Sans" w:hAnsi="Open Sans" w:cs="Open Sans"/>
          <w:b/>
        </w:rPr>
        <w:t xml:space="preserve"> </w:t>
      </w:r>
      <w:r w:rsidRPr="00AD083C">
        <w:rPr>
          <w:rFonts w:ascii="Open Sans" w:hAnsi="Open Sans" w:cs="Open Sans"/>
        </w:rPr>
        <w:t>Why is it important for designers and manufacturers to test and evaluate their designs before being launched in the market place?</w:t>
      </w:r>
    </w:p>
    <w:p w14:paraId="40D44ADB" w14:textId="77777777" w:rsidR="0006590E" w:rsidRPr="005A3C2E" w:rsidRDefault="0006590E" w:rsidP="0006590E">
      <w:pPr>
        <w:pStyle w:val="Heading4"/>
      </w:pPr>
      <w:r w:rsidRPr="005A3C2E">
        <w:t>Activities</w:t>
      </w:r>
    </w:p>
    <w:p w14:paraId="3AD51716" w14:textId="7FA76DA1" w:rsidR="00AD083C" w:rsidRPr="00AD083C" w:rsidRDefault="00AD083C" w:rsidP="0066512D">
      <w:pPr>
        <w:pStyle w:val="ListParagraph"/>
        <w:numPr>
          <w:ilvl w:val="0"/>
          <w:numId w:val="28"/>
        </w:numPr>
        <w:rPr>
          <w:rFonts w:ascii="Open Sans" w:hAnsi="Open Sans" w:cs="Open Sans"/>
          <w:color w:val="auto"/>
        </w:rPr>
      </w:pPr>
      <w:r w:rsidRPr="00AD083C">
        <w:rPr>
          <w:rFonts w:ascii="Open Sans" w:hAnsi="Open Sans" w:cs="Open Sans"/>
          <w:color w:val="auto"/>
        </w:rPr>
        <w:t>Critically assess an existing product and suggest developments. Ideally this would be a hands on exercise, but online videos can help provide greater detail if needed. Use criteria such as safety, usability, manufacture. Produce a new product proposal e</w:t>
      </w:r>
      <w:r w:rsidR="004E59D7">
        <w:rPr>
          <w:rFonts w:ascii="Open Sans" w:hAnsi="Open Sans" w:cs="Open Sans"/>
          <w:color w:val="auto"/>
        </w:rPr>
        <w:t>.</w:t>
      </w:r>
      <w:r w:rsidRPr="00AD083C">
        <w:rPr>
          <w:rFonts w:ascii="Open Sans" w:hAnsi="Open Sans" w:cs="Open Sans"/>
          <w:color w:val="auto"/>
        </w:rPr>
        <w:t>g</w:t>
      </w:r>
      <w:r w:rsidR="004E59D7">
        <w:rPr>
          <w:rFonts w:ascii="Open Sans" w:hAnsi="Open Sans" w:cs="Open Sans"/>
          <w:color w:val="auto"/>
        </w:rPr>
        <w:t>.</w:t>
      </w:r>
      <w:r w:rsidRPr="00AD083C">
        <w:rPr>
          <w:rFonts w:ascii="Open Sans" w:hAnsi="Open Sans" w:cs="Open Sans"/>
          <w:color w:val="auto"/>
        </w:rPr>
        <w:t xml:space="preserve"> Children’s seating.</w:t>
      </w:r>
    </w:p>
    <w:p w14:paraId="1BE378D1" w14:textId="77777777" w:rsidR="00AD083C" w:rsidRPr="004E59D7" w:rsidRDefault="00AD083C" w:rsidP="0066512D">
      <w:pPr>
        <w:pStyle w:val="ListParagraph"/>
        <w:numPr>
          <w:ilvl w:val="0"/>
          <w:numId w:val="28"/>
        </w:numPr>
        <w:rPr>
          <w:rFonts w:ascii="Open Sans" w:hAnsi="Open Sans" w:cs="Open Sans"/>
          <w:color w:val="1847BF"/>
        </w:rPr>
      </w:pPr>
      <w:r w:rsidRPr="00AD083C">
        <w:rPr>
          <w:rFonts w:ascii="Open Sans" w:hAnsi="Open Sans" w:cs="Open Sans"/>
          <w:color w:val="auto"/>
        </w:rPr>
        <w:t xml:space="preserve">Case Study: Trunki – Product testing. See the extensive product testing that takes place before a product goes to market, also highlight how user feedback and focus groups have influenced design improvements. A supporting video resource can be found on the </w:t>
      </w:r>
      <w:hyperlink r:id="rId17" w:history="1">
        <w:r w:rsidRPr="00DC5512">
          <w:rPr>
            <w:rStyle w:val="AQAhyperlinkChar"/>
          </w:rPr>
          <w:t>STEM website</w:t>
        </w:r>
      </w:hyperlink>
      <w:r w:rsidRPr="00DC5512">
        <w:rPr>
          <w:rStyle w:val="AQAhyperlinkChar"/>
        </w:rPr>
        <w:t>.</w:t>
      </w:r>
    </w:p>
    <w:p w14:paraId="7B819193" w14:textId="77777777" w:rsidR="00AD083C" w:rsidRPr="00AD083C" w:rsidRDefault="00AD083C" w:rsidP="0066512D">
      <w:pPr>
        <w:pStyle w:val="ListParagraph"/>
        <w:numPr>
          <w:ilvl w:val="0"/>
          <w:numId w:val="28"/>
        </w:numPr>
        <w:rPr>
          <w:rFonts w:ascii="Open Sans" w:hAnsi="Open Sans" w:cs="Open Sans"/>
          <w:b/>
          <w:bCs/>
          <w:iCs/>
          <w:color w:val="auto"/>
        </w:rPr>
      </w:pPr>
      <w:r w:rsidRPr="00AD083C">
        <w:rPr>
          <w:rFonts w:ascii="Open Sans" w:hAnsi="Open Sans" w:cs="Open Sans"/>
          <w:color w:val="auto"/>
        </w:rPr>
        <w:t>Case study: Research the testing that takes place on Dyson products before being launched to market. Supporting video resources can be found on the @JamesDysonFoundation ‘YouTube’ pages.</w:t>
      </w:r>
    </w:p>
    <w:p w14:paraId="56793541" w14:textId="77777777" w:rsidR="0006590E" w:rsidRDefault="0006590E">
      <w:pPr>
        <w:spacing w:line="240" w:lineRule="auto"/>
        <w:rPr>
          <w:rFonts w:ascii="Open Sans" w:hAnsi="Open Sans" w:cs="Open Sans"/>
        </w:rPr>
      </w:pPr>
      <w:r>
        <w:rPr>
          <w:rFonts w:ascii="Open Sans" w:hAnsi="Open Sans" w:cs="Open Sans"/>
        </w:rPr>
        <w:br w:type="page"/>
      </w:r>
    </w:p>
    <w:p w14:paraId="02FCD2FD" w14:textId="31C029D0" w:rsidR="0006590E" w:rsidRDefault="0006590E" w:rsidP="00DC5512">
      <w:pPr>
        <w:pStyle w:val="Heading3"/>
      </w:pPr>
      <w:bookmarkStart w:id="22" w:name="_Week_13_1"/>
      <w:bookmarkEnd w:id="22"/>
      <w:r w:rsidRPr="005A3C2E">
        <w:lastRenderedPageBreak/>
        <w:t>Week 1</w:t>
      </w:r>
      <w:r w:rsidR="00AD083C">
        <w:t>3</w:t>
      </w:r>
    </w:p>
    <w:p w14:paraId="600787BF" w14:textId="77777777" w:rsidR="00E772D8" w:rsidRPr="00E772D8" w:rsidRDefault="00E772D8" w:rsidP="00E772D8">
      <w:pPr>
        <w:pStyle w:val="Heading4"/>
        <w:rPr>
          <w:sz w:val="22"/>
          <w:szCs w:val="22"/>
        </w:rPr>
      </w:pPr>
    </w:p>
    <w:p w14:paraId="3836D541"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4388D27A" w14:textId="2956FDDE" w:rsidR="00AD083C" w:rsidRPr="00AD083C" w:rsidRDefault="00AD083C" w:rsidP="00AD083C">
      <w:pPr>
        <w:rPr>
          <w:rFonts w:ascii="Open Sans" w:hAnsi="Open Sans" w:cs="Open Sans"/>
        </w:rPr>
      </w:pPr>
      <w:r w:rsidRPr="00AD083C">
        <w:rPr>
          <w:rFonts w:ascii="Open Sans" w:hAnsi="Open Sans" w:cs="Open Sans"/>
        </w:rPr>
        <w:t>3.2.6 Selecting appropriate tools, equipment and</w:t>
      </w:r>
      <w:r w:rsidRPr="00AD083C">
        <w:rPr>
          <w:rFonts w:ascii="Open Sans" w:hAnsi="Open Sans" w:cs="Open Sans"/>
          <w:b/>
        </w:rPr>
        <w:t xml:space="preserve"> </w:t>
      </w:r>
      <w:r w:rsidRPr="00AD083C">
        <w:rPr>
          <w:rFonts w:ascii="Open Sans" w:hAnsi="Open Sans" w:cs="Open Sans"/>
        </w:rPr>
        <w:t>processes</w:t>
      </w:r>
      <w:r w:rsidR="004E59D7">
        <w:rPr>
          <w:rFonts w:ascii="Open Sans" w:hAnsi="Open Sans" w:cs="Open Sans"/>
        </w:rPr>
        <w:t>.</w:t>
      </w:r>
    </w:p>
    <w:p w14:paraId="55114E11" w14:textId="77777777" w:rsidR="0006590E" w:rsidRDefault="0006590E" w:rsidP="0006590E"/>
    <w:p w14:paraId="13ECBFC4"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70FDE8B6" w14:textId="77777777" w:rsidR="00AD083C" w:rsidRPr="004E59D7" w:rsidRDefault="00AD083C" w:rsidP="0066512D">
      <w:pPr>
        <w:pStyle w:val="ListParagraph"/>
        <w:numPr>
          <w:ilvl w:val="0"/>
          <w:numId w:val="122"/>
        </w:numPr>
        <w:rPr>
          <w:rFonts w:ascii="Open Sans" w:hAnsi="Open Sans" w:cs="Open Sans"/>
          <w:color w:val="auto"/>
        </w:rPr>
      </w:pPr>
      <w:r w:rsidRPr="004E59D7">
        <w:rPr>
          <w:rFonts w:ascii="Open Sans" w:hAnsi="Open Sans" w:cs="Open Sans"/>
          <w:color w:val="auto"/>
        </w:rPr>
        <w:t>Be aware of, discuss and demonstrate good and safe working practice.</w:t>
      </w:r>
    </w:p>
    <w:p w14:paraId="57D587F3" w14:textId="77777777" w:rsidR="00AD083C" w:rsidRPr="004E59D7" w:rsidRDefault="00AD083C" w:rsidP="0066512D">
      <w:pPr>
        <w:pStyle w:val="ListParagraph"/>
        <w:numPr>
          <w:ilvl w:val="0"/>
          <w:numId w:val="122"/>
        </w:numPr>
        <w:rPr>
          <w:rFonts w:ascii="Open Sans" w:hAnsi="Open Sans" w:cs="Open Sans"/>
          <w:color w:val="auto"/>
        </w:rPr>
      </w:pPr>
      <w:r w:rsidRPr="004E59D7">
        <w:rPr>
          <w:rFonts w:ascii="Open Sans" w:hAnsi="Open Sans" w:cs="Open Sans"/>
          <w:color w:val="auto"/>
        </w:rPr>
        <w:t>Understand and be able to identify the correct tools and equipment for a specific task.</w:t>
      </w:r>
    </w:p>
    <w:p w14:paraId="78E3B1E3" w14:textId="35CD5C9B" w:rsidR="0006590E" w:rsidRPr="004E59D7" w:rsidRDefault="00AD083C" w:rsidP="0066512D">
      <w:pPr>
        <w:pStyle w:val="ListParagraph"/>
        <w:numPr>
          <w:ilvl w:val="0"/>
          <w:numId w:val="122"/>
        </w:numPr>
        <w:spacing w:after="0"/>
        <w:rPr>
          <w:rFonts w:ascii="Open Sans Medium" w:hAnsi="Open Sans Medium" w:cs="Open Sans Medium"/>
          <w:b/>
          <w:bCs/>
          <w:color w:val="auto"/>
        </w:rPr>
      </w:pPr>
      <w:r w:rsidRPr="004E59D7">
        <w:rPr>
          <w:rFonts w:ascii="Open Sans" w:hAnsi="Open Sans" w:cs="Open Sans"/>
          <w:color w:val="auto"/>
        </w:rPr>
        <w:t>Understand and be able to identify the most appropriate manufacturing process to realise their or others design proposals.</w:t>
      </w:r>
    </w:p>
    <w:p w14:paraId="225DCEAD" w14:textId="77777777" w:rsidR="004E59D7" w:rsidRPr="004E59D7" w:rsidRDefault="004E59D7" w:rsidP="004E59D7">
      <w:pPr>
        <w:pStyle w:val="ListParagraph"/>
        <w:spacing w:after="0"/>
        <w:ind w:left="360"/>
        <w:rPr>
          <w:rFonts w:ascii="Open Sans Medium" w:hAnsi="Open Sans Medium" w:cs="Open Sans Medium"/>
          <w:b/>
          <w:bCs/>
          <w:color w:val="auto"/>
        </w:rPr>
      </w:pPr>
    </w:p>
    <w:p w14:paraId="522C5A48"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A907013" w14:textId="77777777" w:rsidR="0006590E" w:rsidRPr="005A3C2E" w:rsidRDefault="0006590E" w:rsidP="0006590E">
      <w:pPr>
        <w:pStyle w:val="Heading4"/>
      </w:pPr>
      <w:r w:rsidRPr="005A3C2E">
        <w:t>Starter</w:t>
      </w:r>
    </w:p>
    <w:p w14:paraId="3828CA26" w14:textId="77777777" w:rsidR="00AD083C" w:rsidRPr="00AD083C" w:rsidRDefault="00AD083C" w:rsidP="004E59D7">
      <w:pPr>
        <w:spacing w:after="120"/>
        <w:rPr>
          <w:rFonts w:ascii="Open Sans" w:hAnsi="Open Sans" w:cs="Open Sans"/>
        </w:rPr>
      </w:pPr>
      <w:r w:rsidRPr="004E59D7">
        <w:rPr>
          <w:rFonts w:ascii="Open Sans" w:hAnsi="Open Sans" w:cs="Open Sans"/>
          <w:b/>
          <w:bCs/>
        </w:rPr>
        <w:t>Group discussion:</w:t>
      </w:r>
      <w:r w:rsidRPr="00AD083C">
        <w:rPr>
          <w:rFonts w:ascii="Open Sans" w:hAnsi="Open Sans" w:cs="Open Sans"/>
          <w:b/>
        </w:rPr>
        <w:t xml:space="preserve"> </w:t>
      </w:r>
      <w:r w:rsidRPr="00AD083C">
        <w:rPr>
          <w:rFonts w:ascii="Open Sans" w:hAnsi="Open Sans" w:cs="Open Sans"/>
        </w:rPr>
        <w:t>Recap critical analysis -</w:t>
      </w:r>
      <w:r w:rsidRPr="00AD083C">
        <w:rPr>
          <w:rFonts w:ascii="Open Sans" w:hAnsi="Open Sans" w:cs="Open Sans"/>
          <w:b/>
        </w:rPr>
        <w:t xml:space="preserve"> </w:t>
      </w:r>
      <w:r w:rsidRPr="00AD083C">
        <w:rPr>
          <w:rFonts w:ascii="Open Sans" w:hAnsi="Open Sans" w:cs="Open Sans"/>
        </w:rPr>
        <w:t xml:space="preserve">display an image of a product on the board and gain analysis from the group. If you also have the physical product, students can interact with it and then add to/adjust their initial comments. </w:t>
      </w:r>
    </w:p>
    <w:p w14:paraId="3C9E470A" w14:textId="77777777" w:rsidR="0006590E" w:rsidRPr="005A3C2E" w:rsidRDefault="0006590E" w:rsidP="0006590E">
      <w:pPr>
        <w:pStyle w:val="Heading4"/>
      </w:pPr>
      <w:r w:rsidRPr="005A3C2E">
        <w:t>Activities</w:t>
      </w:r>
    </w:p>
    <w:p w14:paraId="015566DA" w14:textId="77777777" w:rsidR="00AD083C" w:rsidRPr="00AD083C" w:rsidRDefault="00AD083C" w:rsidP="0066512D">
      <w:pPr>
        <w:pStyle w:val="ListParagraph"/>
        <w:numPr>
          <w:ilvl w:val="0"/>
          <w:numId w:val="29"/>
        </w:numPr>
        <w:rPr>
          <w:rFonts w:ascii="Open Sans" w:hAnsi="Open Sans" w:cs="Open Sans"/>
          <w:color w:val="auto"/>
        </w:rPr>
      </w:pPr>
      <w:r w:rsidRPr="00AD083C">
        <w:rPr>
          <w:rFonts w:ascii="Open Sans" w:hAnsi="Open Sans" w:cs="Open Sans"/>
          <w:color w:val="auto"/>
        </w:rPr>
        <w:t xml:space="preserve">Using a range of workshop tools, establish the correct working practice and identify the range of materials with which they can be used. This can be done in a workshop environment or picture cards linking tools and materials could be used. </w:t>
      </w:r>
    </w:p>
    <w:p w14:paraId="44575CC9" w14:textId="77777777" w:rsidR="00AD083C" w:rsidRPr="00AD083C" w:rsidRDefault="00AD083C" w:rsidP="0066512D">
      <w:pPr>
        <w:pStyle w:val="ListParagraph"/>
        <w:numPr>
          <w:ilvl w:val="0"/>
          <w:numId w:val="29"/>
        </w:numPr>
        <w:rPr>
          <w:rFonts w:ascii="Open Sans" w:hAnsi="Open Sans" w:cs="Open Sans"/>
          <w:color w:val="auto"/>
        </w:rPr>
      </w:pPr>
      <w:r w:rsidRPr="00AD083C">
        <w:rPr>
          <w:rFonts w:ascii="Open Sans" w:hAnsi="Open Sans" w:cs="Open Sans"/>
          <w:color w:val="auto"/>
        </w:rPr>
        <w:t xml:space="preserve">‘How it’s made’ Using either real products or a selection of initial ideas from the groups NEA. Discuss the most appropriate method of manufacture. </w:t>
      </w:r>
    </w:p>
    <w:p w14:paraId="668F6F93" w14:textId="5198F53F" w:rsidR="00AD083C" w:rsidRPr="00AD083C" w:rsidRDefault="00AD083C" w:rsidP="0066512D">
      <w:pPr>
        <w:pStyle w:val="ListParagraph"/>
        <w:numPr>
          <w:ilvl w:val="0"/>
          <w:numId w:val="29"/>
        </w:numPr>
        <w:rPr>
          <w:rFonts w:ascii="Open Sans" w:hAnsi="Open Sans" w:cs="Open Sans"/>
          <w:color w:val="auto"/>
        </w:rPr>
      </w:pPr>
      <w:r w:rsidRPr="00AD083C">
        <w:rPr>
          <w:rFonts w:ascii="Open Sans" w:hAnsi="Open Sans" w:cs="Open Sans"/>
          <w:color w:val="auto"/>
        </w:rPr>
        <w:t>Compare a range of similar tools such as saws and identify which materials could be used with each and what specific action could take place e</w:t>
      </w:r>
      <w:r w:rsidR="00E772D8">
        <w:rPr>
          <w:rFonts w:ascii="Open Sans" w:hAnsi="Open Sans" w:cs="Open Sans"/>
          <w:color w:val="auto"/>
        </w:rPr>
        <w:t>.</w:t>
      </w:r>
      <w:r w:rsidRPr="00AD083C">
        <w:rPr>
          <w:rFonts w:ascii="Open Sans" w:hAnsi="Open Sans" w:cs="Open Sans"/>
          <w:color w:val="auto"/>
        </w:rPr>
        <w:t>g</w:t>
      </w:r>
      <w:r w:rsidR="00E772D8">
        <w:rPr>
          <w:rFonts w:ascii="Open Sans" w:hAnsi="Open Sans" w:cs="Open Sans"/>
          <w:color w:val="auto"/>
        </w:rPr>
        <w:t>.</w:t>
      </w:r>
      <w:r w:rsidRPr="00AD083C">
        <w:rPr>
          <w:rFonts w:ascii="Open Sans" w:hAnsi="Open Sans" w:cs="Open Sans"/>
          <w:color w:val="auto"/>
        </w:rPr>
        <w:t xml:space="preserve"> hacksaw/coping saw/tenon saw/jig saw/fret saw. What are the pros and cons of each?</w:t>
      </w:r>
    </w:p>
    <w:p w14:paraId="27B83691" w14:textId="77777777" w:rsidR="00AD083C" w:rsidRPr="00AD083C" w:rsidRDefault="00AD083C" w:rsidP="0066512D">
      <w:pPr>
        <w:pStyle w:val="ListParagraph"/>
        <w:numPr>
          <w:ilvl w:val="0"/>
          <w:numId w:val="29"/>
        </w:numPr>
        <w:rPr>
          <w:rFonts w:ascii="Open Sans" w:hAnsi="Open Sans" w:cs="Open Sans"/>
          <w:color w:val="auto"/>
        </w:rPr>
      </w:pPr>
      <w:r w:rsidRPr="00AD083C">
        <w:rPr>
          <w:rFonts w:ascii="Open Sans" w:hAnsi="Open Sans" w:cs="Open Sans"/>
          <w:color w:val="auto"/>
        </w:rPr>
        <w:t xml:space="preserve">Using a video resource from ‘brandmade tv’ identify how safe working practices are undertaken in an industrial manufacturing setting. </w:t>
      </w:r>
    </w:p>
    <w:p w14:paraId="2B7AD40D" w14:textId="77777777" w:rsidR="0006590E" w:rsidRPr="005A3C2E" w:rsidRDefault="0006590E" w:rsidP="0006590E">
      <w:pPr>
        <w:pStyle w:val="Heading4"/>
      </w:pPr>
      <w:r w:rsidRPr="005A3C2E">
        <w:t xml:space="preserve">Homework/independent study </w:t>
      </w:r>
    </w:p>
    <w:p w14:paraId="1CDC3739" w14:textId="5CE18E44" w:rsidR="0006590E" w:rsidRPr="00521830" w:rsidRDefault="00AD083C" w:rsidP="0006590E">
      <w:pPr>
        <w:rPr>
          <w:rFonts w:ascii="Open Sans Medium" w:hAnsi="Open Sans Medium" w:cs="Open Sans Medium"/>
          <w:b/>
          <w:bCs/>
          <w:color w:val="371376"/>
        </w:rPr>
      </w:pPr>
      <w:r w:rsidRPr="00AD083C">
        <w:rPr>
          <w:rFonts w:ascii="Open Sans" w:hAnsi="Open Sans" w:cs="Open Sans"/>
        </w:rPr>
        <w:t>Issue students with supplementary information on jigs, templates and fixtures</w:t>
      </w:r>
      <w:r w:rsidRPr="00AD083C">
        <w:rPr>
          <w:rFonts w:ascii="Open Sans" w:hAnsi="Open Sans" w:cs="Open Sans"/>
          <w:b/>
        </w:rPr>
        <w:t xml:space="preserve"> </w:t>
      </w:r>
      <w:r w:rsidRPr="00AD083C">
        <w:rPr>
          <w:rFonts w:ascii="Open Sans" w:hAnsi="Open Sans" w:cs="Open Sans"/>
        </w:rPr>
        <w:t>or refer them to an AQA approved textbook – read and explore the content for the next lesson.</w:t>
      </w:r>
    </w:p>
    <w:p w14:paraId="40F264CF" w14:textId="77777777" w:rsidR="0006590E" w:rsidRDefault="0006590E">
      <w:pPr>
        <w:spacing w:line="240" w:lineRule="auto"/>
        <w:rPr>
          <w:rFonts w:ascii="Open Sans" w:hAnsi="Open Sans" w:cs="Open Sans"/>
        </w:rPr>
      </w:pPr>
      <w:r>
        <w:rPr>
          <w:rFonts w:ascii="Open Sans" w:hAnsi="Open Sans" w:cs="Open Sans"/>
        </w:rPr>
        <w:br w:type="page"/>
      </w:r>
    </w:p>
    <w:p w14:paraId="2E122B52" w14:textId="581DD83B" w:rsidR="0006590E" w:rsidRDefault="0006590E" w:rsidP="00DC5512">
      <w:pPr>
        <w:pStyle w:val="Heading3"/>
      </w:pPr>
      <w:bookmarkStart w:id="23" w:name="_Week_14_1"/>
      <w:bookmarkEnd w:id="23"/>
      <w:r w:rsidRPr="005A3C2E">
        <w:lastRenderedPageBreak/>
        <w:t>Week 1</w:t>
      </w:r>
      <w:r w:rsidR="00E76910">
        <w:t>4</w:t>
      </w:r>
    </w:p>
    <w:p w14:paraId="0B2B4541" w14:textId="77777777" w:rsidR="00E772D8" w:rsidRPr="00E772D8" w:rsidRDefault="00E772D8" w:rsidP="00E772D8">
      <w:pPr>
        <w:pStyle w:val="Heading4"/>
        <w:rPr>
          <w:sz w:val="22"/>
          <w:szCs w:val="22"/>
        </w:rPr>
      </w:pPr>
    </w:p>
    <w:p w14:paraId="0A14C5A1" w14:textId="77777777" w:rsidR="0006590E" w:rsidRPr="00933FF1" w:rsidRDefault="0006590E" w:rsidP="0006590E">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9F1C5EA" w14:textId="0099863B" w:rsidR="0006590E" w:rsidRDefault="00E76910" w:rsidP="0006590E">
      <w:pPr>
        <w:rPr>
          <w:rFonts w:ascii="Open Sans" w:hAnsi="Open Sans" w:cs="Open Sans"/>
        </w:rPr>
      </w:pPr>
      <w:r w:rsidRPr="00E76910">
        <w:rPr>
          <w:rFonts w:ascii="Open Sans" w:hAnsi="Open Sans" w:cs="Open Sans"/>
        </w:rPr>
        <w:t>3.2.7 Accuracy in design and manufacture</w:t>
      </w:r>
      <w:r w:rsidR="004E59D7">
        <w:rPr>
          <w:rFonts w:ascii="Open Sans" w:hAnsi="Open Sans" w:cs="Open Sans"/>
        </w:rPr>
        <w:t>.</w:t>
      </w:r>
    </w:p>
    <w:p w14:paraId="507EB08F" w14:textId="77777777" w:rsidR="004E59D7" w:rsidRDefault="004E59D7" w:rsidP="0006590E"/>
    <w:p w14:paraId="3B4258DB" w14:textId="77777777" w:rsidR="0006590E" w:rsidRPr="005E771F" w:rsidRDefault="0006590E" w:rsidP="0006590E">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214B4447" w14:textId="77777777" w:rsidR="00E76910" w:rsidRPr="00E76910" w:rsidRDefault="00E76910" w:rsidP="0066512D">
      <w:pPr>
        <w:pStyle w:val="ListParagraph"/>
        <w:numPr>
          <w:ilvl w:val="0"/>
          <w:numId w:val="30"/>
        </w:numPr>
        <w:rPr>
          <w:rFonts w:ascii="Open Sans" w:hAnsi="Open Sans" w:cs="Open Sans"/>
          <w:color w:val="auto"/>
        </w:rPr>
      </w:pPr>
      <w:r w:rsidRPr="00E76910">
        <w:rPr>
          <w:rFonts w:ascii="Open Sans" w:hAnsi="Open Sans" w:cs="Open Sans"/>
          <w:color w:val="auto"/>
        </w:rPr>
        <w:t>Be aware of the importance of accuracy in manufacture.</w:t>
      </w:r>
    </w:p>
    <w:p w14:paraId="5F8715E8" w14:textId="77777777" w:rsidR="00E76910" w:rsidRPr="00E76910" w:rsidRDefault="00E76910" w:rsidP="0066512D">
      <w:pPr>
        <w:pStyle w:val="ListParagraph"/>
        <w:numPr>
          <w:ilvl w:val="0"/>
          <w:numId w:val="30"/>
        </w:numPr>
        <w:rPr>
          <w:rFonts w:ascii="Open Sans" w:hAnsi="Open Sans" w:cs="Open Sans"/>
          <w:color w:val="auto"/>
        </w:rPr>
      </w:pPr>
      <w:r w:rsidRPr="00E76910">
        <w:rPr>
          <w:rFonts w:ascii="Open Sans" w:hAnsi="Open Sans" w:cs="Open Sans"/>
          <w:color w:val="auto"/>
        </w:rPr>
        <w:t>Understand how to eliminate errors.</w:t>
      </w:r>
    </w:p>
    <w:p w14:paraId="5C60555F" w14:textId="77777777" w:rsidR="00E76910" w:rsidRPr="00E76910" w:rsidRDefault="00E76910" w:rsidP="0066512D">
      <w:pPr>
        <w:pStyle w:val="ListParagraph"/>
        <w:numPr>
          <w:ilvl w:val="0"/>
          <w:numId w:val="30"/>
        </w:numPr>
        <w:spacing w:after="0"/>
        <w:rPr>
          <w:rFonts w:ascii="Open Sans" w:hAnsi="Open Sans" w:cs="Open Sans"/>
          <w:color w:val="auto"/>
        </w:rPr>
      </w:pPr>
      <w:r w:rsidRPr="00E76910">
        <w:rPr>
          <w:rFonts w:ascii="Open Sans" w:hAnsi="Open Sans" w:cs="Open Sans"/>
          <w:color w:val="auto"/>
        </w:rPr>
        <w:t xml:space="preserve">Understand how jigs, templates and fixtures can be used to increase accuracy and reduce human error. </w:t>
      </w:r>
    </w:p>
    <w:p w14:paraId="2ADFE04C" w14:textId="77777777" w:rsidR="0006590E" w:rsidRPr="00521830" w:rsidRDefault="0006590E" w:rsidP="0006590E">
      <w:pPr>
        <w:rPr>
          <w:rFonts w:ascii="Open Sans Medium" w:hAnsi="Open Sans Medium" w:cs="Open Sans Medium"/>
          <w:b/>
          <w:bCs/>
          <w:color w:val="371376"/>
        </w:rPr>
      </w:pPr>
    </w:p>
    <w:p w14:paraId="69AC985A" w14:textId="77777777" w:rsidR="0006590E" w:rsidRDefault="0006590E" w:rsidP="0006590E">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D5D9F3F" w14:textId="77777777" w:rsidR="0006590E" w:rsidRPr="005A3C2E" w:rsidRDefault="0006590E" w:rsidP="0006590E">
      <w:pPr>
        <w:pStyle w:val="Heading4"/>
      </w:pPr>
      <w:r w:rsidRPr="005A3C2E">
        <w:t>Starter</w:t>
      </w:r>
    </w:p>
    <w:p w14:paraId="03D380AE" w14:textId="546347EF" w:rsidR="00E76910" w:rsidRPr="00E76910" w:rsidRDefault="00E76910" w:rsidP="004E59D7">
      <w:pPr>
        <w:spacing w:after="120"/>
        <w:rPr>
          <w:rFonts w:ascii="Open Sans" w:hAnsi="Open Sans" w:cs="Open Sans"/>
        </w:rPr>
      </w:pPr>
      <w:r w:rsidRPr="00E76910">
        <w:rPr>
          <w:rFonts w:ascii="Open Sans" w:hAnsi="Open Sans" w:cs="Open Sans"/>
        </w:rPr>
        <w:t xml:space="preserve">Recall activity using materials from </w:t>
      </w:r>
      <w:r w:rsidR="004E59D7">
        <w:rPr>
          <w:rFonts w:ascii="Open Sans" w:hAnsi="Open Sans" w:cs="Open Sans"/>
        </w:rPr>
        <w:t>W</w:t>
      </w:r>
      <w:r w:rsidRPr="00E76910">
        <w:rPr>
          <w:rFonts w:ascii="Open Sans" w:hAnsi="Open Sans" w:cs="Open Sans"/>
        </w:rPr>
        <w:t xml:space="preserve">eek 13 – mini whiteboard Q and A. Using tool images, identify its correct use and identify the material that it is intended to be used with. </w:t>
      </w:r>
    </w:p>
    <w:p w14:paraId="0B11D910" w14:textId="77777777" w:rsidR="0006590E" w:rsidRPr="005A3C2E" w:rsidRDefault="0006590E" w:rsidP="0006590E">
      <w:pPr>
        <w:pStyle w:val="Heading4"/>
      </w:pPr>
      <w:r w:rsidRPr="005A3C2E">
        <w:t>Activities</w:t>
      </w:r>
    </w:p>
    <w:p w14:paraId="4572B53C" w14:textId="3C0345B5" w:rsidR="00E76910" w:rsidRDefault="00E76910" w:rsidP="004E59D7">
      <w:pPr>
        <w:rPr>
          <w:rFonts w:ascii="Open Sans" w:hAnsi="Open Sans" w:cs="Open Sans"/>
          <w:b/>
        </w:rPr>
      </w:pPr>
      <w:r w:rsidRPr="004E59D7">
        <w:rPr>
          <w:rFonts w:ascii="Open Sans" w:hAnsi="Open Sans" w:cs="Open Sans"/>
          <w:b/>
          <w:bCs/>
        </w:rPr>
        <w:t>Group work</w:t>
      </w:r>
      <w:r w:rsidR="004E59D7">
        <w:rPr>
          <w:rFonts w:ascii="Open Sans" w:hAnsi="Open Sans" w:cs="Open Sans"/>
        </w:rPr>
        <w:t>:</w:t>
      </w:r>
      <w:r w:rsidRPr="00E76910">
        <w:rPr>
          <w:rFonts w:ascii="Open Sans" w:hAnsi="Open Sans" w:cs="Open Sans"/>
        </w:rPr>
        <w:t xml:space="preserve"> Using a small product such as key ring or coat hook. Produce a one</w:t>
      </w:r>
      <w:r w:rsidR="00ED253A">
        <w:rPr>
          <w:rFonts w:ascii="Open Sans" w:hAnsi="Open Sans" w:cs="Open Sans"/>
        </w:rPr>
        <w:t>-</w:t>
      </w:r>
      <w:r w:rsidRPr="00E76910">
        <w:rPr>
          <w:rFonts w:ascii="Open Sans" w:hAnsi="Open Sans" w:cs="Open Sans"/>
        </w:rPr>
        <w:t>off outcome and then design and manufacture a jig or fixture to improve accuracy. Compare the tolerances of the two outcomes.</w:t>
      </w:r>
    </w:p>
    <w:p w14:paraId="1920CB97" w14:textId="77777777" w:rsidR="004E59D7" w:rsidRPr="00E76910" w:rsidRDefault="004E59D7" w:rsidP="004E59D7">
      <w:pPr>
        <w:rPr>
          <w:rFonts w:ascii="Open Sans" w:hAnsi="Open Sans" w:cs="Open Sans"/>
        </w:rPr>
      </w:pPr>
    </w:p>
    <w:p w14:paraId="471DFD8D" w14:textId="77777777" w:rsidR="0006590E" w:rsidRPr="00DE5461" w:rsidRDefault="0006590E" w:rsidP="0006590E">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1F9ACF01" w14:textId="77777777" w:rsidR="00E76910" w:rsidRPr="00E76910" w:rsidRDefault="00E76910" w:rsidP="0066512D">
      <w:pPr>
        <w:pStyle w:val="ListParagraph"/>
        <w:numPr>
          <w:ilvl w:val="0"/>
          <w:numId w:val="31"/>
        </w:numPr>
        <w:rPr>
          <w:rFonts w:ascii="Open Sans" w:hAnsi="Open Sans" w:cs="Open Sans"/>
          <w:color w:val="auto"/>
        </w:rPr>
      </w:pPr>
      <w:r w:rsidRPr="00E76910">
        <w:rPr>
          <w:rFonts w:ascii="Open Sans" w:hAnsi="Open Sans" w:cs="Open Sans"/>
          <w:color w:val="auto"/>
        </w:rPr>
        <w:t>Determining quantities of materials.</w:t>
      </w:r>
    </w:p>
    <w:p w14:paraId="11042498" w14:textId="77777777" w:rsidR="00E76910" w:rsidRPr="00E76910" w:rsidRDefault="00E76910" w:rsidP="0066512D">
      <w:pPr>
        <w:pStyle w:val="ListParagraph"/>
        <w:numPr>
          <w:ilvl w:val="0"/>
          <w:numId w:val="31"/>
        </w:numPr>
        <w:rPr>
          <w:rFonts w:ascii="Open Sans" w:hAnsi="Open Sans" w:cs="Open Sans"/>
          <w:color w:val="auto"/>
        </w:rPr>
      </w:pPr>
      <w:r w:rsidRPr="00E76910">
        <w:rPr>
          <w:rFonts w:ascii="Open Sans" w:hAnsi="Open Sans" w:cs="Open Sans"/>
          <w:color w:val="auto"/>
        </w:rPr>
        <w:t>Calculations of sides and angles of products.</w:t>
      </w:r>
    </w:p>
    <w:p w14:paraId="06DDB52C" w14:textId="66FC9CC7" w:rsidR="00AD083C" w:rsidRPr="00E76910" w:rsidRDefault="00E76910" w:rsidP="0066512D">
      <w:pPr>
        <w:pStyle w:val="ListParagraph"/>
        <w:numPr>
          <w:ilvl w:val="0"/>
          <w:numId w:val="31"/>
        </w:numPr>
        <w:rPr>
          <w:rFonts w:ascii="Open Sans" w:hAnsi="Open Sans" w:cs="Open Sans"/>
          <w:color w:val="auto"/>
        </w:rPr>
      </w:pPr>
      <w:r w:rsidRPr="00E76910">
        <w:rPr>
          <w:rFonts w:ascii="Open Sans" w:hAnsi="Open Sans" w:cs="Open Sans"/>
          <w:color w:val="auto"/>
        </w:rPr>
        <w:t>Use of geometry to create templates for designs.</w:t>
      </w:r>
      <w:r w:rsidR="00AD083C" w:rsidRPr="00E76910">
        <w:rPr>
          <w:rFonts w:ascii="Open Sans" w:hAnsi="Open Sans" w:cs="Open Sans"/>
          <w:color w:val="auto"/>
        </w:rPr>
        <w:br w:type="page"/>
      </w:r>
    </w:p>
    <w:p w14:paraId="027C0C2A" w14:textId="59725EDE" w:rsidR="00AD083C" w:rsidRDefault="00AD083C" w:rsidP="00E772D8">
      <w:pPr>
        <w:pStyle w:val="Heading3"/>
      </w:pPr>
      <w:bookmarkStart w:id="24" w:name="_Week_15_1"/>
      <w:bookmarkEnd w:id="24"/>
      <w:r w:rsidRPr="005A3C2E">
        <w:lastRenderedPageBreak/>
        <w:t>Week 1</w:t>
      </w:r>
      <w:r w:rsidR="00E76910">
        <w:t>5</w:t>
      </w:r>
    </w:p>
    <w:p w14:paraId="643FD778" w14:textId="77777777" w:rsidR="00E772D8" w:rsidRPr="00E772D8" w:rsidRDefault="00E772D8" w:rsidP="00E772D8">
      <w:pPr>
        <w:pStyle w:val="Heading4"/>
        <w:rPr>
          <w:sz w:val="22"/>
          <w:szCs w:val="22"/>
        </w:rPr>
      </w:pPr>
    </w:p>
    <w:p w14:paraId="6BEB5D0E"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573CE0DB" w14:textId="72D6935A" w:rsidR="00E76910" w:rsidRPr="00E76910" w:rsidRDefault="00E76910" w:rsidP="00E76910">
      <w:pPr>
        <w:rPr>
          <w:rFonts w:ascii="Open Sans" w:hAnsi="Open Sans" w:cs="Open Sans"/>
        </w:rPr>
      </w:pPr>
      <w:r w:rsidRPr="00E76910">
        <w:rPr>
          <w:rFonts w:ascii="Open Sans" w:hAnsi="Open Sans" w:cs="Open Sans"/>
        </w:rPr>
        <w:t>3.2.8 Responsible design</w:t>
      </w:r>
      <w:r w:rsidR="00E772D8">
        <w:rPr>
          <w:rFonts w:ascii="Open Sans" w:hAnsi="Open Sans" w:cs="Open Sans"/>
        </w:rPr>
        <w:t>:</w:t>
      </w:r>
    </w:p>
    <w:p w14:paraId="558B1882" w14:textId="04CF35FD" w:rsidR="00E76910" w:rsidRPr="00E76910" w:rsidRDefault="00E76910" w:rsidP="0066512D">
      <w:pPr>
        <w:numPr>
          <w:ilvl w:val="0"/>
          <w:numId w:val="32"/>
        </w:numPr>
        <w:rPr>
          <w:rFonts w:ascii="Open Sans" w:hAnsi="Open Sans" w:cs="Open Sans"/>
        </w:rPr>
      </w:pPr>
      <w:r w:rsidRPr="00E76910">
        <w:rPr>
          <w:rFonts w:ascii="Open Sans" w:hAnsi="Open Sans" w:cs="Open Sans"/>
        </w:rPr>
        <w:t>environmental issues</w:t>
      </w:r>
    </w:p>
    <w:p w14:paraId="54382318" w14:textId="1C56D83F" w:rsidR="00E76910" w:rsidRPr="00E76910" w:rsidRDefault="00E76910" w:rsidP="0066512D">
      <w:pPr>
        <w:numPr>
          <w:ilvl w:val="0"/>
          <w:numId w:val="32"/>
        </w:numPr>
        <w:rPr>
          <w:rFonts w:ascii="Open Sans" w:hAnsi="Open Sans" w:cs="Open Sans"/>
          <w:b/>
        </w:rPr>
      </w:pPr>
      <w:r w:rsidRPr="00E76910">
        <w:rPr>
          <w:rFonts w:ascii="Open Sans" w:hAnsi="Open Sans" w:cs="Open Sans"/>
        </w:rPr>
        <w:t>conservation of energy and resources</w:t>
      </w:r>
    </w:p>
    <w:p w14:paraId="08A730D4" w14:textId="4AB2983E" w:rsidR="00E76910" w:rsidRPr="00E76910" w:rsidRDefault="00E76910" w:rsidP="0066512D">
      <w:pPr>
        <w:numPr>
          <w:ilvl w:val="0"/>
          <w:numId w:val="15"/>
        </w:numPr>
        <w:rPr>
          <w:rFonts w:ascii="Open Sans" w:hAnsi="Open Sans" w:cs="Open Sans"/>
        </w:rPr>
      </w:pPr>
      <w:r w:rsidRPr="00E76910">
        <w:rPr>
          <w:rFonts w:ascii="Open Sans" w:hAnsi="Open Sans" w:cs="Open Sans"/>
        </w:rPr>
        <w:t>how products are designed to conserve energy, materials and components</w:t>
      </w:r>
    </w:p>
    <w:p w14:paraId="2021E08C" w14:textId="77777777" w:rsidR="00E76910" w:rsidRPr="00E76910" w:rsidRDefault="00E76910" w:rsidP="0066512D">
      <w:pPr>
        <w:numPr>
          <w:ilvl w:val="0"/>
          <w:numId w:val="15"/>
        </w:numPr>
        <w:rPr>
          <w:rFonts w:ascii="Open Sans" w:hAnsi="Open Sans" w:cs="Open Sans"/>
        </w:rPr>
      </w:pPr>
      <w:r w:rsidRPr="00E76910">
        <w:rPr>
          <w:rFonts w:ascii="Open Sans" w:hAnsi="Open Sans" w:cs="Open Sans"/>
        </w:rPr>
        <w:t>the reuse of material off cuts, chemicals, heat and water.</w:t>
      </w:r>
    </w:p>
    <w:p w14:paraId="0C66801A" w14:textId="77777777" w:rsidR="00AD083C" w:rsidRDefault="00AD083C" w:rsidP="00AD083C"/>
    <w:p w14:paraId="534D0FDB"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734FCEE9" w14:textId="77777777" w:rsidR="00E76910" w:rsidRPr="00E76910" w:rsidRDefault="00E76910" w:rsidP="0066512D">
      <w:pPr>
        <w:pStyle w:val="ListParagraph"/>
        <w:numPr>
          <w:ilvl w:val="0"/>
          <w:numId w:val="33"/>
        </w:numPr>
        <w:rPr>
          <w:rFonts w:ascii="Open Sans" w:hAnsi="Open Sans" w:cs="Open Sans"/>
          <w:color w:val="auto"/>
        </w:rPr>
      </w:pPr>
      <w:r w:rsidRPr="00E76910">
        <w:rPr>
          <w:rFonts w:ascii="Open Sans" w:hAnsi="Open Sans" w:cs="Open Sans"/>
          <w:color w:val="auto"/>
        </w:rPr>
        <w:t>Be aware of the importance of environmental issues in design and manufacture.</w:t>
      </w:r>
    </w:p>
    <w:p w14:paraId="57C1AAAB" w14:textId="77777777" w:rsidR="00E76910" w:rsidRPr="00E76910" w:rsidRDefault="00E76910" w:rsidP="0066512D">
      <w:pPr>
        <w:pStyle w:val="ListParagraph"/>
        <w:numPr>
          <w:ilvl w:val="0"/>
          <w:numId w:val="33"/>
        </w:numPr>
        <w:rPr>
          <w:rFonts w:ascii="Open Sans" w:hAnsi="Open Sans" w:cs="Open Sans"/>
          <w:color w:val="auto"/>
        </w:rPr>
      </w:pPr>
      <w:r w:rsidRPr="00E76910">
        <w:rPr>
          <w:rFonts w:ascii="Open Sans" w:hAnsi="Open Sans" w:cs="Open Sans"/>
          <w:color w:val="auto"/>
        </w:rPr>
        <w:t>Understand the responsibilities in the use of sustainable materials and components.</w:t>
      </w:r>
    </w:p>
    <w:p w14:paraId="3BBD3CDC" w14:textId="77777777" w:rsidR="00E76910" w:rsidRPr="00E76910" w:rsidRDefault="00E76910" w:rsidP="0066512D">
      <w:pPr>
        <w:pStyle w:val="ListParagraph"/>
        <w:numPr>
          <w:ilvl w:val="0"/>
          <w:numId w:val="33"/>
        </w:numPr>
        <w:rPr>
          <w:rFonts w:ascii="Open Sans" w:hAnsi="Open Sans" w:cs="Open Sans"/>
          <w:color w:val="auto"/>
        </w:rPr>
      </w:pPr>
      <w:r w:rsidRPr="00E76910">
        <w:rPr>
          <w:rFonts w:ascii="Open Sans" w:hAnsi="Open Sans" w:cs="Open Sans"/>
          <w:color w:val="auto"/>
        </w:rPr>
        <w:t xml:space="preserve">Be aware of the environmental impact of packaging. </w:t>
      </w:r>
    </w:p>
    <w:p w14:paraId="3D992FAD" w14:textId="65D49C7C" w:rsidR="00AD083C" w:rsidRPr="004E59D7" w:rsidRDefault="00E76910" w:rsidP="0066512D">
      <w:pPr>
        <w:pStyle w:val="ListParagraph"/>
        <w:numPr>
          <w:ilvl w:val="0"/>
          <w:numId w:val="33"/>
        </w:numPr>
        <w:spacing w:after="0"/>
        <w:rPr>
          <w:rFonts w:ascii="Open Sans Medium" w:hAnsi="Open Sans Medium" w:cs="Open Sans Medium"/>
          <w:b/>
          <w:bCs/>
          <w:color w:val="auto"/>
        </w:rPr>
      </w:pPr>
      <w:r w:rsidRPr="00E76910">
        <w:rPr>
          <w:rFonts w:ascii="Open Sans" w:hAnsi="Open Sans" w:cs="Open Sans"/>
          <w:color w:val="auto"/>
        </w:rPr>
        <w:t>Be aware of methods to conserve energy resources and the concept of circular economy.</w:t>
      </w:r>
    </w:p>
    <w:p w14:paraId="6F4CA37B" w14:textId="77777777" w:rsidR="004E59D7" w:rsidRPr="00E76910" w:rsidRDefault="004E59D7" w:rsidP="004E59D7">
      <w:pPr>
        <w:pStyle w:val="ListParagraph"/>
        <w:spacing w:after="0"/>
        <w:ind w:left="360"/>
        <w:rPr>
          <w:rFonts w:ascii="Open Sans Medium" w:hAnsi="Open Sans Medium" w:cs="Open Sans Medium"/>
          <w:b/>
          <w:bCs/>
          <w:color w:val="auto"/>
        </w:rPr>
      </w:pPr>
    </w:p>
    <w:p w14:paraId="38C6CFB9"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3E1BB7CF" w14:textId="77777777" w:rsidR="00AD083C" w:rsidRPr="005A3C2E" w:rsidRDefault="00AD083C" w:rsidP="00AD083C">
      <w:pPr>
        <w:pStyle w:val="Heading4"/>
      </w:pPr>
      <w:r w:rsidRPr="005A3C2E">
        <w:t>Starter</w:t>
      </w:r>
    </w:p>
    <w:p w14:paraId="3DC5BB20" w14:textId="346267EF" w:rsidR="00E76910" w:rsidRPr="00E76910" w:rsidRDefault="00E76910" w:rsidP="004E59D7">
      <w:pPr>
        <w:spacing w:after="120"/>
        <w:rPr>
          <w:rFonts w:ascii="Open Sans" w:hAnsi="Open Sans" w:cs="Open Sans"/>
        </w:rPr>
      </w:pPr>
      <w:r w:rsidRPr="00E76910">
        <w:rPr>
          <w:rFonts w:ascii="Open Sans" w:hAnsi="Open Sans" w:cs="Open Sans"/>
        </w:rPr>
        <w:t xml:space="preserve">Recall activity using materials from </w:t>
      </w:r>
      <w:r w:rsidR="004E59D7">
        <w:rPr>
          <w:rFonts w:ascii="Open Sans" w:hAnsi="Open Sans" w:cs="Open Sans"/>
        </w:rPr>
        <w:t>W</w:t>
      </w:r>
      <w:r w:rsidRPr="00E76910">
        <w:rPr>
          <w:rFonts w:ascii="Open Sans" w:hAnsi="Open Sans" w:cs="Open Sans"/>
        </w:rPr>
        <w:t xml:space="preserve">eek 14 –  mini whiteboard Q and A. What are the definitions of a </w:t>
      </w:r>
      <w:r w:rsidRPr="00E76910">
        <w:rPr>
          <w:rFonts w:ascii="Open Sans" w:hAnsi="Open Sans" w:cs="Open Sans"/>
          <w:b/>
        </w:rPr>
        <w:t>template</w:t>
      </w:r>
      <w:r w:rsidRPr="00E76910">
        <w:rPr>
          <w:rFonts w:ascii="Open Sans" w:hAnsi="Open Sans" w:cs="Open Sans"/>
        </w:rPr>
        <w:t xml:space="preserve">, </w:t>
      </w:r>
      <w:r w:rsidRPr="00E76910">
        <w:rPr>
          <w:rFonts w:ascii="Open Sans" w:hAnsi="Open Sans" w:cs="Open Sans"/>
          <w:b/>
        </w:rPr>
        <w:t>jig</w:t>
      </w:r>
      <w:r w:rsidRPr="00E76910">
        <w:rPr>
          <w:rFonts w:ascii="Open Sans" w:hAnsi="Open Sans" w:cs="Open Sans"/>
        </w:rPr>
        <w:t xml:space="preserve"> and </w:t>
      </w:r>
      <w:r w:rsidRPr="00E76910">
        <w:rPr>
          <w:rFonts w:ascii="Open Sans" w:hAnsi="Open Sans" w:cs="Open Sans"/>
          <w:b/>
        </w:rPr>
        <w:t>fixture</w:t>
      </w:r>
      <w:r w:rsidRPr="00E76910">
        <w:rPr>
          <w:rFonts w:ascii="Open Sans" w:hAnsi="Open Sans" w:cs="Open Sans"/>
        </w:rPr>
        <w:t xml:space="preserve">? </w:t>
      </w:r>
    </w:p>
    <w:p w14:paraId="418B5112" w14:textId="77777777" w:rsidR="00AD083C" w:rsidRPr="005A3C2E" w:rsidRDefault="00AD083C" w:rsidP="00AD083C">
      <w:pPr>
        <w:pStyle w:val="Heading4"/>
      </w:pPr>
      <w:r w:rsidRPr="005A3C2E">
        <w:t>Activities</w:t>
      </w:r>
    </w:p>
    <w:p w14:paraId="352C0385" w14:textId="77777777" w:rsidR="00E76910" w:rsidRPr="00E76910" w:rsidRDefault="00E76910" w:rsidP="0066512D">
      <w:pPr>
        <w:numPr>
          <w:ilvl w:val="0"/>
          <w:numId w:val="32"/>
        </w:numPr>
        <w:spacing w:line="240" w:lineRule="auto"/>
        <w:rPr>
          <w:rFonts w:ascii="Open Sans" w:hAnsi="Open Sans" w:cs="Open Sans"/>
        </w:rPr>
      </w:pPr>
      <w:r w:rsidRPr="00E76910">
        <w:rPr>
          <w:rFonts w:ascii="Open Sans" w:hAnsi="Open Sans" w:cs="Open Sans"/>
        </w:rPr>
        <w:t xml:space="preserve">Analyse the packaging design of a mobile phone or small electronic device. Redesign and develop the packaging to reduce its environmental impact. </w:t>
      </w:r>
    </w:p>
    <w:p w14:paraId="748FD809" w14:textId="40875492" w:rsidR="00E76910" w:rsidRPr="00E76910" w:rsidRDefault="00E76910" w:rsidP="0066512D">
      <w:pPr>
        <w:numPr>
          <w:ilvl w:val="0"/>
          <w:numId w:val="32"/>
        </w:numPr>
        <w:spacing w:line="240" w:lineRule="auto"/>
        <w:rPr>
          <w:rFonts w:ascii="Open Sans" w:hAnsi="Open Sans" w:cs="Open Sans"/>
        </w:rPr>
      </w:pPr>
      <w:r w:rsidRPr="00E76910">
        <w:rPr>
          <w:rFonts w:ascii="Open Sans" w:hAnsi="Open Sans" w:cs="Open Sans"/>
        </w:rPr>
        <w:t xml:space="preserve">Take a product and undertake a life cycle analysis. A study into its environmental impact from raw material extraction, manufacture and disposal. </w:t>
      </w:r>
    </w:p>
    <w:p w14:paraId="4D5FBF7D" w14:textId="77777777" w:rsidR="00E76910" w:rsidRPr="00E76910" w:rsidRDefault="00E76910" w:rsidP="0066512D">
      <w:pPr>
        <w:numPr>
          <w:ilvl w:val="0"/>
          <w:numId w:val="32"/>
        </w:numPr>
        <w:spacing w:line="240" w:lineRule="auto"/>
        <w:rPr>
          <w:rFonts w:ascii="Open Sans" w:hAnsi="Open Sans" w:cs="Open Sans"/>
        </w:rPr>
      </w:pPr>
      <w:r w:rsidRPr="00E76910">
        <w:rPr>
          <w:rFonts w:ascii="Open Sans" w:hAnsi="Open Sans" w:cs="Open Sans"/>
        </w:rPr>
        <w:t>Critically analyse how a product can be designed to be maintained to extend its durability.</w:t>
      </w:r>
    </w:p>
    <w:p w14:paraId="68488212" w14:textId="77777777" w:rsidR="00AD083C" w:rsidRPr="005A3C2E" w:rsidRDefault="00AD083C" w:rsidP="004E59D7">
      <w:pPr>
        <w:pStyle w:val="Heading4"/>
        <w:spacing w:before="120"/>
      </w:pPr>
      <w:r w:rsidRPr="005A3C2E">
        <w:t xml:space="preserve">Homework/independent study </w:t>
      </w:r>
    </w:p>
    <w:p w14:paraId="25D5E463" w14:textId="77962F73" w:rsidR="00AD083C" w:rsidRPr="00E76910" w:rsidRDefault="00E76910" w:rsidP="00AD083C">
      <w:pPr>
        <w:rPr>
          <w:rFonts w:ascii="Open Sans" w:hAnsi="Open Sans" w:cs="Open Sans"/>
          <w:b/>
          <w:bCs/>
          <w:color w:val="371376"/>
        </w:rPr>
      </w:pPr>
      <w:r w:rsidRPr="00E76910">
        <w:rPr>
          <w:rFonts w:ascii="Open Sans" w:hAnsi="Open Sans" w:cs="Open Sans"/>
        </w:rPr>
        <w:t>Issue students with supplementary information on quality control or refer them to an AQA approved textbook – read and explore the content for the next lesson.</w:t>
      </w:r>
    </w:p>
    <w:p w14:paraId="65CFA030" w14:textId="6EB27D1F" w:rsidR="00AD083C" w:rsidRDefault="00AD083C">
      <w:pPr>
        <w:spacing w:line="240" w:lineRule="auto"/>
        <w:rPr>
          <w:lang w:val="en-US"/>
        </w:rPr>
      </w:pPr>
      <w:r>
        <w:rPr>
          <w:lang w:val="en-US"/>
        </w:rPr>
        <w:br w:type="page"/>
      </w:r>
    </w:p>
    <w:p w14:paraId="0147CA6E" w14:textId="70FD730C" w:rsidR="00AD083C" w:rsidRDefault="00AD083C" w:rsidP="00DC5512">
      <w:pPr>
        <w:pStyle w:val="Heading3"/>
      </w:pPr>
      <w:bookmarkStart w:id="25" w:name="_Week_16_1"/>
      <w:bookmarkEnd w:id="25"/>
      <w:r w:rsidRPr="005A3C2E">
        <w:lastRenderedPageBreak/>
        <w:t>Week 1</w:t>
      </w:r>
      <w:r w:rsidR="00E76910">
        <w:t>6</w:t>
      </w:r>
    </w:p>
    <w:p w14:paraId="238C9188" w14:textId="77777777" w:rsidR="00E772D8" w:rsidRPr="00E772D8" w:rsidRDefault="00E772D8" w:rsidP="00E772D8">
      <w:pPr>
        <w:pStyle w:val="Heading4"/>
        <w:rPr>
          <w:sz w:val="22"/>
          <w:szCs w:val="22"/>
        </w:rPr>
      </w:pPr>
    </w:p>
    <w:p w14:paraId="3A2D9E8D"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4FE11FB" w14:textId="4897EA3B" w:rsidR="007C59F6" w:rsidRPr="007C59F6" w:rsidRDefault="007C59F6" w:rsidP="007C59F6">
      <w:pPr>
        <w:rPr>
          <w:rFonts w:ascii="Open Sans" w:hAnsi="Open Sans" w:cs="Open Sans"/>
        </w:rPr>
      </w:pPr>
      <w:r w:rsidRPr="007C59F6">
        <w:rPr>
          <w:rFonts w:ascii="Open Sans" w:hAnsi="Open Sans" w:cs="Open Sans"/>
        </w:rPr>
        <w:t>3.2.9</w:t>
      </w:r>
      <w:r w:rsidR="00586ED9">
        <w:rPr>
          <w:rFonts w:ascii="Open Sans" w:hAnsi="Open Sans" w:cs="Open Sans"/>
        </w:rPr>
        <w:t xml:space="preserve"> </w:t>
      </w:r>
      <w:r w:rsidRPr="007C59F6">
        <w:rPr>
          <w:rFonts w:ascii="Open Sans" w:hAnsi="Open Sans" w:cs="Open Sans"/>
        </w:rPr>
        <w:t>Design for manufacture</w:t>
      </w:r>
    </w:p>
    <w:p w14:paraId="42048B26" w14:textId="44022E4F" w:rsidR="007C59F6" w:rsidRPr="007C59F6" w:rsidRDefault="007C59F6" w:rsidP="0066512D">
      <w:pPr>
        <w:numPr>
          <w:ilvl w:val="0"/>
          <w:numId w:val="34"/>
        </w:numPr>
        <w:rPr>
          <w:rFonts w:ascii="Open Sans" w:hAnsi="Open Sans" w:cs="Open Sans"/>
        </w:rPr>
      </w:pPr>
      <w:r w:rsidRPr="007C59F6">
        <w:rPr>
          <w:rFonts w:ascii="Open Sans" w:hAnsi="Open Sans" w:cs="Open Sans"/>
        </w:rPr>
        <w:t>planning for accuracy and efficiency</w:t>
      </w:r>
    </w:p>
    <w:p w14:paraId="435AF6CA" w14:textId="22B76A83" w:rsidR="007C59F6" w:rsidRPr="007C59F6" w:rsidRDefault="007C59F6" w:rsidP="0066512D">
      <w:pPr>
        <w:numPr>
          <w:ilvl w:val="0"/>
          <w:numId w:val="34"/>
        </w:numPr>
        <w:rPr>
          <w:rFonts w:ascii="Open Sans" w:hAnsi="Open Sans" w:cs="Open Sans"/>
          <w:b/>
        </w:rPr>
      </w:pPr>
      <w:r w:rsidRPr="007C59F6">
        <w:rPr>
          <w:rFonts w:ascii="Open Sans" w:hAnsi="Open Sans" w:cs="Open Sans"/>
        </w:rPr>
        <w:t>quality control</w:t>
      </w:r>
    </w:p>
    <w:p w14:paraId="13BA6FE3" w14:textId="717DE6F3" w:rsidR="007C59F6" w:rsidRPr="007C59F6" w:rsidRDefault="007C59F6" w:rsidP="0066512D">
      <w:pPr>
        <w:numPr>
          <w:ilvl w:val="0"/>
          <w:numId w:val="15"/>
        </w:numPr>
        <w:rPr>
          <w:rFonts w:ascii="Open Sans" w:hAnsi="Open Sans" w:cs="Open Sans"/>
        </w:rPr>
      </w:pPr>
      <w:r w:rsidRPr="007C59F6">
        <w:rPr>
          <w:rFonts w:ascii="Open Sans" w:hAnsi="Open Sans" w:cs="Open Sans"/>
        </w:rPr>
        <w:t>accuracy in scale production</w:t>
      </w:r>
    </w:p>
    <w:p w14:paraId="5F455317" w14:textId="0611DD6F" w:rsidR="007C59F6" w:rsidRPr="007C59F6" w:rsidRDefault="007C59F6" w:rsidP="0066512D">
      <w:pPr>
        <w:numPr>
          <w:ilvl w:val="0"/>
          <w:numId w:val="15"/>
        </w:numPr>
        <w:rPr>
          <w:rFonts w:ascii="Open Sans" w:hAnsi="Open Sans" w:cs="Open Sans"/>
        </w:rPr>
      </w:pPr>
      <w:r w:rsidRPr="007C59F6">
        <w:rPr>
          <w:rFonts w:ascii="Open Sans" w:hAnsi="Open Sans" w:cs="Open Sans"/>
        </w:rPr>
        <w:t>quality assurance</w:t>
      </w:r>
    </w:p>
    <w:p w14:paraId="43C3996C" w14:textId="7668A730" w:rsidR="007C59F6" w:rsidRPr="007C59F6" w:rsidRDefault="007C59F6" w:rsidP="0066512D">
      <w:pPr>
        <w:numPr>
          <w:ilvl w:val="0"/>
          <w:numId w:val="15"/>
        </w:numPr>
        <w:rPr>
          <w:rFonts w:ascii="Open Sans" w:hAnsi="Open Sans" w:cs="Open Sans"/>
        </w:rPr>
      </w:pPr>
      <w:r w:rsidRPr="007C59F6">
        <w:rPr>
          <w:rFonts w:ascii="Open Sans" w:hAnsi="Open Sans" w:cs="Open Sans"/>
        </w:rPr>
        <w:t>go/no-go gauges, laser scanning and measuring</w:t>
      </w:r>
    </w:p>
    <w:p w14:paraId="084352FD" w14:textId="77777777" w:rsidR="007C59F6" w:rsidRPr="007C59F6" w:rsidRDefault="007C59F6" w:rsidP="0066512D">
      <w:pPr>
        <w:numPr>
          <w:ilvl w:val="0"/>
          <w:numId w:val="15"/>
        </w:numPr>
        <w:rPr>
          <w:rFonts w:ascii="Open Sans" w:hAnsi="Open Sans" w:cs="Open Sans"/>
        </w:rPr>
      </w:pPr>
      <w:r w:rsidRPr="007C59F6">
        <w:rPr>
          <w:rFonts w:ascii="Open Sans" w:hAnsi="Open Sans" w:cs="Open Sans"/>
        </w:rPr>
        <w:t>non-destructive testing.</w:t>
      </w:r>
    </w:p>
    <w:p w14:paraId="3CADDC24" w14:textId="77777777" w:rsidR="00AD083C" w:rsidRDefault="00AD083C" w:rsidP="00AD083C"/>
    <w:p w14:paraId="74E3327C"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9F6D14F" w14:textId="77777777" w:rsidR="007C59F6" w:rsidRPr="004E59D7" w:rsidRDefault="007C59F6" w:rsidP="0066512D">
      <w:pPr>
        <w:pStyle w:val="ListParagraph"/>
        <w:numPr>
          <w:ilvl w:val="0"/>
          <w:numId w:val="123"/>
        </w:numPr>
        <w:rPr>
          <w:rFonts w:ascii="Open Sans" w:hAnsi="Open Sans" w:cs="Open Sans"/>
          <w:color w:val="auto"/>
        </w:rPr>
      </w:pPr>
      <w:r w:rsidRPr="004E59D7">
        <w:rPr>
          <w:rFonts w:ascii="Open Sans" w:hAnsi="Open Sans" w:cs="Open Sans"/>
          <w:color w:val="auto"/>
        </w:rPr>
        <w:t xml:space="preserve">Be aware of and be able to demonstrate how to plan for accuracy and efficiency. </w:t>
      </w:r>
    </w:p>
    <w:p w14:paraId="07680AD9" w14:textId="6692DCCD" w:rsidR="00AD083C" w:rsidRPr="004E59D7" w:rsidRDefault="007C59F6" w:rsidP="0066512D">
      <w:pPr>
        <w:pStyle w:val="ListParagraph"/>
        <w:numPr>
          <w:ilvl w:val="0"/>
          <w:numId w:val="123"/>
        </w:numPr>
        <w:spacing w:after="0"/>
        <w:rPr>
          <w:rFonts w:ascii="Open Sans Medium" w:hAnsi="Open Sans Medium" w:cs="Open Sans Medium"/>
          <w:b/>
          <w:bCs/>
          <w:color w:val="auto"/>
        </w:rPr>
      </w:pPr>
      <w:r w:rsidRPr="004E59D7">
        <w:rPr>
          <w:rFonts w:ascii="Open Sans" w:hAnsi="Open Sans" w:cs="Open Sans"/>
          <w:color w:val="auto"/>
        </w:rPr>
        <w:t>Understand and be able to demonstrate quality control measures.</w:t>
      </w:r>
    </w:p>
    <w:p w14:paraId="078A5170" w14:textId="77777777" w:rsidR="004E59D7" w:rsidRPr="004E59D7" w:rsidRDefault="004E59D7" w:rsidP="00AD083C">
      <w:pPr>
        <w:rPr>
          <w:rFonts w:ascii="Open Sans Medium" w:hAnsi="Open Sans Medium" w:cs="Open Sans Medium"/>
          <w:b/>
          <w:bCs/>
          <w:color w:val="371376"/>
        </w:rPr>
      </w:pPr>
    </w:p>
    <w:p w14:paraId="3D74E001" w14:textId="7EE08CE6"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47C2508B" w14:textId="77777777" w:rsidR="00AD083C" w:rsidRPr="005A3C2E" w:rsidRDefault="00AD083C" w:rsidP="00AD083C">
      <w:pPr>
        <w:pStyle w:val="Heading4"/>
      </w:pPr>
      <w:r w:rsidRPr="005A3C2E">
        <w:t>Starter</w:t>
      </w:r>
    </w:p>
    <w:p w14:paraId="0F000B05" w14:textId="77777777" w:rsidR="007C59F6" w:rsidRPr="007C59F6" w:rsidRDefault="007C59F6" w:rsidP="004E59D7">
      <w:pPr>
        <w:spacing w:after="120"/>
        <w:rPr>
          <w:rFonts w:ascii="Open Sans" w:hAnsi="Open Sans" w:cs="Open Sans"/>
        </w:rPr>
      </w:pPr>
      <w:r w:rsidRPr="007C59F6">
        <w:rPr>
          <w:rFonts w:ascii="Open Sans" w:hAnsi="Open Sans" w:cs="Open Sans"/>
          <w:b/>
        </w:rPr>
        <w:t xml:space="preserve">Group discussion: </w:t>
      </w:r>
      <w:r w:rsidRPr="007C59F6">
        <w:rPr>
          <w:rFonts w:ascii="Open Sans" w:hAnsi="Open Sans" w:cs="Open Sans"/>
        </w:rPr>
        <w:t xml:space="preserve">List the quality control measures that BMW mini or other car manufacturers use. Watch an MP4 clip and add/clarify any additional detail. Take note of the definitive list. </w:t>
      </w:r>
    </w:p>
    <w:p w14:paraId="71C8068D" w14:textId="77777777" w:rsidR="00AD083C" w:rsidRPr="005A3C2E" w:rsidRDefault="00AD083C" w:rsidP="00AD083C">
      <w:pPr>
        <w:pStyle w:val="Heading4"/>
      </w:pPr>
      <w:r w:rsidRPr="005A3C2E">
        <w:t>Activities</w:t>
      </w:r>
    </w:p>
    <w:p w14:paraId="2C96E18B" w14:textId="45F7E8BC" w:rsidR="007C59F6" w:rsidRPr="007C59F6" w:rsidRDefault="007C59F6" w:rsidP="0066512D">
      <w:pPr>
        <w:numPr>
          <w:ilvl w:val="0"/>
          <w:numId w:val="32"/>
        </w:numPr>
        <w:spacing w:line="240" w:lineRule="auto"/>
        <w:rPr>
          <w:rFonts w:ascii="Open Sans" w:hAnsi="Open Sans" w:cs="Open Sans"/>
        </w:rPr>
      </w:pPr>
      <w:r w:rsidRPr="007C59F6">
        <w:rPr>
          <w:rFonts w:ascii="Open Sans" w:hAnsi="Open Sans" w:cs="Open Sans"/>
        </w:rPr>
        <w:t>Gather all the measuring devices that are commonly found in a school workshop. Arrange the devices by the level of accuracy that can be achieved when in use e</w:t>
      </w:r>
      <w:r w:rsidR="00E772D8">
        <w:rPr>
          <w:rFonts w:ascii="Open Sans" w:hAnsi="Open Sans" w:cs="Open Sans"/>
        </w:rPr>
        <w:t>.</w:t>
      </w:r>
      <w:r w:rsidRPr="007C59F6">
        <w:rPr>
          <w:rFonts w:ascii="Open Sans" w:hAnsi="Open Sans" w:cs="Open Sans"/>
        </w:rPr>
        <w:t>g</w:t>
      </w:r>
      <w:r w:rsidR="00E772D8">
        <w:rPr>
          <w:rFonts w:ascii="Open Sans" w:hAnsi="Open Sans" w:cs="Open Sans"/>
        </w:rPr>
        <w:t>.</w:t>
      </w:r>
      <w:r w:rsidRPr="007C59F6">
        <w:rPr>
          <w:rFonts w:ascii="Open Sans" w:hAnsi="Open Sans" w:cs="Open Sans"/>
        </w:rPr>
        <w:t xml:space="preserve"> steel rule, vernier callipers, digital callipers. Demonstrate their correct use and function.</w:t>
      </w:r>
    </w:p>
    <w:p w14:paraId="33576AA9" w14:textId="77777777" w:rsidR="007C59F6" w:rsidRPr="007C59F6" w:rsidRDefault="007C59F6" w:rsidP="0066512D">
      <w:pPr>
        <w:numPr>
          <w:ilvl w:val="0"/>
          <w:numId w:val="32"/>
        </w:numPr>
        <w:spacing w:line="240" w:lineRule="auto"/>
        <w:rPr>
          <w:rFonts w:ascii="Open Sans" w:hAnsi="Open Sans" w:cs="Open Sans"/>
        </w:rPr>
      </w:pPr>
      <w:r w:rsidRPr="007C59F6">
        <w:rPr>
          <w:rFonts w:ascii="Open Sans" w:hAnsi="Open Sans" w:cs="Open Sans"/>
        </w:rPr>
        <w:t>Using a range of measuring devices, analyse a building block from a child’s modular kit. Identify the tolerance needed for the blocks to successfully connect. Use a 3D printer and the measurements gained to produce an accurate accessory that will connect to the kit.</w:t>
      </w:r>
    </w:p>
    <w:p w14:paraId="3BA3B514" w14:textId="77777777" w:rsidR="007C59F6" w:rsidRPr="007C59F6" w:rsidRDefault="007C59F6" w:rsidP="0066512D">
      <w:pPr>
        <w:numPr>
          <w:ilvl w:val="0"/>
          <w:numId w:val="32"/>
        </w:numPr>
        <w:spacing w:after="120" w:line="240" w:lineRule="auto"/>
        <w:rPr>
          <w:rFonts w:ascii="Open Sans" w:hAnsi="Open Sans" w:cs="Open Sans"/>
        </w:rPr>
      </w:pPr>
      <w:r w:rsidRPr="007C59F6">
        <w:rPr>
          <w:rFonts w:ascii="Open Sans" w:hAnsi="Open Sans" w:cs="Open Sans"/>
        </w:rPr>
        <w:t xml:space="preserve">The same exercise can be adjusted to cover CAD skills/orthographic drawing and dimensioning. </w:t>
      </w:r>
    </w:p>
    <w:p w14:paraId="795236EF" w14:textId="77777777" w:rsidR="00AD083C" w:rsidRPr="005A3C2E" w:rsidRDefault="00AD083C" w:rsidP="00AD083C">
      <w:pPr>
        <w:pStyle w:val="Heading4"/>
      </w:pPr>
      <w:r w:rsidRPr="005A3C2E">
        <w:t xml:space="preserve">Homework/independent study </w:t>
      </w:r>
    </w:p>
    <w:p w14:paraId="74C47D1B" w14:textId="3D2DD2EB" w:rsidR="00AD083C" w:rsidRPr="007C59F6" w:rsidRDefault="007C59F6" w:rsidP="00AD083C">
      <w:pPr>
        <w:rPr>
          <w:rFonts w:ascii="Open Sans" w:hAnsi="Open Sans" w:cs="Open Sans"/>
          <w:b/>
          <w:bCs/>
          <w:color w:val="371376"/>
        </w:rPr>
      </w:pPr>
      <w:r w:rsidRPr="007C59F6">
        <w:rPr>
          <w:rFonts w:ascii="Open Sans" w:hAnsi="Open Sans" w:cs="Open Sans"/>
        </w:rPr>
        <w:t>Issue students with supplementary information on enhancement of materials</w:t>
      </w:r>
      <w:r w:rsidRPr="007C59F6">
        <w:rPr>
          <w:rFonts w:ascii="Open Sans" w:hAnsi="Open Sans" w:cs="Open Sans"/>
          <w:b/>
        </w:rPr>
        <w:t xml:space="preserve"> </w:t>
      </w:r>
      <w:r w:rsidRPr="007C59F6">
        <w:rPr>
          <w:rFonts w:ascii="Open Sans" w:hAnsi="Open Sans" w:cs="Open Sans"/>
        </w:rPr>
        <w:t>or refer them to an AQA approved textbook – read and explore the content for the next lesson.</w:t>
      </w:r>
    </w:p>
    <w:p w14:paraId="507706AC" w14:textId="6BFD124C" w:rsidR="00AD083C" w:rsidRDefault="00AD083C">
      <w:pPr>
        <w:spacing w:line="240" w:lineRule="auto"/>
        <w:rPr>
          <w:lang w:val="en-US"/>
        </w:rPr>
      </w:pPr>
      <w:r>
        <w:rPr>
          <w:lang w:val="en-US"/>
        </w:rPr>
        <w:br w:type="page"/>
      </w:r>
    </w:p>
    <w:p w14:paraId="1F441B7C" w14:textId="346601AE" w:rsidR="00AD083C" w:rsidRDefault="00AD083C" w:rsidP="00DC5512">
      <w:pPr>
        <w:pStyle w:val="Heading3"/>
      </w:pPr>
      <w:bookmarkStart w:id="26" w:name="_Week_17_1"/>
      <w:bookmarkEnd w:id="26"/>
      <w:r w:rsidRPr="005A3C2E">
        <w:lastRenderedPageBreak/>
        <w:t>Week 1</w:t>
      </w:r>
      <w:r w:rsidR="007C59F6">
        <w:t>7</w:t>
      </w:r>
    </w:p>
    <w:p w14:paraId="49183D94" w14:textId="77777777" w:rsidR="002745E4" w:rsidRPr="002745E4" w:rsidRDefault="002745E4" w:rsidP="002745E4">
      <w:pPr>
        <w:pStyle w:val="Heading4"/>
        <w:rPr>
          <w:sz w:val="22"/>
          <w:szCs w:val="22"/>
        </w:rPr>
      </w:pPr>
    </w:p>
    <w:p w14:paraId="12DF296F"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67C459BB" w14:textId="58C1DC8A" w:rsidR="007C59F6" w:rsidRPr="007C59F6" w:rsidRDefault="007C59F6" w:rsidP="007C59F6">
      <w:pPr>
        <w:rPr>
          <w:rFonts w:ascii="Open Sans" w:hAnsi="Open Sans" w:cs="Open Sans"/>
        </w:rPr>
      </w:pPr>
      <w:r w:rsidRPr="007C59F6">
        <w:rPr>
          <w:rFonts w:ascii="Open Sans" w:hAnsi="Open Sans" w:cs="Open Sans"/>
        </w:rPr>
        <w:t>3.1.3 Enhancement of materials</w:t>
      </w:r>
    </w:p>
    <w:p w14:paraId="72B3573D" w14:textId="1EAD7C2C" w:rsidR="007C59F6" w:rsidRPr="007C59F6" w:rsidRDefault="007C59F6" w:rsidP="0066512D">
      <w:pPr>
        <w:numPr>
          <w:ilvl w:val="0"/>
          <w:numId w:val="35"/>
        </w:numPr>
        <w:rPr>
          <w:rFonts w:ascii="Open Sans" w:hAnsi="Open Sans" w:cs="Open Sans"/>
        </w:rPr>
      </w:pPr>
      <w:r w:rsidRPr="007C59F6">
        <w:rPr>
          <w:rFonts w:ascii="Open Sans" w:hAnsi="Open Sans" w:cs="Open Sans"/>
        </w:rPr>
        <w:t>polymer enhancement</w:t>
      </w:r>
    </w:p>
    <w:p w14:paraId="6526A61C" w14:textId="00816AB9" w:rsidR="007C59F6" w:rsidRPr="007C59F6" w:rsidRDefault="007C59F6" w:rsidP="0066512D">
      <w:pPr>
        <w:numPr>
          <w:ilvl w:val="0"/>
          <w:numId w:val="35"/>
        </w:numPr>
        <w:rPr>
          <w:rFonts w:ascii="Open Sans" w:hAnsi="Open Sans" w:cs="Open Sans"/>
        </w:rPr>
      </w:pPr>
      <w:r w:rsidRPr="007C59F6">
        <w:rPr>
          <w:rFonts w:ascii="Open Sans" w:hAnsi="Open Sans" w:cs="Open Sans"/>
        </w:rPr>
        <w:t>wood enhancement</w:t>
      </w:r>
    </w:p>
    <w:p w14:paraId="16BF7031" w14:textId="0BE74DB4" w:rsidR="007C59F6" w:rsidRPr="007C59F6" w:rsidRDefault="007C59F6" w:rsidP="0066512D">
      <w:pPr>
        <w:numPr>
          <w:ilvl w:val="0"/>
          <w:numId w:val="35"/>
        </w:numPr>
        <w:rPr>
          <w:rFonts w:ascii="Open Sans" w:hAnsi="Open Sans" w:cs="Open Sans"/>
          <w:b/>
        </w:rPr>
      </w:pPr>
      <w:r w:rsidRPr="007C59F6">
        <w:rPr>
          <w:rFonts w:ascii="Open Sans" w:hAnsi="Open Sans" w:cs="Open Sans"/>
        </w:rPr>
        <w:t>metal enhancement</w:t>
      </w:r>
      <w:r w:rsidR="004E59D7">
        <w:rPr>
          <w:rFonts w:ascii="Open Sans" w:hAnsi="Open Sans" w:cs="Open Sans"/>
          <w:bCs/>
        </w:rPr>
        <w:t>.</w:t>
      </w:r>
    </w:p>
    <w:p w14:paraId="7A12CEF3" w14:textId="77777777" w:rsidR="00AD083C" w:rsidRDefault="00AD083C" w:rsidP="00AD083C"/>
    <w:p w14:paraId="3E9A41AE"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081AE096" w14:textId="77777777" w:rsidR="007C59F6" w:rsidRPr="007C59F6" w:rsidRDefault="007C59F6" w:rsidP="0066512D">
      <w:pPr>
        <w:pStyle w:val="ListParagraph"/>
        <w:numPr>
          <w:ilvl w:val="0"/>
          <w:numId w:val="36"/>
        </w:numPr>
        <w:rPr>
          <w:rFonts w:ascii="Open Sans" w:hAnsi="Open Sans" w:cs="Open Sans"/>
          <w:color w:val="auto"/>
        </w:rPr>
      </w:pPr>
      <w:r w:rsidRPr="007C59F6">
        <w:rPr>
          <w:rFonts w:ascii="Open Sans" w:hAnsi="Open Sans" w:cs="Open Sans"/>
          <w:color w:val="auto"/>
        </w:rPr>
        <w:t>Understand the range of enhancement methods used on materials.</w:t>
      </w:r>
    </w:p>
    <w:p w14:paraId="0A269491" w14:textId="77777777" w:rsidR="007C59F6" w:rsidRPr="007C59F6" w:rsidRDefault="007C59F6" w:rsidP="0066512D">
      <w:pPr>
        <w:pStyle w:val="ListParagraph"/>
        <w:numPr>
          <w:ilvl w:val="0"/>
          <w:numId w:val="36"/>
        </w:numPr>
        <w:rPr>
          <w:rFonts w:ascii="Open Sans" w:hAnsi="Open Sans" w:cs="Open Sans"/>
          <w:color w:val="auto"/>
        </w:rPr>
      </w:pPr>
      <w:r w:rsidRPr="007C59F6">
        <w:rPr>
          <w:rFonts w:ascii="Open Sans" w:hAnsi="Open Sans" w:cs="Open Sans"/>
          <w:color w:val="auto"/>
        </w:rPr>
        <w:t>Understand how additives can be used to enhance polymers in use and disposal.</w:t>
      </w:r>
    </w:p>
    <w:p w14:paraId="051E2964" w14:textId="77777777" w:rsidR="007C59F6" w:rsidRPr="007C59F6" w:rsidRDefault="007C59F6" w:rsidP="0066512D">
      <w:pPr>
        <w:pStyle w:val="ListParagraph"/>
        <w:numPr>
          <w:ilvl w:val="0"/>
          <w:numId w:val="36"/>
        </w:numPr>
        <w:rPr>
          <w:rFonts w:ascii="Open Sans" w:hAnsi="Open Sans" w:cs="Open Sans"/>
          <w:color w:val="auto"/>
        </w:rPr>
      </w:pPr>
      <w:r w:rsidRPr="007C59F6">
        <w:rPr>
          <w:rFonts w:ascii="Open Sans" w:hAnsi="Open Sans" w:cs="Open Sans"/>
          <w:color w:val="auto"/>
        </w:rPr>
        <w:t>Understand how wood can be enhanced to improve strength and aesthetics.</w:t>
      </w:r>
    </w:p>
    <w:p w14:paraId="712682F8" w14:textId="439CB329" w:rsidR="007C59F6" w:rsidRPr="007C59F6" w:rsidRDefault="007C59F6" w:rsidP="0066512D">
      <w:pPr>
        <w:pStyle w:val="ListParagraph"/>
        <w:numPr>
          <w:ilvl w:val="0"/>
          <w:numId w:val="36"/>
        </w:numPr>
        <w:spacing w:after="0"/>
        <w:rPr>
          <w:rFonts w:ascii="Open Sans" w:hAnsi="Open Sans" w:cs="Open Sans"/>
          <w:color w:val="auto"/>
        </w:rPr>
      </w:pPr>
      <w:r w:rsidRPr="007C59F6">
        <w:rPr>
          <w:rFonts w:ascii="Open Sans" w:hAnsi="Open Sans" w:cs="Open Sans"/>
          <w:color w:val="auto"/>
        </w:rPr>
        <w:t>Understand how heat treatment can be used to enhance the properties of metals</w:t>
      </w:r>
      <w:r w:rsidR="004E59D7">
        <w:rPr>
          <w:rFonts w:ascii="Open Sans" w:hAnsi="Open Sans" w:cs="Open Sans"/>
          <w:color w:val="auto"/>
        </w:rPr>
        <w:t>.</w:t>
      </w:r>
      <w:r w:rsidRPr="007C59F6">
        <w:rPr>
          <w:rFonts w:ascii="Open Sans" w:hAnsi="Open Sans" w:cs="Open Sans"/>
          <w:color w:val="auto"/>
        </w:rPr>
        <w:t xml:space="preserve"> </w:t>
      </w:r>
    </w:p>
    <w:p w14:paraId="1DFD0324" w14:textId="77777777" w:rsidR="00AD083C" w:rsidRPr="00521830" w:rsidRDefault="00AD083C" w:rsidP="00AD083C">
      <w:pPr>
        <w:rPr>
          <w:rFonts w:ascii="Open Sans Medium" w:hAnsi="Open Sans Medium" w:cs="Open Sans Medium"/>
          <w:b/>
          <w:bCs/>
          <w:color w:val="371376"/>
        </w:rPr>
      </w:pPr>
    </w:p>
    <w:p w14:paraId="0E6E363A"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352300C0" w14:textId="77777777" w:rsidR="00AD083C" w:rsidRPr="005A3C2E" w:rsidRDefault="00AD083C" w:rsidP="00AD083C">
      <w:pPr>
        <w:pStyle w:val="Heading4"/>
      </w:pPr>
      <w:r w:rsidRPr="005A3C2E">
        <w:t>Starter</w:t>
      </w:r>
    </w:p>
    <w:p w14:paraId="272C0B71" w14:textId="7FE7DA4C" w:rsidR="007C59F6" w:rsidRPr="007C59F6" w:rsidRDefault="007C59F6" w:rsidP="004E59D7">
      <w:pPr>
        <w:spacing w:after="120"/>
        <w:rPr>
          <w:rFonts w:ascii="Open Sans" w:hAnsi="Open Sans" w:cs="Open Sans"/>
        </w:rPr>
      </w:pPr>
      <w:r w:rsidRPr="007C59F6">
        <w:rPr>
          <w:rFonts w:ascii="Open Sans" w:hAnsi="Open Sans" w:cs="Open Sans"/>
        </w:rPr>
        <w:t xml:space="preserve">Recall activity using materials from </w:t>
      </w:r>
      <w:r w:rsidR="004E59D7">
        <w:rPr>
          <w:rFonts w:ascii="Open Sans" w:hAnsi="Open Sans" w:cs="Open Sans"/>
        </w:rPr>
        <w:t>W</w:t>
      </w:r>
      <w:r w:rsidRPr="007C59F6">
        <w:rPr>
          <w:rFonts w:ascii="Open Sans" w:hAnsi="Open Sans" w:cs="Open Sans"/>
        </w:rPr>
        <w:t>eek 16 – mini whiteboard Q and A. Using measuring tool images, identify their correct use.</w:t>
      </w:r>
    </w:p>
    <w:p w14:paraId="330CFB6C" w14:textId="77777777" w:rsidR="00AD083C" w:rsidRPr="005A3C2E" w:rsidRDefault="00AD083C" w:rsidP="00AD083C">
      <w:pPr>
        <w:pStyle w:val="Heading4"/>
      </w:pPr>
      <w:r w:rsidRPr="005A3C2E">
        <w:t>Activities</w:t>
      </w:r>
    </w:p>
    <w:p w14:paraId="337DB1AA" w14:textId="77777777" w:rsidR="007C59F6" w:rsidRPr="007C59F6" w:rsidRDefault="007C59F6" w:rsidP="0066512D">
      <w:pPr>
        <w:pStyle w:val="ListParagraph"/>
        <w:numPr>
          <w:ilvl w:val="0"/>
          <w:numId w:val="37"/>
        </w:numPr>
        <w:rPr>
          <w:rFonts w:ascii="Open Sans" w:hAnsi="Open Sans" w:cs="Open Sans"/>
          <w:color w:val="auto"/>
        </w:rPr>
      </w:pPr>
      <w:r w:rsidRPr="007C59F6">
        <w:rPr>
          <w:rFonts w:ascii="Open Sans" w:hAnsi="Open Sans" w:cs="Open Sans"/>
          <w:color w:val="auto"/>
        </w:rPr>
        <w:t xml:space="preserve">Walk around the school grounds and identify polymers that have degraded due to exposure to UV. Focus on outdoor seating, covers on notice boards, polymer rubbish bins etc. Notice the discolouration and brittleness. </w:t>
      </w:r>
    </w:p>
    <w:p w14:paraId="78158911" w14:textId="77777777" w:rsidR="007C59F6" w:rsidRPr="007C59F6" w:rsidRDefault="007C59F6" w:rsidP="0066512D">
      <w:pPr>
        <w:pStyle w:val="ListParagraph"/>
        <w:numPr>
          <w:ilvl w:val="0"/>
          <w:numId w:val="37"/>
        </w:numPr>
        <w:spacing w:before="120"/>
        <w:rPr>
          <w:rFonts w:ascii="Open Sans" w:hAnsi="Open Sans" w:cs="Open Sans"/>
          <w:color w:val="auto"/>
        </w:rPr>
      </w:pPr>
      <w:r w:rsidRPr="007C59F6">
        <w:rPr>
          <w:rFonts w:ascii="Open Sans" w:hAnsi="Open Sans" w:cs="Open Sans"/>
          <w:color w:val="auto"/>
        </w:rPr>
        <w:t>Produce a document that provides both the positive and negative arguments for the use of bio batch additives in polymers.</w:t>
      </w:r>
    </w:p>
    <w:p w14:paraId="6D3847DC" w14:textId="77777777" w:rsidR="007C59F6" w:rsidRPr="007C59F6" w:rsidRDefault="007C59F6" w:rsidP="0066512D">
      <w:pPr>
        <w:pStyle w:val="ListParagraph"/>
        <w:numPr>
          <w:ilvl w:val="0"/>
          <w:numId w:val="37"/>
        </w:numPr>
        <w:spacing w:before="120"/>
        <w:rPr>
          <w:rFonts w:ascii="Open Sans" w:hAnsi="Open Sans" w:cs="Open Sans"/>
          <w:color w:val="auto"/>
        </w:rPr>
      </w:pPr>
      <w:r w:rsidRPr="007C59F6">
        <w:rPr>
          <w:rFonts w:ascii="Open Sans" w:hAnsi="Open Sans" w:cs="Open Sans"/>
          <w:color w:val="auto"/>
        </w:rPr>
        <w:t>Issue students with a range of 30x30 plywood samples. Apply available finishes to the test pieces and compare their method of application, aesthetics and durability. Photograph the results and annotate.</w:t>
      </w:r>
    </w:p>
    <w:p w14:paraId="2329B856" w14:textId="4FE5DE80" w:rsidR="007C59F6" w:rsidRPr="007C59F6" w:rsidRDefault="007C59F6" w:rsidP="0066512D">
      <w:pPr>
        <w:pStyle w:val="ListParagraph"/>
        <w:numPr>
          <w:ilvl w:val="0"/>
          <w:numId w:val="37"/>
        </w:numPr>
        <w:spacing w:before="120"/>
        <w:rPr>
          <w:rFonts w:ascii="Open Sans" w:hAnsi="Open Sans" w:cs="Open Sans"/>
          <w:color w:val="auto"/>
        </w:rPr>
      </w:pPr>
      <w:r w:rsidRPr="007C59F6">
        <w:rPr>
          <w:rFonts w:ascii="Open Sans" w:hAnsi="Open Sans" w:cs="Open Sans"/>
          <w:color w:val="auto"/>
        </w:rPr>
        <w:t>Practical demonstration or focused task. Using some small low carbon steel samples heat treat using the brazing hearth to harden. Compare hardness vs an untreated piece by cutting or filing. Temper a sample and note the tempering colours</w:t>
      </w:r>
      <w:r w:rsidR="004E59D7">
        <w:rPr>
          <w:rFonts w:ascii="Open Sans" w:hAnsi="Open Sans" w:cs="Open Sans"/>
          <w:color w:val="auto"/>
        </w:rPr>
        <w:t>.</w:t>
      </w:r>
    </w:p>
    <w:p w14:paraId="271A0436" w14:textId="77777777" w:rsidR="00AD083C" w:rsidRPr="005A3C2E" w:rsidRDefault="00AD083C" w:rsidP="00AD083C">
      <w:pPr>
        <w:pStyle w:val="Heading4"/>
      </w:pPr>
      <w:r w:rsidRPr="005A3C2E">
        <w:t xml:space="preserve">Homework/independent study </w:t>
      </w:r>
    </w:p>
    <w:p w14:paraId="712BF352" w14:textId="6DF54F2E" w:rsidR="00AD083C" w:rsidRDefault="007C59F6" w:rsidP="00AD083C">
      <w:pPr>
        <w:rPr>
          <w:rFonts w:ascii="Open Sans" w:hAnsi="Open Sans" w:cs="Open Sans"/>
        </w:rPr>
      </w:pPr>
      <w:r w:rsidRPr="007C59F6">
        <w:rPr>
          <w:rFonts w:ascii="Open Sans" w:hAnsi="Open Sans" w:cs="Open Sans"/>
        </w:rPr>
        <w:t>Issue students with supplementary information on forming, redistribution and addition processes (papers and boards – wood processes) or refer them to an AQA approved textbook – read and explore the content for the next lesson.</w:t>
      </w:r>
    </w:p>
    <w:p w14:paraId="49B2ACC0" w14:textId="77777777" w:rsidR="004E59D7" w:rsidRPr="007C59F6" w:rsidRDefault="004E59D7" w:rsidP="00AD083C">
      <w:pPr>
        <w:rPr>
          <w:rFonts w:ascii="Open Sans" w:hAnsi="Open Sans" w:cs="Open Sans"/>
          <w:b/>
          <w:bCs/>
          <w:color w:val="371376"/>
        </w:rPr>
      </w:pPr>
    </w:p>
    <w:p w14:paraId="3E2287A0"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3EC2B410" w14:textId="77777777" w:rsidR="007C59F6" w:rsidRPr="007C59F6" w:rsidRDefault="007C59F6" w:rsidP="007C59F6">
      <w:pPr>
        <w:spacing w:line="240" w:lineRule="auto"/>
        <w:rPr>
          <w:rFonts w:ascii="Open Sans" w:hAnsi="Open Sans" w:cs="Open Sans"/>
          <w:szCs w:val="22"/>
        </w:rPr>
      </w:pPr>
      <w:r w:rsidRPr="007C59F6">
        <w:rPr>
          <w:rFonts w:ascii="Open Sans" w:hAnsi="Open Sans" w:cs="Open Sans"/>
          <w:szCs w:val="22"/>
        </w:rPr>
        <w:t>Understand the appropriate use of materials, including polymers, composites, woods and based on their physical properties.</w:t>
      </w:r>
    </w:p>
    <w:p w14:paraId="66B3EAD0" w14:textId="7BB2576B" w:rsidR="00AD083C" w:rsidRDefault="00AD083C">
      <w:pPr>
        <w:spacing w:line="240" w:lineRule="auto"/>
        <w:rPr>
          <w:lang w:val="en-US"/>
        </w:rPr>
      </w:pPr>
      <w:r>
        <w:rPr>
          <w:lang w:val="en-US"/>
        </w:rPr>
        <w:br w:type="page"/>
      </w:r>
    </w:p>
    <w:p w14:paraId="74E8AD72" w14:textId="3D2AB903" w:rsidR="00AD083C" w:rsidRDefault="00AD083C" w:rsidP="00DC5512">
      <w:pPr>
        <w:pStyle w:val="Heading3"/>
      </w:pPr>
      <w:bookmarkStart w:id="27" w:name="_Week_18_1"/>
      <w:bookmarkEnd w:id="27"/>
      <w:r w:rsidRPr="005A3C2E">
        <w:lastRenderedPageBreak/>
        <w:t>Week 1</w:t>
      </w:r>
      <w:r w:rsidR="007C59F6">
        <w:t>8</w:t>
      </w:r>
    </w:p>
    <w:p w14:paraId="52E6B08E" w14:textId="77777777" w:rsidR="00E772D8" w:rsidRPr="00E772D8" w:rsidRDefault="00E772D8" w:rsidP="00E772D8">
      <w:pPr>
        <w:pStyle w:val="Heading4"/>
        <w:rPr>
          <w:sz w:val="22"/>
          <w:szCs w:val="22"/>
        </w:rPr>
      </w:pPr>
    </w:p>
    <w:p w14:paraId="1D52D55E"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4CDE063E" w14:textId="5C324993" w:rsidR="007C59F6" w:rsidRPr="007C59F6" w:rsidRDefault="007C59F6" w:rsidP="007C59F6">
      <w:pPr>
        <w:rPr>
          <w:rFonts w:ascii="Open Sans" w:hAnsi="Open Sans" w:cs="Open Sans"/>
        </w:rPr>
      </w:pPr>
      <w:r w:rsidRPr="007C59F6">
        <w:rPr>
          <w:rFonts w:ascii="Open Sans" w:hAnsi="Open Sans" w:cs="Open Sans"/>
        </w:rPr>
        <w:t>3.1.4 Forming, redistribution and addition processes</w:t>
      </w:r>
      <w:r w:rsidR="00E772D8">
        <w:rPr>
          <w:rFonts w:ascii="Open Sans" w:hAnsi="Open Sans" w:cs="Open Sans"/>
        </w:rPr>
        <w:t>:</w:t>
      </w:r>
    </w:p>
    <w:p w14:paraId="7CA25CB3" w14:textId="3E90533C" w:rsidR="007C59F6" w:rsidRPr="007C59F6" w:rsidRDefault="007C59F6" w:rsidP="0066512D">
      <w:pPr>
        <w:numPr>
          <w:ilvl w:val="0"/>
          <w:numId w:val="38"/>
        </w:numPr>
        <w:rPr>
          <w:rFonts w:ascii="Open Sans" w:hAnsi="Open Sans" w:cs="Open Sans"/>
        </w:rPr>
      </w:pPr>
      <w:r w:rsidRPr="007C59F6">
        <w:rPr>
          <w:rFonts w:ascii="Open Sans" w:hAnsi="Open Sans" w:cs="Open Sans"/>
        </w:rPr>
        <w:t>paper and board forming processes</w:t>
      </w:r>
    </w:p>
    <w:p w14:paraId="7BCB399B" w14:textId="42719265" w:rsidR="007C59F6" w:rsidRDefault="007C59F6" w:rsidP="0066512D">
      <w:pPr>
        <w:numPr>
          <w:ilvl w:val="0"/>
          <w:numId w:val="38"/>
        </w:numPr>
        <w:rPr>
          <w:rFonts w:ascii="Open Sans" w:hAnsi="Open Sans" w:cs="Open Sans"/>
        </w:rPr>
      </w:pPr>
      <w:r w:rsidRPr="007C59F6">
        <w:rPr>
          <w:rFonts w:ascii="Open Sans" w:hAnsi="Open Sans" w:cs="Open Sans"/>
        </w:rPr>
        <w:t>wood processes</w:t>
      </w:r>
      <w:r w:rsidR="004E59D7">
        <w:rPr>
          <w:rFonts w:ascii="Open Sans" w:hAnsi="Open Sans" w:cs="Open Sans"/>
        </w:rPr>
        <w:t>.</w:t>
      </w:r>
    </w:p>
    <w:p w14:paraId="10136547" w14:textId="77777777" w:rsidR="004E59D7" w:rsidRPr="007C59F6" w:rsidRDefault="004E59D7" w:rsidP="004E59D7">
      <w:pPr>
        <w:ind w:left="360"/>
        <w:rPr>
          <w:rFonts w:ascii="Open Sans" w:hAnsi="Open Sans" w:cs="Open Sans"/>
        </w:rPr>
      </w:pPr>
    </w:p>
    <w:p w14:paraId="3E6DF5CE" w14:textId="53210426" w:rsidR="007C59F6" w:rsidRPr="007C59F6" w:rsidRDefault="007C59F6" w:rsidP="007C59F6">
      <w:pPr>
        <w:rPr>
          <w:rFonts w:ascii="Open Sans" w:hAnsi="Open Sans" w:cs="Open Sans"/>
        </w:rPr>
      </w:pPr>
      <w:r w:rsidRPr="007C59F6">
        <w:rPr>
          <w:rFonts w:ascii="Open Sans" w:hAnsi="Open Sans" w:cs="Open Sans"/>
        </w:rPr>
        <w:t>Introduce joining methods, adhesives and fixings along with the use of jigs and fixtures where appropriate</w:t>
      </w:r>
      <w:r w:rsidR="004E59D7">
        <w:rPr>
          <w:rFonts w:ascii="Open Sans" w:hAnsi="Open Sans" w:cs="Open Sans"/>
        </w:rPr>
        <w:t>.</w:t>
      </w:r>
    </w:p>
    <w:p w14:paraId="0952E785" w14:textId="77777777" w:rsidR="00AD083C" w:rsidRDefault="00AD083C" w:rsidP="00AD083C"/>
    <w:p w14:paraId="4C889422"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CE76AA6" w14:textId="77777777" w:rsidR="007C59F6" w:rsidRPr="007C59F6" w:rsidRDefault="007C59F6" w:rsidP="0066512D">
      <w:pPr>
        <w:pStyle w:val="ListParagraph"/>
        <w:numPr>
          <w:ilvl w:val="0"/>
          <w:numId w:val="39"/>
        </w:numPr>
        <w:rPr>
          <w:rFonts w:ascii="Open Sans" w:hAnsi="Open Sans" w:cs="Open Sans"/>
          <w:color w:val="auto"/>
        </w:rPr>
      </w:pPr>
      <w:r w:rsidRPr="007C59F6">
        <w:rPr>
          <w:rFonts w:ascii="Open Sans" w:hAnsi="Open Sans" w:cs="Open Sans"/>
          <w:color w:val="auto"/>
        </w:rPr>
        <w:t>Understand the methods that can be used to shape paper and board.</w:t>
      </w:r>
    </w:p>
    <w:p w14:paraId="34F34F54" w14:textId="77777777" w:rsidR="007C59F6" w:rsidRPr="007C59F6" w:rsidRDefault="007C59F6" w:rsidP="0066512D">
      <w:pPr>
        <w:pStyle w:val="ListParagraph"/>
        <w:numPr>
          <w:ilvl w:val="0"/>
          <w:numId w:val="39"/>
        </w:numPr>
        <w:rPr>
          <w:rFonts w:ascii="Open Sans" w:hAnsi="Open Sans" w:cs="Open Sans"/>
          <w:color w:val="auto"/>
        </w:rPr>
      </w:pPr>
      <w:r w:rsidRPr="007C59F6">
        <w:rPr>
          <w:rFonts w:ascii="Open Sans" w:hAnsi="Open Sans" w:cs="Open Sans"/>
          <w:color w:val="auto"/>
        </w:rPr>
        <w:t>Understand the methods that can be used to join and fabricate wood and wooden products.</w:t>
      </w:r>
    </w:p>
    <w:p w14:paraId="555E476F" w14:textId="75370801" w:rsidR="00AD083C" w:rsidRPr="004E59D7" w:rsidRDefault="007C59F6" w:rsidP="0066512D">
      <w:pPr>
        <w:pStyle w:val="ListParagraph"/>
        <w:numPr>
          <w:ilvl w:val="0"/>
          <w:numId w:val="39"/>
        </w:numPr>
        <w:spacing w:after="0"/>
        <w:rPr>
          <w:rFonts w:ascii="Open Sans Medium" w:hAnsi="Open Sans Medium" w:cs="Open Sans Medium"/>
          <w:b/>
          <w:bCs/>
          <w:color w:val="auto"/>
        </w:rPr>
      </w:pPr>
      <w:r w:rsidRPr="007C59F6">
        <w:rPr>
          <w:rFonts w:ascii="Open Sans" w:hAnsi="Open Sans" w:cs="Open Sans"/>
          <w:color w:val="auto"/>
        </w:rPr>
        <w:t>Understand the methods used to shape wood into 3D products.</w:t>
      </w:r>
    </w:p>
    <w:p w14:paraId="51393C10" w14:textId="77777777" w:rsidR="004E59D7" w:rsidRPr="007C59F6" w:rsidRDefault="004E59D7" w:rsidP="004E59D7">
      <w:pPr>
        <w:pStyle w:val="ListParagraph"/>
        <w:spacing w:after="0"/>
        <w:ind w:left="360"/>
        <w:rPr>
          <w:rFonts w:ascii="Open Sans Medium" w:hAnsi="Open Sans Medium" w:cs="Open Sans Medium"/>
          <w:b/>
          <w:bCs/>
          <w:color w:val="auto"/>
        </w:rPr>
      </w:pPr>
    </w:p>
    <w:p w14:paraId="1CE75FBE"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7350BD82" w14:textId="77777777" w:rsidR="00AD083C" w:rsidRPr="005A3C2E" w:rsidRDefault="00AD083C" w:rsidP="00AD083C">
      <w:pPr>
        <w:pStyle w:val="Heading4"/>
      </w:pPr>
      <w:r w:rsidRPr="005A3C2E">
        <w:t>Starter</w:t>
      </w:r>
    </w:p>
    <w:p w14:paraId="5E7C18D2" w14:textId="7928F26B" w:rsidR="007C59F6" w:rsidRPr="007C59F6" w:rsidRDefault="007C59F6" w:rsidP="004E59D7">
      <w:pPr>
        <w:spacing w:after="120"/>
        <w:rPr>
          <w:rFonts w:ascii="Open Sans" w:hAnsi="Open Sans" w:cs="Open Sans"/>
        </w:rPr>
      </w:pPr>
      <w:r w:rsidRPr="007C59F6">
        <w:rPr>
          <w:rFonts w:ascii="Open Sans" w:hAnsi="Open Sans" w:cs="Open Sans"/>
        </w:rPr>
        <w:t xml:space="preserve">Recall activity using materials from </w:t>
      </w:r>
      <w:r w:rsidR="004E59D7">
        <w:rPr>
          <w:rFonts w:ascii="Open Sans" w:hAnsi="Open Sans" w:cs="Open Sans"/>
        </w:rPr>
        <w:t>W</w:t>
      </w:r>
      <w:r w:rsidRPr="007C59F6">
        <w:rPr>
          <w:rFonts w:ascii="Open Sans" w:hAnsi="Open Sans" w:cs="Open Sans"/>
        </w:rPr>
        <w:t>eek 17</w:t>
      </w:r>
      <w:r w:rsidR="004E59D7">
        <w:rPr>
          <w:rFonts w:ascii="Open Sans" w:hAnsi="Open Sans" w:cs="Open Sans"/>
        </w:rPr>
        <w:t xml:space="preserve"> </w:t>
      </w:r>
      <w:r w:rsidRPr="007C59F6">
        <w:rPr>
          <w:rFonts w:ascii="Open Sans" w:hAnsi="Open Sans" w:cs="Open Sans"/>
        </w:rPr>
        <w:t>– mini whiteboard Q and A. Connect the correct surface finish for timber with a given situation e</w:t>
      </w:r>
      <w:r w:rsidR="00E772D8">
        <w:rPr>
          <w:rFonts w:ascii="Open Sans" w:hAnsi="Open Sans" w:cs="Open Sans"/>
        </w:rPr>
        <w:t>.</w:t>
      </w:r>
      <w:r w:rsidRPr="007C59F6">
        <w:rPr>
          <w:rFonts w:ascii="Open Sans" w:hAnsi="Open Sans" w:cs="Open Sans"/>
        </w:rPr>
        <w:t>g</w:t>
      </w:r>
      <w:r w:rsidR="00E772D8">
        <w:rPr>
          <w:rFonts w:ascii="Open Sans" w:hAnsi="Open Sans" w:cs="Open Sans"/>
        </w:rPr>
        <w:t>.</w:t>
      </w:r>
      <w:r w:rsidRPr="007C59F6">
        <w:rPr>
          <w:rFonts w:ascii="Open Sans" w:hAnsi="Open Sans" w:cs="Open Sans"/>
        </w:rPr>
        <w:t xml:space="preserve"> preservatives for timber fencing.</w:t>
      </w:r>
    </w:p>
    <w:p w14:paraId="6FAF3200" w14:textId="77777777" w:rsidR="00AD083C" w:rsidRPr="005A3C2E" w:rsidRDefault="00AD083C" w:rsidP="00AD083C">
      <w:pPr>
        <w:pStyle w:val="Heading4"/>
      </w:pPr>
      <w:r w:rsidRPr="005A3C2E">
        <w:t>Activities</w:t>
      </w:r>
    </w:p>
    <w:p w14:paraId="5FD42237" w14:textId="77777777" w:rsidR="007C59F6" w:rsidRPr="007C59F6" w:rsidRDefault="007C59F6" w:rsidP="0066512D">
      <w:pPr>
        <w:numPr>
          <w:ilvl w:val="0"/>
          <w:numId w:val="40"/>
        </w:numPr>
        <w:spacing w:line="240" w:lineRule="auto"/>
        <w:rPr>
          <w:rFonts w:ascii="Open Sans" w:hAnsi="Open Sans" w:cs="Open Sans"/>
        </w:rPr>
      </w:pPr>
      <w:r w:rsidRPr="007C59F6">
        <w:rPr>
          <w:rFonts w:ascii="Open Sans" w:hAnsi="Open Sans" w:cs="Open Sans"/>
        </w:rPr>
        <w:t>Redesign the cardboard packaging for a small product of their choice. This can be combined with a small modelling task in Styrofoam.</w:t>
      </w:r>
    </w:p>
    <w:p w14:paraId="68319110" w14:textId="77289E90" w:rsidR="007C59F6" w:rsidRPr="007C59F6" w:rsidRDefault="007C59F6" w:rsidP="0066512D">
      <w:pPr>
        <w:numPr>
          <w:ilvl w:val="0"/>
          <w:numId w:val="40"/>
        </w:numPr>
        <w:spacing w:line="240" w:lineRule="auto"/>
        <w:rPr>
          <w:rFonts w:ascii="Open Sans" w:hAnsi="Open Sans" w:cs="Open Sans"/>
        </w:rPr>
      </w:pPr>
      <w:r w:rsidRPr="007C59F6">
        <w:rPr>
          <w:rFonts w:ascii="Open Sans" w:hAnsi="Open Sans" w:cs="Open Sans"/>
        </w:rPr>
        <w:t>Focus on developing a full size laser cut net e</w:t>
      </w:r>
      <w:r w:rsidR="004E59D7">
        <w:rPr>
          <w:rFonts w:ascii="Open Sans" w:hAnsi="Open Sans" w:cs="Open Sans"/>
        </w:rPr>
        <w:t>.</w:t>
      </w:r>
      <w:r w:rsidRPr="007C59F6">
        <w:rPr>
          <w:rFonts w:ascii="Open Sans" w:hAnsi="Open Sans" w:cs="Open Sans"/>
        </w:rPr>
        <w:t>g</w:t>
      </w:r>
      <w:r w:rsidR="004E59D7">
        <w:rPr>
          <w:rFonts w:ascii="Open Sans" w:hAnsi="Open Sans" w:cs="Open Sans"/>
        </w:rPr>
        <w:t>.</w:t>
      </w:r>
      <w:r w:rsidRPr="007C59F6">
        <w:rPr>
          <w:rFonts w:ascii="Open Sans" w:hAnsi="Open Sans" w:cs="Open Sans"/>
        </w:rPr>
        <w:t xml:space="preserve"> a Christmas cracker or small gift box.</w:t>
      </w:r>
    </w:p>
    <w:p w14:paraId="0BE7E022" w14:textId="77777777" w:rsidR="007C59F6" w:rsidRPr="007C59F6" w:rsidRDefault="007C59F6" w:rsidP="0066512D">
      <w:pPr>
        <w:numPr>
          <w:ilvl w:val="0"/>
          <w:numId w:val="40"/>
        </w:numPr>
        <w:spacing w:line="240" w:lineRule="auto"/>
        <w:rPr>
          <w:rFonts w:ascii="Open Sans" w:hAnsi="Open Sans" w:cs="Open Sans"/>
        </w:rPr>
      </w:pPr>
      <w:r w:rsidRPr="007C59F6">
        <w:rPr>
          <w:rFonts w:ascii="Open Sans" w:hAnsi="Open Sans" w:cs="Open Sans"/>
        </w:rPr>
        <w:t>Introduce calculating area and material costing along with efficient use of material and tessellation.</w:t>
      </w:r>
    </w:p>
    <w:p w14:paraId="3ECD50E2" w14:textId="6C57DF2A" w:rsidR="007C59F6" w:rsidRPr="007C59F6" w:rsidRDefault="007C59F6" w:rsidP="0066512D">
      <w:pPr>
        <w:numPr>
          <w:ilvl w:val="0"/>
          <w:numId w:val="40"/>
        </w:numPr>
        <w:spacing w:line="240" w:lineRule="auto"/>
        <w:rPr>
          <w:rFonts w:ascii="Open Sans" w:hAnsi="Open Sans" w:cs="Open Sans"/>
        </w:rPr>
      </w:pPr>
      <w:r w:rsidRPr="007C59F6">
        <w:rPr>
          <w:rFonts w:ascii="Open Sans" w:hAnsi="Open Sans" w:cs="Open Sans"/>
        </w:rPr>
        <w:t>Add graphics and labelling using markers or CAD</w:t>
      </w:r>
      <w:r w:rsidR="004E59D7">
        <w:rPr>
          <w:rFonts w:ascii="Open Sans" w:hAnsi="Open Sans" w:cs="Open Sans"/>
        </w:rPr>
        <w:t>.</w:t>
      </w:r>
      <w:r w:rsidRPr="007C59F6">
        <w:rPr>
          <w:rFonts w:ascii="Open Sans" w:hAnsi="Open Sans" w:cs="Open Sans"/>
        </w:rPr>
        <w:t xml:space="preserve"> </w:t>
      </w:r>
    </w:p>
    <w:p w14:paraId="65A4B907" w14:textId="77777777" w:rsidR="007C59F6" w:rsidRPr="007C59F6" w:rsidRDefault="007C59F6" w:rsidP="0066512D">
      <w:pPr>
        <w:numPr>
          <w:ilvl w:val="0"/>
          <w:numId w:val="40"/>
        </w:numPr>
        <w:spacing w:line="240" w:lineRule="auto"/>
        <w:rPr>
          <w:rFonts w:ascii="Open Sans" w:hAnsi="Open Sans" w:cs="Open Sans"/>
        </w:rPr>
      </w:pPr>
      <w:r w:rsidRPr="007C59F6">
        <w:rPr>
          <w:rFonts w:ascii="Open Sans" w:hAnsi="Open Sans" w:cs="Open Sans"/>
        </w:rPr>
        <w:t>Create an embossing die using a 3D printer.</w:t>
      </w:r>
    </w:p>
    <w:p w14:paraId="7B5B33F5" w14:textId="77777777" w:rsidR="007C59F6" w:rsidRPr="007C59F6" w:rsidRDefault="007C59F6" w:rsidP="0066512D">
      <w:pPr>
        <w:numPr>
          <w:ilvl w:val="0"/>
          <w:numId w:val="40"/>
        </w:numPr>
        <w:spacing w:line="240" w:lineRule="auto"/>
        <w:rPr>
          <w:rFonts w:ascii="Open Sans" w:hAnsi="Open Sans" w:cs="Open Sans"/>
        </w:rPr>
      </w:pPr>
      <w:r w:rsidRPr="007C59F6">
        <w:rPr>
          <w:rFonts w:ascii="Open Sans" w:hAnsi="Open Sans" w:cs="Open Sans"/>
        </w:rPr>
        <w:t>Product disassembly – explore the knock down fittings and materials used in a small piece of IKEA furniture.</w:t>
      </w:r>
    </w:p>
    <w:p w14:paraId="50970108" w14:textId="02193AFC" w:rsidR="007C59F6" w:rsidRPr="007C59F6" w:rsidRDefault="007C59F6" w:rsidP="0066512D">
      <w:pPr>
        <w:numPr>
          <w:ilvl w:val="0"/>
          <w:numId w:val="40"/>
        </w:numPr>
        <w:spacing w:after="120" w:line="240" w:lineRule="auto"/>
        <w:rPr>
          <w:rFonts w:ascii="Open Sans" w:hAnsi="Open Sans" w:cs="Open Sans"/>
        </w:rPr>
      </w:pPr>
      <w:r w:rsidRPr="007C59F6">
        <w:rPr>
          <w:rFonts w:ascii="Open Sans" w:hAnsi="Open Sans" w:cs="Open Sans"/>
        </w:rPr>
        <w:t>Practical task – Manufacture a simple Styrofoam mould to produce a laminated salad server</w:t>
      </w:r>
      <w:r w:rsidR="004E59D7">
        <w:rPr>
          <w:rFonts w:ascii="Open Sans" w:hAnsi="Open Sans" w:cs="Open Sans"/>
        </w:rPr>
        <w:t>.</w:t>
      </w:r>
    </w:p>
    <w:p w14:paraId="0B281A18" w14:textId="77777777" w:rsidR="00AD083C" w:rsidRPr="005A3C2E" w:rsidRDefault="00AD083C" w:rsidP="00AD083C">
      <w:pPr>
        <w:pStyle w:val="Heading4"/>
      </w:pPr>
      <w:r w:rsidRPr="005A3C2E">
        <w:t xml:space="preserve">Homework/independent study </w:t>
      </w:r>
    </w:p>
    <w:p w14:paraId="4BA1E150" w14:textId="77777777" w:rsidR="007C59F6" w:rsidRPr="004E59D7" w:rsidRDefault="007C59F6" w:rsidP="0066512D">
      <w:pPr>
        <w:pStyle w:val="ListParagraph"/>
        <w:numPr>
          <w:ilvl w:val="0"/>
          <w:numId w:val="124"/>
        </w:numPr>
        <w:rPr>
          <w:rFonts w:ascii="Open Sans" w:hAnsi="Open Sans" w:cs="Open Sans"/>
          <w:color w:val="auto"/>
        </w:rPr>
      </w:pPr>
      <w:r w:rsidRPr="004E59D7">
        <w:rPr>
          <w:rFonts w:ascii="Open Sans" w:hAnsi="Open Sans" w:cs="Open Sans"/>
          <w:color w:val="auto"/>
        </w:rPr>
        <w:t>Issue students with supplementary information on forming, redistribution and addition processes (polymer processes) or refer them to an AQA approved textbook – read and explore the content for the next lesson.</w:t>
      </w:r>
    </w:p>
    <w:p w14:paraId="2157BA6C" w14:textId="1C4DA882" w:rsidR="00AD083C" w:rsidRPr="004E59D7" w:rsidRDefault="007C59F6" w:rsidP="0066512D">
      <w:pPr>
        <w:pStyle w:val="ListParagraph"/>
        <w:numPr>
          <w:ilvl w:val="0"/>
          <w:numId w:val="124"/>
        </w:numPr>
        <w:spacing w:after="0"/>
        <w:rPr>
          <w:rFonts w:ascii="Open Sans" w:hAnsi="Open Sans" w:cs="Open Sans"/>
          <w:b/>
          <w:bCs/>
          <w:color w:val="auto"/>
        </w:rPr>
      </w:pPr>
      <w:r w:rsidRPr="004E59D7">
        <w:rPr>
          <w:rFonts w:ascii="Open Sans" w:hAnsi="Open Sans" w:cs="Open Sans"/>
          <w:color w:val="auto"/>
        </w:rPr>
        <w:t>Visit the British Plastics Federation website Plastipedia and study the animations of the polymer manufacturing processes in preparation for the next session.</w:t>
      </w:r>
    </w:p>
    <w:p w14:paraId="3124513E" w14:textId="77777777" w:rsidR="004E59D7" w:rsidRPr="004E59D7" w:rsidRDefault="004E59D7" w:rsidP="004E59D7">
      <w:pPr>
        <w:pStyle w:val="ListParagraph"/>
        <w:spacing w:after="0"/>
        <w:ind w:left="360"/>
        <w:rPr>
          <w:rFonts w:ascii="Open Sans" w:hAnsi="Open Sans" w:cs="Open Sans"/>
          <w:b/>
          <w:bCs/>
          <w:color w:val="auto"/>
        </w:rPr>
      </w:pPr>
    </w:p>
    <w:p w14:paraId="3D977CF4"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03D09B76" w14:textId="73A414A1" w:rsidR="00AD083C" w:rsidRDefault="007C59F6">
      <w:pPr>
        <w:spacing w:line="240" w:lineRule="auto"/>
        <w:rPr>
          <w:lang w:val="en-US"/>
        </w:rPr>
      </w:pPr>
      <w:r w:rsidRPr="007C59F6">
        <w:rPr>
          <w:rFonts w:ascii="Open Sans" w:hAnsi="Open Sans" w:cs="Open Sans"/>
          <w:szCs w:val="22"/>
        </w:rPr>
        <w:t>Dimensions and angles in the design of jigs fixtures and templates.</w:t>
      </w:r>
      <w:r w:rsidR="00AD083C">
        <w:rPr>
          <w:lang w:val="en-US"/>
        </w:rPr>
        <w:br w:type="page"/>
      </w:r>
    </w:p>
    <w:p w14:paraId="4F364637" w14:textId="459F2C9E" w:rsidR="00AD083C" w:rsidRDefault="00AD083C" w:rsidP="00DC5512">
      <w:pPr>
        <w:pStyle w:val="Heading3"/>
      </w:pPr>
      <w:bookmarkStart w:id="28" w:name="_Week_19_1"/>
      <w:bookmarkEnd w:id="28"/>
      <w:r w:rsidRPr="005A3C2E">
        <w:lastRenderedPageBreak/>
        <w:t>Week 1</w:t>
      </w:r>
      <w:r w:rsidR="007C59F6">
        <w:t>9</w:t>
      </w:r>
    </w:p>
    <w:p w14:paraId="233ADB70" w14:textId="77777777" w:rsidR="00E772D8" w:rsidRPr="00E772D8" w:rsidRDefault="00E772D8" w:rsidP="00E772D8">
      <w:pPr>
        <w:pStyle w:val="Heading4"/>
        <w:rPr>
          <w:sz w:val="22"/>
          <w:szCs w:val="22"/>
        </w:rPr>
      </w:pPr>
    </w:p>
    <w:p w14:paraId="7030878A"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5086EE4B" w14:textId="70A16405" w:rsidR="007C59F6" w:rsidRPr="007C59F6" w:rsidRDefault="007C59F6" w:rsidP="007C59F6">
      <w:pPr>
        <w:rPr>
          <w:rFonts w:ascii="Open Sans" w:hAnsi="Open Sans" w:cs="Open Sans"/>
        </w:rPr>
      </w:pPr>
      <w:r w:rsidRPr="007C59F6">
        <w:rPr>
          <w:rFonts w:ascii="Open Sans" w:hAnsi="Open Sans" w:cs="Open Sans"/>
        </w:rPr>
        <w:t>3.1.4 Forming, redistribution and addition processes</w:t>
      </w:r>
      <w:r w:rsidR="00E772D8">
        <w:rPr>
          <w:rFonts w:ascii="Open Sans" w:hAnsi="Open Sans" w:cs="Open Sans"/>
        </w:rPr>
        <w:t>:</w:t>
      </w:r>
    </w:p>
    <w:p w14:paraId="6370A642" w14:textId="1A9CEB39" w:rsidR="007C59F6" w:rsidRPr="007C59F6" w:rsidRDefault="00E772D8" w:rsidP="0066512D">
      <w:pPr>
        <w:numPr>
          <w:ilvl w:val="0"/>
          <w:numId w:val="41"/>
        </w:numPr>
        <w:rPr>
          <w:rFonts w:ascii="Open Sans" w:hAnsi="Open Sans" w:cs="Open Sans"/>
        </w:rPr>
      </w:pPr>
      <w:r>
        <w:rPr>
          <w:rFonts w:ascii="Open Sans" w:hAnsi="Open Sans" w:cs="Open Sans"/>
        </w:rPr>
        <w:t>p</w:t>
      </w:r>
      <w:r w:rsidR="007C59F6" w:rsidRPr="007C59F6">
        <w:rPr>
          <w:rFonts w:ascii="Open Sans" w:hAnsi="Open Sans" w:cs="Open Sans"/>
        </w:rPr>
        <w:t>olymer processes</w:t>
      </w:r>
    </w:p>
    <w:p w14:paraId="73A72B35" w14:textId="2C094D61" w:rsidR="007C59F6" w:rsidRPr="007C59F6" w:rsidRDefault="00E772D8" w:rsidP="0066512D">
      <w:pPr>
        <w:numPr>
          <w:ilvl w:val="0"/>
          <w:numId w:val="41"/>
        </w:numPr>
        <w:rPr>
          <w:rFonts w:ascii="Open Sans" w:hAnsi="Open Sans" w:cs="Open Sans"/>
        </w:rPr>
      </w:pPr>
      <w:r>
        <w:rPr>
          <w:rFonts w:ascii="Open Sans" w:hAnsi="Open Sans" w:cs="Open Sans"/>
        </w:rPr>
        <w:t>i</w:t>
      </w:r>
      <w:r w:rsidR="007C59F6" w:rsidRPr="007C59F6">
        <w:rPr>
          <w:rFonts w:ascii="Open Sans" w:hAnsi="Open Sans" w:cs="Open Sans"/>
        </w:rPr>
        <w:t>ntroduce joining methods, adhesives and fixings along with the use of jigs and fixtures where appropriate</w:t>
      </w:r>
      <w:r w:rsidR="004E59D7">
        <w:rPr>
          <w:rFonts w:ascii="Open Sans" w:hAnsi="Open Sans" w:cs="Open Sans"/>
        </w:rPr>
        <w:t>.</w:t>
      </w:r>
    </w:p>
    <w:p w14:paraId="18BB2C52" w14:textId="77777777" w:rsidR="00AD083C" w:rsidRDefault="00AD083C" w:rsidP="00AD083C"/>
    <w:p w14:paraId="5F9FFD3C"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94006A4" w14:textId="77777777" w:rsidR="007C59F6" w:rsidRPr="004E59D7" w:rsidRDefault="007C59F6" w:rsidP="0066512D">
      <w:pPr>
        <w:pStyle w:val="ListParagraph"/>
        <w:numPr>
          <w:ilvl w:val="0"/>
          <w:numId w:val="125"/>
        </w:numPr>
        <w:rPr>
          <w:rFonts w:ascii="Open Sans" w:hAnsi="Open Sans" w:cs="Open Sans"/>
          <w:color w:val="auto"/>
        </w:rPr>
      </w:pPr>
      <w:r w:rsidRPr="004E59D7">
        <w:rPr>
          <w:rFonts w:ascii="Open Sans" w:hAnsi="Open Sans" w:cs="Open Sans"/>
          <w:color w:val="auto"/>
        </w:rPr>
        <w:t>Understand the methods that can be used to shape polymers into 3D products.</w:t>
      </w:r>
    </w:p>
    <w:p w14:paraId="084BB14D" w14:textId="77777777" w:rsidR="007C59F6" w:rsidRPr="004E59D7" w:rsidRDefault="007C59F6" w:rsidP="0066512D">
      <w:pPr>
        <w:pStyle w:val="ListParagraph"/>
        <w:numPr>
          <w:ilvl w:val="0"/>
          <w:numId w:val="125"/>
        </w:numPr>
        <w:rPr>
          <w:rFonts w:ascii="Open Sans" w:hAnsi="Open Sans" w:cs="Open Sans"/>
          <w:color w:val="auto"/>
        </w:rPr>
      </w:pPr>
      <w:r w:rsidRPr="004E59D7">
        <w:rPr>
          <w:rFonts w:ascii="Open Sans" w:hAnsi="Open Sans" w:cs="Open Sans"/>
          <w:color w:val="auto"/>
        </w:rPr>
        <w:t>Be able to identify and explain the forming methods used to produce a specific product.</w:t>
      </w:r>
    </w:p>
    <w:p w14:paraId="5ADD83C7" w14:textId="77777777" w:rsidR="007C59F6" w:rsidRPr="004E59D7" w:rsidRDefault="007C59F6" w:rsidP="0066512D">
      <w:pPr>
        <w:pStyle w:val="ListParagraph"/>
        <w:numPr>
          <w:ilvl w:val="0"/>
          <w:numId w:val="125"/>
        </w:numPr>
        <w:spacing w:after="0"/>
        <w:rPr>
          <w:rFonts w:ascii="Open Sans" w:hAnsi="Open Sans" w:cs="Open Sans"/>
          <w:color w:val="auto"/>
        </w:rPr>
      </w:pPr>
      <w:r w:rsidRPr="004E59D7">
        <w:rPr>
          <w:rFonts w:ascii="Open Sans" w:hAnsi="Open Sans" w:cs="Open Sans"/>
          <w:color w:val="auto"/>
        </w:rPr>
        <w:t xml:space="preserve">Understand how scales of production influence the choice of polymer process. </w:t>
      </w:r>
    </w:p>
    <w:p w14:paraId="00E2D4AE" w14:textId="77777777" w:rsidR="00AD083C" w:rsidRPr="00521830" w:rsidRDefault="00AD083C" w:rsidP="00AD083C">
      <w:pPr>
        <w:rPr>
          <w:rFonts w:ascii="Open Sans Medium" w:hAnsi="Open Sans Medium" w:cs="Open Sans Medium"/>
          <w:b/>
          <w:bCs/>
          <w:color w:val="371376"/>
        </w:rPr>
      </w:pPr>
    </w:p>
    <w:p w14:paraId="1905C1C6"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CE78301" w14:textId="77777777" w:rsidR="00AD083C" w:rsidRPr="005A3C2E" w:rsidRDefault="00AD083C" w:rsidP="00AD083C">
      <w:pPr>
        <w:pStyle w:val="Heading4"/>
      </w:pPr>
      <w:r w:rsidRPr="005A3C2E">
        <w:t>Starter</w:t>
      </w:r>
    </w:p>
    <w:p w14:paraId="644A7D26" w14:textId="64FB898E" w:rsidR="007C59F6" w:rsidRPr="007C59F6" w:rsidRDefault="007C59F6" w:rsidP="004E59D7">
      <w:pPr>
        <w:spacing w:after="120"/>
        <w:rPr>
          <w:rFonts w:ascii="Open Sans" w:hAnsi="Open Sans" w:cs="Open Sans"/>
        </w:rPr>
      </w:pPr>
      <w:r w:rsidRPr="007C59F6">
        <w:rPr>
          <w:rFonts w:ascii="Open Sans" w:hAnsi="Open Sans" w:cs="Open Sans"/>
        </w:rPr>
        <w:t xml:space="preserve">Recall activity using materials from </w:t>
      </w:r>
      <w:r w:rsidR="004E59D7">
        <w:rPr>
          <w:rFonts w:ascii="Open Sans" w:hAnsi="Open Sans" w:cs="Open Sans"/>
        </w:rPr>
        <w:t>W</w:t>
      </w:r>
      <w:r w:rsidRPr="007C59F6">
        <w:rPr>
          <w:rFonts w:ascii="Open Sans" w:hAnsi="Open Sans" w:cs="Open Sans"/>
        </w:rPr>
        <w:t xml:space="preserve">eek 18, </w:t>
      </w:r>
      <w:r w:rsidR="00E772D8">
        <w:rPr>
          <w:rFonts w:ascii="Open Sans" w:hAnsi="Open Sans" w:cs="Open Sans"/>
        </w:rPr>
        <w:t>s</w:t>
      </w:r>
      <w:r w:rsidRPr="007C59F6">
        <w:rPr>
          <w:rFonts w:ascii="Open Sans" w:hAnsi="Open Sans" w:cs="Open Sans"/>
        </w:rPr>
        <w:t xml:space="preserve">tudents should provide commentary to the animations found on Plastipedia or equivalent source. </w:t>
      </w:r>
    </w:p>
    <w:p w14:paraId="21F3A50F" w14:textId="77777777" w:rsidR="00AD083C" w:rsidRPr="005A3C2E" w:rsidRDefault="00AD083C" w:rsidP="00AD083C">
      <w:pPr>
        <w:pStyle w:val="Heading4"/>
      </w:pPr>
      <w:r w:rsidRPr="005A3C2E">
        <w:t>Activities</w:t>
      </w:r>
    </w:p>
    <w:p w14:paraId="63EC1762" w14:textId="11442FEB" w:rsidR="007C59F6" w:rsidRPr="007C59F6" w:rsidRDefault="007C59F6" w:rsidP="004E59D7">
      <w:pPr>
        <w:numPr>
          <w:ilvl w:val="0"/>
          <w:numId w:val="11"/>
        </w:numPr>
        <w:spacing w:line="240" w:lineRule="auto"/>
        <w:rPr>
          <w:rFonts w:ascii="Open Sans" w:hAnsi="Open Sans" w:cs="Open Sans"/>
        </w:rPr>
      </w:pPr>
      <w:r w:rsidRPr="007C59F6">
        <w:rPr>
          <w:rFonts w:ascii="Open Sans" w:hAnsi="Open Sans" w:cs="Open Sans"/>
        </w:rPr>
        <w:t>Using a polymer product handling collection identify features that indicate the moulding process used e</w:t>
      </w:r>
      <w:r w:rsidR="004E59D7">
        <w:rPr>
          <w:rFonts w:ascii="Open Sans" w:hAnsi="Open Sans" w:cs="Open Sans"/>
        </w:rPr>
        <w:t>.</w:t>
      </w:r>
      <w:r w:rsidRPr="007C59F6">
        <w:rPr>
          <w:rFonts w:ascii="Open Sans" w:hAnsi="Open Sans" w:cs="Open Sans"/>
        </w:rPr>
        <w:t>g</w:t>
      </w:r>
      <w:r w:rsidR="004E59D7">
        <w:rPr>
          <w:rFonts w:ascii="Open Sans" w:hAnsi="Open Sans" w:cs="Open Sans"/>
        </w:rPr>
        <w:t>.</w:t>
      </w:r>
      <w:r w:rsidRPr="007C59F6">
        <w:rPr>
          <w:rFonts w:ascii="Open Sans" w:hAnsi="Open Sans" w:cs="Open Sans"/>
        </w:rPr>
        <w:t xml:space="preserve"> ejector pin marks/mould lines, living hinges</w:t>
      </w:r>
      <w:r w:rsidR="004E59D7">
        <w:rPr>
          <w:rFonts w:ascii="Open Sans" w:hAnsi="Open Sans" w:cs="Open Sans"/>
        </w:rPr>
        <w:t>.</w:t>
      </w:r>
    </w:p>
    <w:p w14:paraId="7349FBF7" w14:textId="77777777" w:rsidR="007C59F6" w:rsidRPr="007C59F6" w:rsidRDefault="007C59F6" w:rsidP="004E59D7">
      <w:pPr>
        <w:numPr>
          <w:ilvl w:val="0"/>
          <w:numId w:val="11"/>
        </w:numPr>
        <w:spacing w:line="240" w:lineRule="auto"/>
        <w:rPr>
          <w:rFonts w:ascii="Open Sans" w:hAnsi="Open Sans" w:cs="Open Sans"/>
        </w:rPr>
      </w:pPr>
      <w:r w:rsidRPr="007C59F6">
        <w:rPr>
          <w:rFonts w:ascii="Open Sans" w:hAnsi="Open Sans" w:cs="Open Sans"/>
        </w:rPr>
        <w:t>Produce a small vacuum form moulding. Explore draft angles and understand the limitations of the process.</w:t>
      </w:r>
    </w:p>
    <w:p w14:paraId="78542C1C" w14:textId="77777777" w:rsidR="007C59F6" w:rsidRPr="007C59F6" w:rsidRDefault="007C59F6" w:rsidP="004E59D7">
      <w:pPr>
        <w:numPr>
          <w:ilvl w:val="0"/>
          <w:numId w:val="11"/>
        </w:numPr>
        <w:spacing w:line="240" w:lineRule="auto"/>
        <w:rPr>
          <w:rFonts w:ascii="Open Sans" w:hAnsi="Open Sans" w:cs="Open Sans"/>
        </w:rPr>
      </w:pPr>
      <w:r w:rsidRPr="007C59F6">
        <w:rPr>
          <w:rFonts w:ascii="Open Sans" w:hAnsi="Open Sans" w:cs="Open Sans"/>
        </w:rPr>
        <w:t xml:space="preserve">Practical demonstration – Using two halves of a vacuum form moulding and a quick setting liquid resin, demonstrate the concept of rotational moulding. </w:t>
      </w:r>
    </w:p>
    <w:p w14:paraId="502D3844" w14:textId="77777777" w:rsidR="007C59F6" w:rsidRPr="007C59F6" w:rsidRDefault="007C59F6" w:rsidP="004E59D7">
      <w:pPr>
        <w:numPr>
          <w:ilvl w:val="0"/>
          <w:numId w:val="11"/>
        </w:numPr>
        <w:spacing w:line="240" w:lineRule="auto"/>
        <w:rPr>
          <w:rFonts w:ascii="Open Sans" w:hAnsi="Open Sans" w:cs="Open Sans"/>
        </w:rPr>
      </w:pPr>
      <w:r w:rsidRPr="007C59F6">
        <w:rPr>
          <w:rFonts w:ascii="Open Sans" w:hAnsi="Open Sans" w:cs="Open Sans"/>
        </w:rPr>
        <w:t xml:space="preserve">Practical task – Using a low metal glue gun to simulate injection moulding. The mould can be manufactured from acrylic on a laser cutter or thin plywood sandwiched between two outers. </w:t>
      </w:r>
    </w:p>
    <w:p w14:paraId="71D4598C" w14:textId="11F43852" w:rsidR="007C59F6" w:rsidRPr="007C59F6" w:rsidRDefault="007C59F6" w:rsidP="004E59D7">
      <w:pPr>
        <w:numPr>
          <w:ilvl w:val="0"/>
          <w:numId w:val="11"/>
        </w:numPr>
        <w:spacing w:after="120" w:line="240" w:lineRule="auto"/>
        <w:rPr>
          <w:rFonts w:ascii="Open Sans" w:hAnsi="Open Sans" w:cs="Open Sans"/>
        </w:rPr>
      </w:pPr>
      <w:r w:rsidRPr="007C59F6">
        <w:rPr>
          <w:rFonts w:ascii="Open Sans" w:hAnsi="Open Sans" w:cs="Open Sans"/>
        </w:rPr>
        <w:t>Practical task – Using the strip heater/line bender, fold up a small clear acrylic photo frame. Focus on sequence of bending and use of a jig to ensure consistent accuracy across the class set.</w:t>
      </w:r>
    </w:p>
    <w:p w14:paraId="3DFDDA18" w14:textId="77777777" w:rsidR="00AD083C" w:rsidRPr="005A3C2E" w:rsidRDefault="00AD083C" w:rsidP="00AD083C">
      <w:pPr>
        <w:pStyle w:val="Heading4"/>
      </w:pPr>
      <w:r w:rsidRPr="005A3C2E">
        <w:t xml:space="preserve">Homework/independent study </w:t>
      </w:r>
    </w:p>
    <w:p w14:paraId="3A08BBDF" w14:textId="77777777" w:rsidR="007C59F6" w:rsidRPr="007C59F6" w:rsidRDefault="007C59F6" w:rsidP="004E59D7">
      <w:pPr>
        <w:spacing w:after="120"/>
        <w:rPr>
          <w:rFonts w:ascii="Open Sans" w:hAnsi="Open Sans" w:cs="Open Sans"/>
        </w:rPr>
      </w:pPr>
      <w:r w:rsidRPr="007C59F6">
        <w:rPr>
          <w:rFonts w:ascii="Open Sans" w:hAnsi="Open Sans" w:cs="Open Sans"/>
        </w:rPr>
        <w:t>Issue students with supplementary information on forming, redistribution and addition processes (metal processes) or refer them to an AQA approved textbook – read and explore the content for the next lesson.</w:t>
      </w:r>
    </w:p>
    <w:p w14:paraId="1F71BACB" w14:textId="77777777" w:rsidR="00AD083C" w:rsidRPr="00521830" w:rsidRDefault="00AD083C" w:rsidP="00AD083C">
      <w:pPr>
        <w:rPr>
          <w:rFonts w:ascii="Open Sans Medium" w:hAnsi="Open Sans Medium" w:cs="Open Sans Medium"/>
          <w:b/>
          <w:bCs/>
          <w:color w:val="371376"/>
        </w:rPr>
      </w:pPr>
    </w:p>
    <w:p w14:paraId="3033D319" w14:textId="617667DD" w:rsidR="00AD083C" w:rsidRDefault="00AD083C">
      <w:pPr>
        <w:spacing w:line="240" w:lineRule="auto"/>
        <w:rPr>
          <w:lang w:val="en-US"/>
        </w:rPr>
      </w:pPr>
      <w:r>
        <w:rPr>
          <w:lang w:val="en-US"/>
        </w:rPr>
        <w:br w:type="page"/>
      </w:r>
    </w:p>
    <w:p w14:paraId="1AD2438B" w14:textId="7913573B" w:rsidR="00AD083C" w:rsidRDefault="00AD083C" w:rsidP="00DC5512">
      <w:pPr>
        <w:pStyle w:val="Heading3"/>
      </w:pPr>
      <w:bookmarkStart w:id="29" w:name="_Week_20_1"/>
      <w:bookmarkEnd w:id="29"/>
      <w:r w:rsidRPr="005A3C2E">
        <w:lastRenderedPageBreak/>
        <w:t xml:space="preserve">Week </w:t>
      </w:r>
      <w:r w:rsidR="007C59F6">
        <w:t>20</w:t>
      </w:r>
    </w:p>
    <w:p w14:paraId="3C5771E8" w14:textId="77777777" w:rsidR="00E772D8" w:rsidRPr="00E772D8" w:rsidRDefault="00E772D8" w:rsidP="00E772D8">
      <w:pPr>
        <w:pStyle w:val="Heading4"/>
        <w:rPr>
          <w:sz w:val="22"/>
          <w:szCs w:val="22"/>
        </w:rPr>
      </w:pPr>
    </w:p>
    <w:p w14:paraId="0F75F1C8"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548BF546" w14:textId="2F0A8CE9" w:rsidR="007C59F6" w:rsidRPr="007C59F6" w:rsidRDefault="007C59F6" w:rsidP="007C59F6">
      <w:pPr>
        <w:rPr>
          <w:rFonts w:ascii="Open Sans" w:hAnsi="Open Sans" w:cs="Open Sans"/>
        </w:rPr>
      </w:pPr>
      <w:r w:rsidRPr="007C59F6">
        <w:rPr>
          <w:rFonts w:ascii="Open Sans" w:hAnsi="Open Sans" w:cs="Open Sans"/>
        </w:rPr>
        <w:t>3.1.4 Forming, redistribution and addition processes</w:t>
      </w:r>
    </w:p>
    <w:p w14:paraId="184D5C8B" w14:textId="00D92E8F" w:rsidR="007C59F6" w:rsidRPr="007C59F6" w:rsidRDefault="007C59F6" w:rsidP="0066512D">
      <w:pPr>
        <w:numPr>
          <w:ilvl w:val="0"/>
          <w:numId w:val="15"/>
        </w:numPr>
        <w:rPr>
          <w:rFonts w:ascii="Open Sans" w:hAnsi="Open Sans" w:cs="Open Sans"/>
        </w:rPr>
      </w:pPr>
      <w:r w:rsidRPr="007C59F6">
        <w:rPr>
          <w:rFonts w:ascii="Open Sans" w:hAnsi="Open Sans" w:cs="Open Sans"/>
        </w:rPr>
        <w:t>Metal processes</w:t>
      </w:r>
      <w:r w:rsidR="004E59D7">
        <w:rPr>
          <w:rFonts w:ascii="Open Sans" w:hAnsi="Open Sans" w:cs="Open Sans"/>
        </w:rPr>
        <w:t>.</w:t>
      </w:r>
    </w:p>
    <w:p w14:paraId="6AE3F95D" w14:textId="26DBD3C1" w:rsidR="007C59F6" w:rsidRPr="007C59F6" w:rsidRDefault="007C59F6" w:rsidP="0066512D">
      <w:pPr>
        <w:numPr>
          <w:ilvl w:val="0"/>
          <w:numId w:val="15"/>
        </w:numPr>
        <w:rPr>
          <w:rFonts w:ascii="Open Sans" w:hAnsi="Open Sans" w:cs="Open Sans"/>
        </w:rPr>
      </w:pPr>
      <w:r w:rsidRPr="007C59F6">
        <w:rPr>
          <w:rFonts w:ascii="Open Sans" w:hAnsi="Open Sans" w:cs="Open Sans"/>
        </w:rPr>
        <w:t>Introduce joining methods, adhesives and fixings along with the use of jigs and fixtures where appropriate</w:t>
      </w:r>
      <w:r w:rsidR="004E59D7">
        <w:rPr>
          <w:rFonts w:ascii="Open Sans" w:hAnsi="Open Sans" w:cs="Open Sans"/>
        </w:rPr>
        <w:t>.</w:t>
      </w:r>
    </w:p>
    <w:p w14:paraId="56CF45EF" w14:textId="77777777" w:rsidR="00AD083C" w:rsidRDefault="00AD083C" w:rsidP="00AD083C"/>
    <w:p w14:paraId="68BAC15B"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708A2A8E" w14:textId="77777777" w:rsidR="007C59F6" w:rsidRPr="007C59F6" w:rsidRDefault="007C59F6" w:rsidP="0066512D">
      <w:pPr>
        <w:pStyle w:val="ListParagraph"/>
        <w:numPr>
          <w:ilvl w:val="0"/>
          <w:numId w:val="42"/>
        </w:numPr>
        <w:rPr>
          <w:rFonts w:ascii="Open Sans" w:hAnsi="Open Sans" w:cs="Open Sans"/>
          <w:color w:val="auto"/>
        </w:rPr>
      </w:pPr>
      <w:r w:rsidRPr="007C59F6">
        <w:rPr>
          <w:rFonts w:ascii="Open Sans" w:hAnsi="Open Sans" w:cs="Open Sans"/>
          <w:color w:val="auto"/>
        </w:rPr>
        <w:t>Understand the methods that can be used to shape metals into 3D products.</w:t>
      </w:r>
    </w:p>
    <w:p w14:paraId="7F8F6D3D" w14:textId="77777777" w:rsidR="007C59F6" w:rsidRPr="007C59F6" w:rsidRDefault="007C59F6" w:rsidP="0066512D">
      <w:pPr>
        <w:pStyle w:val="ListParagraph"/>
        <w:numPr>
          <w:ilvl w:val="0"/>
          <w:numId w:val="42"/>
        </w:numPr>
        <w:rPr>
          <w:rFonts w:ascii="Open Sans" w:hAnsi="Open Sans" w:cs="Open Sans"/>
          <w:color w:val="auto"/>
        </w:rPr>
      </w:pPr>
      <w:r w:rsidRPr="007C59F6">
        <w:rPr>
          <w:rFonts w:ascii="Open Sans" w:hAnsi="Open Sans" w:cs="Open Sans"/>
          <w:color w:val="auto"/>
        </w:rPr>
        <w:t>Be aware of the permanent and temporary joining methods that can be for metal.</w:t>
      </w:r>
    </w:p>
    <w:p w14:paraId="64358554" w14:textId="3C5EAD7A" w:rsidR="00AD083C" w:rsidRPr="004E59D7" w:rsidRDefault="007C59F6" w:rsidP="0066512D">
      <w:pPr>
        <w:pStyle w:val="ListParagraph"/>
        <w:numPr>
          <w:ilvl w:val="0"/>
          <w:numId w:val="42"/>
        </w:numPr>
        <w:spacing w:after="0"/>
        <w:rPr>
          <w:rFonts w:ascii="Open Sans Medium" w:hAnsi="Open Sans Medium" w:cs="Open Sans Medium"/>
          <w:b/>
          <w:bCs/>
          <w:color w:val="auto"/>
        </w:rPr>
      </w:pPr>
      <w:r w:rsidRPr="007C59F6">
        <w:rPr>
          <w:rFonts w:ascii="Open Sans" w:hAnsi="Open Sans" w:cs="Open Sans"/>
          <w:color w:val="auto"/>
        </w:rPr>
        <w:t>Understand the wastage processes that can be used to shape metal.</w:t>
      </w:r>
    </w:p>
    <w:p w14:paraId="6654F150" w14:textId="77777777" w:rsidR="004E59D7" w:rsidRPr="007C59F6" w:rsidRDefault="004E59D7" w:rsidP="004E59D7">
      <w:pPr>
        <w:pStyle w:val="ListParagraph"/>
        <w:spacing w:after="0"/>
        <w:ind w:left="360"/>
        <w:rPr>
          <w:rFonts w:ascii="Open Sans Medium" w:hAnsi="Open Sans Medium" w:cs="Open Sans Medium"/>
          <w:b/>
          <w:bCs/>
          <w:color w:val="auto"/>
        </w:rPr>
      </w:pPr>
    </w:p>
    <w:p w14:paraId="7448DA87"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29F46647" w14:textId="77777777" w:rsidR="00AD083C" w:rsidRPr="005A3C2E" w:rsidRDefault="00AD083C" w:rsidP="00AD083C">
      <w:pPr>
        <w:pStyle w:val="Heading4"/>
      </w:pPr>
      <w:r w:rsidRPr="005A3C2E">
        <w:t>Starter</w:t>
      </w:r>
    </w:p>
    <w:p w14:paraId="33E5337A" w14:textId="4C060900" w:rsidR="007C59F6" w:rsidRPr="007C59F6" w:rsidRDefault="007C59F6" w:rsidP="004E59D7">
      <w:pPr>
        <w:spacing w:after="120"/>
        <w:rPr>
          <w:rFonts w:ascii="Open Sans" w:hAnsi="Open Sans" w:cs="Open Sans"/>
        </w:rPr>
      </w:pPr>
      <w:r w:rsidRPr="007C59F6">
        <w:rPr>
          <w:rFonts w:ascii="Open Sans" w:hAnsi="Open Sans" w:cs="Open Sans"/>
        </w:rPr>
        <w:t xml:space="preserve">Recall activity using materials from </w:t>
      </w:r>
      <w:r w:rsidR="00EB6F17">
        <w:rPr>
          <w:rFonts w:ascii="Open Sans" w:hAnsi="Open Sans" w:cs="Open Sans"/>
        </w:rPr>
        <w:t>W</w:t>
      </w:r>
      <w:r w:rsidRPr="007C59F6">
        <w:rPr>
          <w:rFonts w:ascii="Open Sans" w:hAnsi="Open Sans" w:cs="Open Sans"/>
        </w:rPr>
        <w:t xml:space="preserve">eek 19, </w:t>
      </w:r>
      <w:r w:rsidR="00E772D8">
        <w:rPr>
          <w:rFonts w:ascii="Open Sans" w:hAnsi="Open Sans" w:cs="Open Sans"/>
        </w:rPr>
        <w:t>s</w:t>
      </w:r>
      <w:r w:rsidRPr="007C59F6">
        <w:rPr>
          <w:rFonts w:ascii="Open Sans" w:hAnsi="Open Sans" w:cs="Open Sans"/>
        </w:rPr>
        <w:t xml:space="preserve">tudents should provide commentary to the animations found online. </w:t>
      </w:r>
    </w:p>
    <w:p w14:paraId="68D81E3F" w14:textId="77777777" w:rsidR="00AD083C" w:rsidRPr="005A3C2E" w:rsidRDefault="00AD083C" w:rsidP="00AD083C">
      <w:pPr>
        <w:pStyle w:val="Heading4"/>
      </w:pPr>
      <w:r w:rsidRPr="005A3C2E">
        <w:t>Activities</w:t>
      </w:r>
    </w:p>
    <w:p w14:paraId="3A44A45A" w14:textId="77777777" w:rsidR="007C59F6" w:rsidRPr="007C59F6" w:rsidRDefault="007C59F6" w:rsidP="0066512D">
      <w:pPr>
        <w:pStyle w:val="ListParagraph"/>
        <w:numPr>
          <w:ilvl w:val="0"/>
          <w:numId w:val="43"/>
        </w:numPr>
        <w:rPr>
          <w:rFonts w:ascii="Open Sans" w:hAnsi="Open Sans" w:cs="Open Sans"/>
          <w:color w:val="auto"/>
        </w:rPr>
      </w:pPr>
      <w:r w:rsidRPr="007C59F6">
        <w:rPr>
          <w:rFonts w:ascii="Open Sans" w:hAnsi="Open Sans" w:cs="Open Sans"/>
          <w:color w:val="auto"/>
        </w:rPr>
        <w:t xml:space="preserve">Using a metal product handling collection identify the most appropriate manufacturing process used. </w:t>
      </w:r>
    </w:p>
    <w:p w14:paraId="7661DFBE" w14:textId="77777777" w:rsidR="007C59F6" w:rsidRPr="007C59F6" w:rsidRDefault="007C59F6" w:rsidP="0066512D">
      <w:pPr>
        <w:pStyle w:val="ListParagraph"/>
        <w:numPr>
          <w:ilvl w:val="0"/>
          <w:numId w:val="43"/>
        </w:numPr>
        <w:rPr>
          <w:rFonts w:ascii="Open Sans" w:hAnsi="Open Sans" w:cs="Open Sans"/>
          <w:color w:val="auto"/>
        </w:rPr>
      </w:pPr>
      <w:r w:rsidRPr="007C59F6">
        <w:rPr>
          <w:rFonts w:ascii="Open Sans" w:hAnsi="Open Sans" w:cs="Open Sans"/>
          <w:color w:val="auto"/>
        </w:rPr>
        <w:t>Compare the processes spinning and press forming. Both can be used to produce similar outcomes, but why is one chosen of the other for certain applications?</w:t>
      </w:r>
    </w:p>
    <w:p w14:paraId="23D16E11" w14:textId="045F43C9" w:rsidR="007C59F6" w:rsidRPr="007C59F6" w:rsidRDefault="007C59F6" w:rsidP="0066512D">
      <w:pPr>
        <w:pStyle w:val="ListParagraph"/>
        <w:numPr>
          <w:ilvl w:val="0"/>
          <w:numId w:val="43"/>
        </w:numPr>
        <w:rPr>
          <w:rFonts w:ascii="Open Sans" w:hAnsi="Open Sans" w:cs="Open Sans"/>
          <w:color w:val="auto"/>
        </w:rPr>
      </w:pPr>
      <w:r w:rsidRPr="007C59F6">
        <w:rPr>
          <w:rFonts w:ascii="Open Sans" w:hAnsi="Open Sans" w:cs="Open Sans"/>
          <w:color w:val="auto"/>
        </w:rPr>
        <w:t xml:space="preserve">Practical task </w:t>
      </w:r>
      <w:r w:rsidR="00E772D8" w:rsidRPr="007C59F6">
        <w:rPr>
          <w:rFonts w:ascii="Open Sans" w:hAnsi="Open Sans" w:cs="Open Sans"/>
        </w:rPr>
        <w:t>–</w:t>
      </w:r>
      <w:r w:rsidRPr="007C59F6">
        <w:rPr>
          <w:rFonts w:ascii="Open Sans" w:hAnsi="Open Sans" w:cs="Open Sans"/>
          <w:color w:val="auto"/>
        </w:rPr>
        <w:t xml:space="preserve"> using a low temperature casting system. Design and manufacture a key ring or piece</w:t>
      </w:r>
      <w:r w:rsidRPr="007C59F6">
        <w:rPr>
          <w:color w:val="auto"/>
        </w:rPr>
        <w:t xml:space="preserve"> </w:t>
      </w:r>
      <w:r w:rsidRPr="007C59F6">
        <w:rPr>
          <w:rFonts w:ascii="Open Sans" w:hAnsi="Open Sans" w:cs="Open Sans"/>
          <w:color w:val="auto"/>
        </w:rPr>
        <w:t xml:space="preserve">of jewellery from pewter. </w:t>
      </w:r>
    </w:p>
    <w:p w14:paraId="4227F7FB" w14:textId="77777777" w:rsidR="007C59F6" w:rsidRPr="007C59F6" w:rsidRDefault="007C59F6" w:rsidP="0066512D">
      <w:pPr>
        <w:pStyle w:val="ListParagraph"/>
        <w:numPr>
          <w:ilvl w:val="0"/>
          <w:numId w:val="43"/>
        </w:numPr>
        <w:rPr>
          <w:rFonts w:ascii="Open Sans" w:hAnsi="Open Sans" w:cs="Open Sans"/>
          <w:color w:val="auto"/>
        </w:rPr>
      </w:pPr>
      <w:r w:rsidRPr="007C59F6">
        <w:rPr>
          <w:rFonts w:ascii="Open Sans" w:hAnsi="Open Sans" w:cs="Open Sans"/>
          <w:color w:val="auto"/>
        </w:rPr>
        <w:t xml:space="preserve">Practical demonstration. Use a series of standard samples of aluminium to illustrate the range of mechanical fastenings available. </w:t>
      </w:r>
    </w:p>
    <w:p w14:paraId="2D729AD9" w14:textId="713CBCE8" w:rsidR="00AD083C" w:rsidRPr="005A3C2E" w:rsidRDefault="00AD083C" w:rsidP="007C59F6">
      <w:pPr>
        <w:pStyle w:val="Heading4"/>
      </w:pPr>
      <w:r w:rsidRPr="005A3C2E">
        <w:t xml:space="preserve">Homework/independent study </w:t>
      </w:r>
    </w:p>
    <w:p w14:paraId="65377FB1" w14:textId="1D8FFBB8" w:rsidR="00AD083C" w:rsidRPr="007C59F6" w:rsidRDefault="007C59F6" w:rsidP="007C59F6">
      <w:pPr>
        <w:rPr>
          <w:rFonts w:ascii="Open Sans" w:hAnsi="Open Sans" w:cs="Open Sans"/>
          <w:b/>
          <w:bCs/>
          <w:color w:val="371376"/>
        </w:rPr>
      </w:pPr>
      <w:r w:rsidRPr="007C59F6">
        <w:rPr>
          <w:rFonts w:ascii="Open Sans" w:hAnsi="Open Sans" w:cs="Open Sans"/>
        </w:rPr>
        <w:t>Issue students with supplementary information on the use of finishes, or refer them to an AQA approved textbook – read and explore the content for the next lesson.</w:t>
      </w:r>
    </w:p>
    <w:p w14:paraId="167B7F60" w14:textId="06B50CEF" w:rsidR="00AD083C" w:rsidRDefault="00AD083C">
      <w:pPr>
        <w:spacing w:line="240" w:lineRule="auto"/>
        <w:rPr>
          <w:lang w:val="en-US"/>
        </w:rPr>
      </w:pPr>
      <w:r>
        <w:rPr>
          <w:lang w:val="en-US"/>
        </w:rPr>
        <w:br w:type="page"/>
      </w:r>
    </w:p>
    <w:p w14:paraId="139D2144" w14:textId="0789AC1A" w:rsidR="00AD083C" w:rsidRDefault="00AD083C" w:rsidP="00DC5512">
      <w:pPr>
        <w:pStyle w:val="Heading3"/>
      </w:pPr>
      <w:bookmarkStart w:id="30" w:name="_Week_21_1"/>
      <w:bookmarkEnd w:id="30"/>
      <w:r w:rsidRPr="005A3C2E">
        <w:lastRenderedPageBreak/>
        <w:t xml:space="preserve">Week </w:t>
      </w:r>
      <w:r w:rsidR="00AD15B5">
        <w:t>2</w:t>
      </w:r>
      <w:r w:rsidRPr="005A3C2E">
        <w:t>1</w:t>
      </w:r>
    </w:p>
    <w:p w14:paraId="665D88DB" w14:textId="77777777" w:rsidR="00E772D8" w:rsidRPr="00E772D8" w:rsidRDefault="00E772D8" w:rsidP="00E772D8">
      <w:pPr>
        <w:pStyle w:val="Heading4"/>
        <w:rPr>
          <w:sz w:val="22"/>
          <w:szCs w:val="22"/>
        </w:rPr>
      </w:pPr>
    </w:p>
    <w:p w14:paraId="0E11E408"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C2E1611" w14:textId="661CF186" w:rsidR="00AD15B5" w:rsidRPr="00AD15B5" w:rsidRDefault="00AD15B5" w:rsidP="00AD15B5">
      <w:pPr>
        <w:rPr>
          <w:rFonts w:ascii="Open Sans" w:hAnsi="Open Sans" w:cs="Open Sans"/>
        </w:rPr>
      </w:pPr>
      <w:r w:rsidRPr="00AD15B5">
        <w:rPr>
          <w:rFonts w:ascii="Open Sans" w:hAnsi="Open Sans" w:cs="Open Sans"/>
        </w:rPr>
        <w:t>3.1.5 The use of finishes</w:t>
      </w:r>
    </w:p>
    <w:p w14:paraId="450B4C48" w14:textId="33385A4B" w:rsidR="00AD15B5" w:rsidRDefault="00AD15B5" w:rsidP="0066512D">
      <w:pPr>
        <w:numPr>
          <w:ilvl w:val="0"/>
          <w:numId w:val="44"/>
        </w:numPr>
        <w:rPr>
          <w:rFonts w:ascii="Open Sans" w:hAnsi="Open Sans" w:cs="Open Sans"/>
        </w:rPr>
      </w:pPr>
      <w:r w:rsidRPr="00AD15B5">
        <w:rPr>
          <w:rFonts w:ascii="Open Sans" w:hAnsi="Open Sans" w:cs="Open Sans"/>
        </w:rPr>
        <w:t>Paper and board finishing</w:t>
      </w:r>
      <w:r w:rsidR="00EB6F17">
        <w:rPr>
          <w:rFonts w:ascii="Open Sans" w:hAnsi="Open Sans" w:cs="Open Sans"/>
        </w:rPr>
        <w:t>.</w:t>
      </w:r>
    </w:p>
    <w:p w14:paraId="5AE307D6" w14:textId="13ECB05D" w:rsidR="00AD083C" w:rsidRDefault="00AD15B5" w:rsidP="0066512D">
      <w:pPr>
        <w:numPr>
          <w:ilvl w:val="0"/>
          <w:numId w:val="44"/>
        </w:numPr>
        <w:rPr>
          <w:rFonts w:ascii="Open Sans" w:hAnsi="Open Sans" w:cs="Open Sans"/>
        </w:rPr>
      </w:pPr>
      <w:r w:rsidRPr="00AD15B5">
        <w:rPr>
          <w:rFonts w:ascii="Open Sans" w:hAnsi="Open Sans" w:cs="Open Sans"/>
        </w:rPr>
        <w:t>Paper and board printing processes</w:t>
      </w:r>
      <w:r w:rsidR="00EB6F17">
        <w:rPr>
          <w:rFonts w:ascii="Open Sans" w:hAnsi="Open Sans" w:cs="Open Sans"/>
        </w:rPr>
        <w:t>.</w:t>
      </w:r>
    </w:p>
    <w:p w14:paraId="19D92D3B" w14:textId="77777777" w:rsidR="00EB6F17" w:rsidRPr="00AD15B5" w:rsidRDefault="00EB6F17" w:rsidP="00EB6F17">
      <w:pPr>
        <w:ind w:left="360"/>
        <w:rPr>
          <w:rFonts w:ascii="Open Sans" w:hAnsi="Open Sans" w:cs="Open Sans"/>
        </w:rPr>
      </w:pPr>
    </w:p>
    <w:p w14:paraId="52B07934"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4C22314" w14:textId="77777777" w:rsidR="00AD15B5" w:rsidRPr="00AD15B5" w:rsidRDefault="00AD15B5" w:rsidP="0066512D">
      <w:pPr>
        <w:pStyle w:val="ListParagraph"/>
        <w:numPr>
          <w:ilvl w:val="0"/>
          <w:numId w:val="45"/>
        </w:numPr>
        <w:rPr>
          <w:rFonts w:ascii="Open Sans" w:hAnsi="Open Sans" w:cs="Open Sans"/>
          <w:color w:val="auto"/>
        </w:rPr>
      </w:pPr>
      <w:r w:rsidRPr="00AD15B5">
        <w:rPr>
          <w:rFonts w:ascii="Open Sans" w:hAnsi="Open Sans" w:cs="Open Sans"/>
          <w:color w:val="auto"/>
        </w:rPr>
        <w:t xml:space="preserve">Understand how papers and boards can be finished to improve their function, performance and aesthetic. </w:t>
      </w:r>
    </w:p>
    <w:p w14:paraId="7C81EB9B" w14:textId="66C880E4" w:rsidR="00AD083C" w:rsidRPr="00EB6F17" w:rsidRDefault="00AD15B5" w:rsidP="0066512D">
      <w:pPr>
        <w:pStyle w:val="ListParagraph"/>
        <w:numPr>
          <w:ilvl w:val="0"/>
          <w:numId w:val="45"/>
        </w:numPr>
        <w:spacing w:after="0"/>
        <w:rPr>
          <w:rFonts w:ascii="Open Sans Medium" w:hAnsi="Open Sans Medium" w:cs="Open Sans Medium"/>
          <w:b/>
          <w:bCs/>
          <w:color w:val="auto"/>
        </w:rPr>
      </w:pPr>
      <w:r w:rsidRPr="00AD15B5">
        <w:rPr>
          <w:rFonts w:ascii="Open Sans" w:hAnsi="Open Sans" w:cs="Open Sans"/>
          <w:color w:val="auto"/>
        </w:rPr>
        <w:t>Be aware of the printing processes that can be used and their suitability for specific products and scales of production.</w:t>
      </w:r>
    </w:p>
    <w:p w14:paraId="5BF993C2" w14:textId="77777777" w:rsidR="00EB6F17" w:rsidRPr="00AD15B5" w:rsidRDefault="00EB6F17" w:rsidP="00EB6F17">
      <w:pPr>
        <w:pStyle w:val="ListParagraph"/>
        <w:spacing w:after="0"/>
        <w:ind w:left="360"/>
        <w:rPr>
          <w:rFonts w:ascii="Open Sans Medium" w:hAnsi="Open Sans Medium" w:cs="Open Sans Medium"/>
          <w:b/>
          <w:bCs/>
          <w:color w:val="auto"/>
        </w:rPr>
      </w:pPr>
    </w:p>
    <w:p w14:paraId="1F388356"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56132E9E" w14:textId="77777777" w:rsidR="00AD083C" w:rsidRPr="005A3C2E" w:rsidRDefault="00AD083C" w:rsidP="00AD083C">
      <w:pPr>
        <w:pStyle w:val="Heading4"/>
      </w:pPr>
      <w:r w:rsidRPr="005A3C2E">
        <w:t>Starter</w:t>
      </w:r>
    </w:p>
    <w:p w14:paraId="0F952EB8" w14:textId="77777777" w:rsidR="00AD15B5" w:rsidRPr="00AD15B5" w:rsidRDefault="00AD15B5" w:rsidP="00EB6F17">
      <w:pPr>
        <w:rPr>
          <w:rFonts w:ascii="Open Sans" w:hAnsi="Open Sans" w:cs="Open Sans"/>
          <w:i/>
        </w:rPr>
      </w:pPr>
      <w:r w:rsidRPr="00AD15B5">
        <w:rPr>
          <w:rFonts w:ascii="Open Sans" w:hAnsi="Open Sans" w:cs="Open Sans"/>
          <w:b/>
        </w:rPr>
        <w:t xml:space="preserve">Group discussion: </w:t>
      </w:r>
      <w:r w:rsidRPr="00AD15B5">
        <w:rPr>
          <w:rFonts w:ascii="Open Sans" w:hAnsi="Open Sans" w:cs="Open Sans"/>
        </w:rPr>
        <w:t>Explore the base knowledge around the topic of finishes for paper and board</w:t>
      </w:r>
      <w:r w:rsidRPr="00EB6F17">
        <w:rPr>
          <w:rFonts w:ascii="Open Sans" w:hAnsi="Open Sans" w:cs="Open Sans"/>
          <w:bCs/>
        </w:rPr>
        <w:t>.</w:t>
      </w:r>
      <w:r w:rsidRPr="00AD15B5">
        <w:rPr>
          <w:rFonts w:ascii="Open Sans" w:hAnsi="Open Sans" w:cs="Open Sans"/>
          <w:b/>
        </w:rPr>
        <w:t xml:space="preserve"> </w:t>
      </w:r>
      <w:r w:rsidRPr="00AD15B5">
        <w:rPr>
          <w:rFonts w:ascii="Open Sans" w:hAnsi="Open Sans" w:cs="Open Sans"/>
        </w:rPr>
        <w:t xml:space="preserve">Use a prepared slide of keywords for students to try and define or link. </w:t>
      </w:r>
    </w:p>
    <w:p w14:paraId="692DF606" w14:textId="77777777" w:rsidR="00AD15B5" w:rsidRPr="00AD15B5" w:rsidRDefault="00AD15B5" w:rsidP="00EB6F17">
      <w:pPr>
        <w:spacing w:after="120"/>
        <w:rPr>
          <w:rFonts w:ascii="Open Sans" w:hAnsi="Open Sans" w:cs="Open Sans"/>
        </w:rPr>
      </w:pPr>
      <w:r w:rsidRPr="00AD15B5">
        <w:rPr>
          <w:rFonts w:ascii="Open Sans" w:hAnsi="Open Sans" w:cs="Open Sans"/>
        </w:rPr>
        <w:t xml:space="preserve">This will be particularly important for students that have not specialised in this area at GCSE. </w:t>
      </w:r>
    </w:p>
    <w:p w14:paraId="73394107" w14:textId="77777777" w:rsidR="00AD083C" w:rsidRPr="005A3C2E" w:rsidRDefault="00AD083C" w:rsidP="00AD083C">
      <w:pPr>
        <w:pStyle w:val="Heading4"/>
      </w:pPr>
      <w:r w:rsidRPr="005A3C2E">
        <w:t>Activities</w:t>
      </w:r>
    </w:p>
    <w:p w14:paraId="7A7E25CB" w14:textId="77777777" w:rsidR="00AD15B5" w:rsidRPr="00AD15B5" w:rsidRDefault="00AD15B5" w:rsidP="0066512D">
      <w:pPr>
        <w:numPr>
          <w:ilvl w:val="0"/>
          <w:numId w:val="46"/>
        </w:numPr>
        <w:spacing w:line="240" w:lineRule="auto"/>
        <w:rPr>
          <w:rFonts w:ascii="Open Sans" w:hAnsi="Open Sans" w:cs="Open Sans"/>
        </w:rPr>
      </w:pPr>
      <w:r w:rsidRPr="00AD15B5">
        <w:rPr>
          <w:rFonts w:ascii="Open Sans" w:hAnsi="Open Sans" w:cs="Open Sans"/>
        </w:rPr>
        <w:t>Using a paper and board handling collection, identify the use of techniques such as embossing and spot varnishing on gift cards packaging and promotional material.</w:t>
      </w:r>
    </w:p>
    <w:p w14:paraId="547CDC46" w14:textId="12B929FD" w:rsidR="00AD15B5" w:rsidRPr="00AD15B5" w:rsidRDefault="00AD15B5" w:rsidP="0066512D">
      <w:pPr>
        <w:numPr>
          <w:ilvl w:val="0"/>
          <w:numId w:val="46"/>
        </w:numPr>
        <w:spacing w:line="240" w:lineRule="auto"/>
        <w:rPr>
          <w:rFonts w:ascii="Open Sans" w:hAnsi="Open Sans" w:cs="Open Sans"/>
        </w:rPr>
      </w:pPr>
      <w:r w:rsidRPr="00AD15B5">
        <w:rPr>
          <w:rFonts w:ascii="Open Sans" w:hAnsi="Open Sans" w:cs="Open Sans"/>
        </w:rPr>
        <w:t xml:space="preserve">Create a resource or PowerPoint that illustrates the finishes, their function and the method of production or application. </w:t>
      </w:r>
    </w:p>
    <w:p w14:paraId="551B4943" w14:textId="77777777" w:rsidR="00AD15B5" w:rsidRPr="00AD15B5" w:rsidRDefault="00AD15B5" w:rsidP="0066512D">
      <w:pPr>
        <w:numPr>
          <w:ilvl w:val="0"/>
          <w:numId w:val="46"/>
        </w:numPr>
        <w:spacing w:after="120" w:line="240" w:lineRule="auto"/>
        <w:rPr>
          <w:rFonts w:ascii="Open Sans" w:hAnsi="Open Sans" w:cs="Open Sans"/>
        </w:rPr>
      </w:pPr>
      <w:r w:rsidRPr="00AD15B5">
        <w:rPr>
          <w:rFonts w:ascii="Open Sans" w:hAnsi="Open Sans" w:cs="Open Sans"/>
        </w:rPr>
        <w:t>Explore online to see practical examples of the printing processes.</w:t>
      </w:r>
    </w:p>
    <w:p w14:paraId="4E6BE0F0" w14:textId="77777777" w:rsidR="00AD083C" w:rsidRPr="005A3C2E" w:rsidRDefault="00AD083C" w:rsidP="00AD083C">
      <w:pPr>
        <w:pStyle w:val="Heading4"/>
      </w:pPr>
      <w:r w:rsidRPr="005A3C2E">
        <w:t xml:space="preserve">Homework/independent study </w:t>
      </w:r>
    </w:p>
    <w:p w14:paraId="134CDAEC" w14:textId="0B07712C" w:rsidR="00AD083C" w:rsidRPr="00AD15B5" w:rsidRDefault="00AD15B5" w:rsidP="00AD083C">
      <w:pPr>
        <w:rPr>
          <w:rFonts w:ascii="Open Sans" w:hAnsi="Open Sans" w:cs="Open Sans"/>
          <w:b/>
          <w:bCs/>
          <w:color w:val="371376"/>
        </w:rPr>
      </w:pPr>
      <w:r w:rsidRPr="00AD15B5">
        <w:rPr>
          <w:rFonts w:ascii="Open Sans" w:hAnsi="Open Sans" w:cs="Open Sans"/>
        </w:rPr>
        <w:t>Issue students with supplementary information on the use of finishes, or refer them to an AQA approved textbook – read and explore the content for the next lesson.</w:t>
      </w:r>
    </w:p>
    <w:p w14:paraId="6ABDEF95" w14:textId="77401563" w:rsidR="00AD083C" w:rsidRDefault="00AD083C">
      <w:pPr>
        <w:spacing w:line="240" w:lineRule="auto"/>
        <w:rPr>
          <w:lang w:val="en-US"/>
        </w:rPr>
      </w:pPr>
      <w:r>
        <w:rPr>
          <w:lang w:val="en-US"/>
        </w:rPr>
        <w:br w:type="page"/>
      </w:r>
    </w:p>
    <w:p w14:paraId="31F09C81" w14:textId="6A42A550" w:rsidR="00AD083C" w:rsidRDefault="00AD083C" w:rsidP="00DC5512">
      <w:pPr>
        <w:pStyle w:val="Heading3"/>
      </w:pPr>
      <w:bookmarkStart w:id="31" w:name="_Week_22_1"/>
      <w:bookmarkEnd w:id="31"/>
      <w:r w:rsidRPr="005A3C2E">
        <w:lastRenderedPageBreak/>
        <w:t xml:space="preserve">Week </w:t>
      </w:r>
      <w:r w:rsidR="00AD15B5">
        <w:t>22</w:t>
      </w:r>
    </w:p>
    <w:p w14:paraId="2A231CBE" w14:textId="77777777" w:rsidR="00E772D8" w:rsidRPr="00E772D8" w:rsidRDefault="00E772D8" w:rsidP="00E772D8">
      <w:pPr>
        <w:pStyle w:val="Heading4"/>
        <w:rPr>
          <w:sz w:val="22"/>
          <w:szCs w:val="22"/>
        </w:rPr>
      </w:pPr>
    </w:p>
    <w:p w14:paraId="76B0D0CF"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3F94C0CF" w14:textId="00FB60E8" w:rsidR="00AD15B5" w:rsidRPr="00AD15B5" w:rsidRDefault="00AD15B5" w:rsidP="00AD15B5">
      <w:pPr>
        <w:rPr>
          <w:rFonts w:ascii="Open Sans" w:hAnsi="Open Sans" w:cs="Open Sans"/>
        </w:rPr>
      </w:pPr>
      <w:r w:rsidRPr="00AD15B5">
        <w:rPr>
          <w:rFonts w:ascii="Open Sans" w:hAnsi="Open Sans" w:cs="Open Sans"/>
        </w:rPr>
        <w:t>3.1.5 The use of finishes</w:t>
      </w:r>
      <w:r w:rsidR="00EB6F17">
        <w:rPr>
          <w:rFonts w:ascii="Open Sans" w:hAnsi="Open Sans" w:cs="Open Sans"/>
        </w:rPr>
        <w:t xml:space="preserve"> – </w:t>
      </w:r>
      <w:r w:rsidRPr="00AD15B5">
        <w:rPr>
          <w:rFonts w:ascii="Open Sans" w:hAnsi="Open Sans" w:cs="Open Sans"/>
        </w:rPr>
        <w:t>Polymer finishing</w:t>
      </w:r>
      <w:r w:rsidR="00EB6F17">
        <w:rPr>
          <w:rFonts w:ascii="Open Sans" w:hAnsi="Open Sans" w:cs="Open Sans"/>
        </w:rPr>
        <w:t>.</w:t>
      </w:r>
    </w:p>
    <w:p w14:paraId="6C248EC8" w14:textId="77777777" w:rsidR="00AD083C" w:rsidRDefault="00AD083C" w:rsidP="00AD083C"/>
    <w:p w14:paraId="5186862B"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358731F0" w14:textId="77777777" w:rsidR="00AD15B5" w:rsidRPr="00AD15B5" w:rsidRDefault="00AD15B5" w:rsidP="0066512D">
      <w:pPr>
        <w:pStyle w:val="ListParagraph"/>
        <w:numPr>
          <w:ilvl w:val="0"/>
          <w:numId w:val="47"/>
        </w:numPr>
        <w:rPr>
          <w:rFonts w:ascii="Open Sans" w:hAnsi="Open Sans" w:cs="Open Sans"/>
          <w:color w:val="auto"/>
        </w:rPr>
      </w:pPr>
      <w:r w:rsidRPr="00AD15B5">
        <w:rPr>
          <w:rFonts w:ascii="Open Sans" w:hAnsi="Open Sans" w:cs="Open Sans"/>
          <w:color w:val="auto"/>
        </w:rPr>
        <w:t xml:space="preserve">Understand how polymers, metals and woods can be finished to improve their function, performance and aesthetic. </w:t>
      </w:r>
    </w:p>
    <w:p w14:paraId="1E938E98" w14:textId="77777777" w:rsidR="00AD15B5" w:rsidRPr="00AD15B5" w:rsidRDefault="00AD15B5" w:rsidP="0066512D">
      <w:pPr>
        <w:pStyle w:val="ListParagraph"/>
        <w:numPr>
          <w:ilvl w:val="0"/>
          <w:numId w:val="47"/>
        </w:numPr>
        <w:rPr>
          <w:rFonts w:ascii="Open Sans" w:hAnsi="Open Sans" w:cs="Open Sans"/>
          <w:color w:val="auto"/>
        </w:rPr>
      </w:pPr>
      <w:r w:rsidRPr="00AD15B5">
        <w:rPr>
          <w:rFonts w:ascii="Open Sans" w:hAnsi="Open Sans" w:cs="Open Sans"/>
          <w:color w:val="auto"/>
        </w:rPr>
        <w:t>Be aware that some polymers are self-finishing.</w:t>
      </w:r>
    </w:p>
    <w:p w14:paraId="0C6FF845" w14:textId="1DD21EDC" w:rsidR="00AD083C" w:rsidRPr="00EB6F17" w:rsidRDefault="00AD15B5" w:rsidP="0066512D">
      <w:pPr>
        <w:pStyle w:val="ListParagraph"/>
        <w:numPr>
          <w:ilvl w:val="0"/>
          <w:numId w:val="47"/>
        </w:numPr>
        <w:spacing w:after="0"/>
        <w:rPr>
          <w:rFonts w:ascii="Open Sans Medium" w:hAnsi="Open Sans Medium" w:cs="Open Sans Medium"/>
          <w:b/>
          <w:bCs/>
          <w:color w:val="auto"/>
        </w:rPr>
      </w:pPr>
      <w:r w:rsidRPr="00AD15B5">
        <w:rPr>
          <w:rFonts w:ascii="Open Sans" w:hAnsi="Open Sans" w:cs="Open Sans"/>
          <w:color w:val="auto"/>
        </w:rPr>
        <w:t>Be aware that finishes on wood can be aesthetic and also help prevent decay.</w:t>
      </w:r>
    </w:p>
    <w:p w14:paraId="62214FD6" w14:textId="77777777" w:rsidR="00EB6F17" w:rsidRPr="00AD15B5" w:rsidRDefault="00EB6F17" w:rsidP="00EB6F17">
      <w:pPr>
        <w:pStyle w:val="ListParagraph"/>
        <w:spacing w:after="0"/>
        <w:ind w:left="360"/>
        <w:rPr>
          <w:rFonts w:ascii="Open Sans Medium" w:hAnsi="Open Sans Medium" w:cs="Open Sans Medium"/>
          <w:b/>
          <w:bCs/>
          <w:color w:val="auto"/>
        </w:rPr>
      </w:pPr>
    </w:p>
    <w:p w14:paraId="3E942DB5"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55AA4CE6" w14:textId="77777777" w:rsidR="00AD083C" w:rsidRPr="005A3C2E" w:rsidRDefault="00AD083C" w:rsidP="00AD083C">
      <w:pPr>
        <w:pStyle w:val="Heading4"/>
      </w:pPr>
      <w:r w:rsidRPr="005A3C2E">
        <w:t>Starter</w:t>
      </w:r>
    </w:p>
    <w:p w14:paraId="2EA13C1E" w14:textId="77777777" w:rsidR="00AD15B5" w:rsidRPr="00AD15B5" w:rsidRDefault="00AD15B5" w:rsidP="00EB6F17">
      <w:pPr>
        <w:spacing w:after="120"/>
        <w:rPr>
          <w:rFonts w:ascii="Open Sans" w:hAnsi="Open Sans" w:cs="Open Sans"/>
          <w:i/>
        </w:rPr>
      </w:pPr>
      <w:r w:rsidRPr="00AD15B5">
        <w:rPr>
          <w:rFonts w:ascii="Open Sans" w:hAnsi="Open Sans" w:cs="Open Sans"/>
          <w:b/>
        </w:rPr>
        <w:t xml:space="preserve">Group discussion: </w:t>
      </w:r>
      <w:r w:rsidRPr="00AD15B5">
        <w:rPr>
          <w:rFonts w:ascii="Open Sans" w:hAnsi="Open Sans" w:cs="Open Sans"/>
        </w:rPr>
        <w:t>Explore the base knowledge around the topic of finishes for polymers, metals and woods.</w:t>
      </w:r>
      <w:r w:rsidRPr="00AD15B5">
        <w:rPr>
          <w:rFonts w:ascii="Open Sans" w:hAnsi="Open Sans" w:cs="Open Sans"/>
          <w:b/>
        </w:rPr>
        <w:t xml:space="preserve"> </w:t>
      </w:r>
      <w:r w:rsidRPr="00AD15B5">
        <w:rPr>
          <w:rFonts w:ascii="Open Sans" w:hAnsi="Open Sans" w:cs="Open Sans"/>
        </w:rPr>
        <w:t xml:space="preserve">Use a pre-prepared slide of keywords for students to try and define and connect the finish to the correct material. </w:t>
      </w:r>
    </w:p>
    <w:p w14:paraId="320A2E87" w14:textId="77777777" w:rsidR="00AD083C" w:rsidRPr="005A3C2E" w:rsidRDefault="00AD083C" w:rsidP="00AD083C">
      <w:pPr>
        <w:pStyle w:val="Heading4"/>
      </w:pPr>
      <w:r w:rsidRPr="005A3C2E">
        <w:t>Activities</w:t>
      </w:r>
    </w:p>
    <w:p w14:paraId="018ADFDB" w14:textId="7C60E695" w:rsidR="00AD15B5" w:rsidRPr="00AD15B5" w:rsidRDefault="00AD15B5" w:rsidP="0066512D">
      <w:pPr>
        <w:numPr>
          <w:ilvl w:val="0"/>
          <w:numId w:val="48"/>
        </w:numPr>
        <w:spacing w:line="240" w:lineRule="auto"/>
        <w:rPr>
          <w:rFonts w:ascii="Open Sans" w:hAnsi="Open Sans" w:cs="Open Sans"/>
        </w:rPr>
      </w:pPr>
      <w:r w:rsidRPr="00AD15B5">
        <w:rPr>
          <w:rFonts w:ascii="Open Sans" w:hAnsi="Open Sans" w:cs="Open Sans"/>
        </w:rPr>
        <w:t>Walk around your school site and identify a range of finishes used in outdoor products. Photograph the object and research how the finish has been applied and explain how it protects the base material e</w:t>
      </w:r>
      <w:r w:rsidR="00E772D8">
        <w:rPr>
          <w:rFonts w:ascii="Open Sans" w:hAnsi="Open Sans" w:cs="Open Sans"/>
        </w:rPr>
        <w:t>.</w:t>
      </w:r>
      <w:r w:rsidRPr="00AD15B5">
        <w:rPr>
          <w:rFonts w:ascii="Open Sans" w:hAnsi="Open Sans" w:cs="Open Sans"/>
        </w:rPr>
        <w:t>g</w:t>
      </w:r>
      <w:r w:rsidR="00E772D8">
        <w:rPr>
          <w:rFonts w:ascii="Open Sans" w:hAnsi="Open Sans" w:cs="Open Sans"/>
        </w:rPr>
        <w:t>.</w:t>
      </w:r>
      <w:r w:rsidRPr="00AD15B5">
        <w:rPr>
          <w:rFonts w:ascii="Open Sans" w:hAnsi="Open Sans" w:cs="Open Sans"/>
        </w:rPr>
        <w:t xml:space="preserve"> galvanised school fencing</w:t>
      </w:r>
      <w:r w:rsidR="00EB6F17">
        <w:rPr>
          <w:rFonts w:ascii="Open Sans" w:hAnsi="Open Sans" w:cs="Open Sans"/>
        </w:rPr>
        <w:t>.</w:t>
      </w:r>
    </w:p>
    <w:p w14:paraId="47BA83EA" w14:textId="77777777" w:rsidR="00AD15B5" w:rsidRPr="00AD15B5" w:rsidRDefault="00AD15B5" w:rsidP="0066512D">
      <w:pPr>
        <w:numPr>
          <w:ilvl w:val="0"/>
          <w:numId w:val="48"/>
        </w:numPr>
        <w:spacing w:line="240" w:lineRule="auto"/>
        <w:rPr>
          <w:rFonts w:ascii="Open Sans" w:hAnsi="Open Sans" w:cs="Open Sans"/>
        </w:rPr>
      </w:pPr>
      <w:r w:rsidRPr="00AD15B5">
        <w:rPr>
          <w:rFonts w:ascii="Open Sans" w:hAnsi="Open Sans" w:cs="Open Sans"/>
        </w:rPr>
        <w:t>Explore online sources to see practical examples of the powder coating process.</w:t>
      </w:r>
    </w:p>
    <w:p w14:paraId="59637A0E" w14:textId="77777777" w:rsidR="00AD15B5" w:rsidRPr="00AD15B5" w:rsidRDefault="00AD15B5" w:rsidP="0066512D">
      <w:pPr>
        <w:numPr>
          <w:ilvl w:val="0"/>
          <w:numId w:val="48"/>
        </w:numPr>
        <w:spacing w:after="120" w:line="240" w:lineRule="auto"/>
        <w:rPr>
          <w:rFonts w:ascii="Open Sans" w:hAnsi="Open Sans" w:cs="Open Sans"/>
        </w:rPr>
      </w:pPr>
      <w:r w:rsidRPr="00AD15B5">
        <w:rPr>
          <w:rFonts w:ascii="Open Sans" w:hAnsi="Open Sans" w:cs="Open Sans"/>
        </w:rPr>
        <w:t>Practical demonstration – use a fluidising tank or powdered polythene to demonstrate the process of dip coating.</w:t>
      </w:r>
    </w:p>
    <w:p w14:paraId="0A997BA8" w14:textId="77777777" w:rsidR="00AD083C" w:rsidRPr="005A3C2E" w:rsidRDefault="00AD083C" w:rsidP="00AD083C">
      <w:pPr>
        <w:pStyle w:val="Heading4"/>
      </w:pPr>
      <w:r w:rsidRPr="005A3C2E">
        <w:t xml:space="preserve">Homework/independent study </w:t>
      </w:r>
    </w:p>
    <w:p w14:paraId="7EC3BC46" w14:textId="3887B0B1" w:rsidR="00AD083C" w:rsidRDefault="00AD15B5" w:rsidP="00AD083C">
      <w:pPr>
        <w:rPr>
          <w:rFonts w:ascii="Open Sans" w:hAnsi="Open Sans" w:cs="Open Sans"/>
        </w:rPr>
      </w:pPr>
      <w:r w:rsidRPr="00AD15B5">
        <w:rPr>
          <w:rFonts w:ascii="Open Sans" w:hAnsi="Open Sans" w:cs="Open Sans"/>
        </w:rPr>
        <w:t>Issue students with supplementary information on scales of production, or refer them to an AQA approved textbook – read and explore the content for the next lesson.</w:t>
      </w:r>
    </w:p>
    <w:p w14:paraId="3E5417D0" w14:textId="77777777" w:rsidR="00EB6F17" w:rsidRPr="00AD15B5" w:rsidRDefault="00EB6F17" w:rsidP="00AD083C">
      <w:pPr>
        <w:rPr>
          <w:rFonts w:ascii="Open Sans" w:hAnsi="Open Sans" w:cs="Open Sans"/>
          <w:b/>
          <w:bCs/>
          <w:color w:val="371376"/>
        </w:rPr>
      </w:pPr>
    </w:p>
    <w:p w14:paraId="361AC8E2"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7081784A" w14:textId="543A23FA" w:rsidR="00AD083C" w:rsidRPr="00AD15B5" w:rsidRDefault="00AD15B5">
      <w:pPr>
        <w:spacing w:line="240" w:lineRule="auto"/>
        <w:rPr>
          <w:rFonts w:ascii="Open Sans" w:hAnsi="Open Sans" w:cs="Open Sans"/>
          <w:lang w:val="en-US"/>
        </w:rPr>
      </w:pPr>
      <w:r w:rsidRPr="00AD15B5">
        <w:rPr>
          <w:rFonts w:ascii="Open Sans" w:hAnsi="Open Sans" w:cs="Open Sans"/>
        </w:rPr>
        <w:t xml:space="preserve">Ensure products are designed to take account of potential corrosion due to environmental factors. </w:t>
      </w:r>
      <w:r w:rsidR="00AD083C" w:rsidRPr="00AD15B5">
        <w:rPr>
          <w:rFonts w:ascii="Open Sans" w:hAnsi="Open Sans" w:cs="Open Sans"/>
          <w:lang w:val="en-US"/>
        </w:rPr>
        <w:br w:type="page"/>
      </w:r>
    </w:p>
    <w:p w14:paraId="0B051A6E" w14:textId="13EEBBF4" w:rsidR="00AD083C" w:rsidRDefault="00AD083C" w:rsidP="00A22055">
      <w:pPr>
        <w:pStyle w:val="Heading3"/>
      </w:pPr>
      <w:bookmarkStart w:id="32" w:name="_Week_23_1"/>
      <w:bookmarkEnd w:id="32"/>
      <w:r w:rsidRPr="005A3C2E">
        <w:lastRenderedPageBreak/>
        <w:t xml:space="preserve">Week </w:t>
      </w:r>
      <w:r w:rsidR="00AD15B5">
        <w:t>23</w:t>
      </w:r>
    </w:p>
    <w:p w14:paraId="3BBCCB9C" w14:textId="77777777" w:rsidR="00A22055" w:rsidRPr="00A22055" w:rsidRDefault="00A22055" w:rsidP="00A22055">
      <w:pPr>
        <w:pStyle w:val="Heading4"/>
        <w:rPr>
          <w:sz w:val="22"/>
          <w:szCs w:val="22"/>
        </w:rPr>
      </w:pPr>
    </w:p>
    <w:p w14:paraId="5DD3B49E"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40B7DB61" w14:textId="5700B176" w:rsidR="00AD15B5" w:rsidRPr="00AD15B5" w:rsidRDefault="00AD15B5" w:rsidP="00AD15B5">
      <w:pPr>
        <w:rPr>
          <w:rFonts w:ascii="Open Sans" w:hAnsi="Open Sans" w:cs="Open Sans"/>
        </w:rPr>
      </w:pPr>
      <w:r w:rsidRPr="00AD15B5">
        <w:rPr>
          <w:rFonts w:ascii="Open Sans" w:hAnsi="Open Sans" w:cs="Open Sans"/>
        </w:rPr>
        <w:t>3.1.6 Modern and industrial commercial practice</w:t>
      </w:r>
      <w:r w:rsidR="00EB6F17">
        <w:rPr>
          <w:rFonts w:ascii="Open Sans" w:hAnsi="Open Sans" w:cs="Open Sans"/>
        </w:rPr>
        <w:t xml:space="preserve"> – </w:t>
      </w:r>
      <w:r w:rsidRPr="00AD15B5">
        <w:rPr>
          <w:rFonts w:ascii="Open Sans" w:hAnsi="Open Sans" w:cs="Open Sans"/>
        </w:rPr>
        <w:t>Scales of production</w:t>
      </w:r>
      <w:r w:rsidR="00EB6F17">
        <w:rPr>
          <w:rFonts w:ascii="Open Sans" w:hAnsi="Open Sans" w:cs="Open Sans"/>
        </w:rPr>
        <w:t>.</w:t>
      </w:r>
    </w:p>
    <w:p w14:paraId="29E11DEF" w14:textId="77777777" w:rsidR="00AD083C" w:rsidRDefault="00AD083C" w:rsidP="00AD083C"/>
    <w:p w14:paraId="3C4624FA"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648DABA8" w14:textId="77777777" w:rsidR="00AD15B5" w:rsidRPr="00AD15B5" w:rsidRDefault="00AD15B5" w:rsidP="0066512D">
      <w:pPr>
        <w:pStyle w:val="ListParagraph"/>
        <w:numPr>
          <w:ilvl w:val="0"/>
          <w:numId w:val="49"/>
        </w:numPr>
        <w:rPr>
          <w:rFonts w:ascii="Open Sans" w:hAnsi="Open Sans" w:cs="Open Sans"/>
          <w:color w:val="auto"/>
        </w:rPr>
      </w:pPr>
      <w:r w:rsidRPr="00AD15B5">
        <w:rPr>
          <w:rFonts w:ascii="Open Sans" w:hAnsi="Open Sans" w:cs="Open Sans"/>
          <w:color w:val="auto"/>
        </w:rPr>
        <w:t xml:space="preserve">Be aware of the different scales of production and be able to provide specific examples to illustrate each. </w:t>
      </w:r>
    </w:p>
    <w:p w14:paraId="29FF2B1E" w14:textId="77777777" w:rsidR="00AD15B5" w:rsidRPr="00AD15B5" w:rsidRDefault="00AD15B5" w:rsidP="0066512D">
      <w:pPr>
        <w:pStyle w:val="ListParagraph"/>
        <w:numPr>
          <w:ilvl w:val="0"/>
          <w:numId w:val="49"/>
        </w:numPr>
        <w:rPr>
          <w:rFonts w:ascii="Open Sans" w:hAnsi="Open Sans" w:cs="Open Sans"/>
          <w:color w:val="auto"/>
        </w:rPr>
      </w:pPr>
      <w:r w:rsidRPr="00AD15B5">
        <w:rPr>
          <w:rFonts w:ascii="Open Sans" w:hAnsi="Open Sans" w:cs="Open Sans"/>
          <w:color w:val="auto"/>
        </w:rPr>
        <w:t>Understand how computer systems are used in production/distribution and storage.</w:t>
      </w:r>
    </w:p>
    <w:p w14:paraId="6299A62D" w14:textId="3D25E4A2" w:rsidR="00AD083C" w:rsidRPr="00AD15B5" w:rsidRDefault="00AD15B5" w:rsidP="0066512D">
      <w:pPr>
        <w:pStyle w:val="ListParagraph"/>
        <w:numPr>
          <w:ilvl w:val="0"/>
          <w:numId w:val="49"/>
        </w:numPr>
        <w:rPr>
          <w:rFonts w:ascii="Open Sans Medium" w:hAnsi="Open Sans Medium" w:cs="Open Sans Medium"/>
          <w:b/>
          <w:bCs/>
          <w:color w:val="auto"/>
        </w:rPr>
      </w:pPr>
      <w:r w:rsidRPr="00AD15B5">
        <w:rPr>
          <w:rFonts w:ascii="Open Sans" w:hAnsi="Open Sans" w:cs="Open Sans"/>
          <w:color w:val="auto"/>
        </w:rPr>
        <w:t>Understand JIT and QRM.</w:t>
      </w:r>
    </w:p>
    <w:p w14:paraId="3B88FE2A"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18B67BA" w14:textId="77777777" w:rsidR="00AD083C" w:rsidRPr="005A3C2E" w:rsidRDefault="00AD083C" w:rsidP="00AD083C">
      <w:pPr>
        <w:pStyle w:val="Heading4"/>
      </w:pPr>
      <w:r w:rsidRPr="005A3C2E">
        <w:t>Starter</w:t>
      </w:r>
    </w:p>
    <w:p w14:paraId="5EC916E8" w14:textId="77777777" w:rsidR="00AD15B5" w:rsidRPr="00AD15B5" w:rsidRDefault="00AD15B5" w:rsidP="00EB6F17">
      <w:pPr>
        <w:spacing w:after="120"/>
        <w:rPr>
          <w:rFonts w:ascii="Open Sans" w:hAnsi="Open Sans" w:cs="Open Sans"/>
        </w:rPr>
      </w:pPr>
      <w:r w:rsidRPr="00AD15B5">
        <w:rPr>
          <w:rFonts w:ascii="Open Sans" w:hAnsi="Open Sans" w:cs="Open Sans"/>
          <w:b/>
        </w:rPr>
        <w:t xml:space="preserve">Group discussion: </w:t>
      </w:r>
      <w:r w:rsidRPr="00AD15B5">
        <w:rPr>
          <w:rFonts w:ascii="Open Sans" w:hAnsi="Open Sans" w:cs="Open Sans"/>
        </w:rPr>
        <w:t>Explore the base knowledge around the topic of scales of production</w:t>
      </w:r>
      <w:r w:rsidRPr="00AD15B5">
        <w:rPr>
          <w:rFonts w:ascii="Open Sans" w:hAnsi="Open Sans" w:cs="Open Sans"/>
          <w:b/>
        </w:rPr>
        <w:t xml:space="preserve">. </w:t>
      </w:r>
      <w:r w:rsidRPr="00AD15B5">
        <w:rPr>
          <w:rFonts w:ascii="Open Sans" w:hAnsi="Open Sans" w:cs="Open Sans"/>
        </w:rPr>
        <w:t xml:space="preserve"> mini whiteboard Q and A. Define the terms one-off, bespoke, batch and mass/line production. Illustrate each with a range of appropriate examples. Complete a prepared worksheet with the comments from the class. </w:t>
      </w:r>
    </w:p>
    <w:p w14:paraId="0CA37B6D" w14:textId="77777777" w:rsidR="00AD083C" w:rsidRPr="005A3C2E" w:rsidRDefault="00AD083C" w:rsidP="00AD083C">
      <w:pPr>
        <w:pStyle w:val="Heading4"/>
      </w:pPr>
      <w:r w:rsidRPr="005A3C2E">
        <w:t>Activities</w:t>
      </w:r>
    </w:p>
    <w:p w14:paraId="1D535DB1" w14:textId="7EEE75A4" w:rsidR="00AD15B5" w:rsidRPr="00AD15B5" w:rsidRDefault="00AD15B5" w:rsidP="0066512D">
      <w:pPr>
        <w:numPr>
          <w:ilvl w:val="0"/>
          <w:numId w:val="50"/>
        </w:numPr>
        <w:spacing w:line="240" w:lineRule="auto"/>
        <w:rPr>
          <w:rFonts w:ascii="Open Sans" w:hAnsi="Open Sans" w:cs="Open Sans"/>
        </w:rPr>
      </w:pPr>
      <w:r w:rsidRPr="00AD15B5">
        <w:rPr>
          <w:rFonts w:ascii="Open Sans" w:hAnsi="Open Sans" w:cs="Open Sans"/>
        </w:rPr>
        <w:t>Watch</w:t>
      </w:r>
      <w:r w:rsidR="00A22055">
        <w:rPr>
          <w:rFonts w:ascii="Open Sans" w:hAnsi="Open Sans" w:cs="Open Sans"/>
        </w:rPr>
        <w:t xml:space="preserve"> the 3 minute video</w:t>
      </w:r>
      <w:r w:rsidRPr="00AD15B5">
        <w:rPr>
          <w:rFonts w:ascii="Open Sans" w:hAnsi="Open Sans" w:cs="Open Sans"/>
        </w:rPr>
        <w:t xml:space="preserve"> </w:t>
      </w:r>
      <w:hyperlink r:id="rId18" w:history="1">
        <w:r w:rsidRPr="00DC5512">
          <w:rPr>
            <w:rStyle w:val="AQAhyperlinkChar"/>
          </w:rPr>
          <w:t>Life of a bolt – Red Bull racing</w:t>
        </w:r>
      </w:hyperlink>
      <w:r w:rsidRPr="00A22055">
        <w:rPr>
          <w:rFonts w:ascii="Open Sans" w:hAnsi="Open Sans" w:cs="Open Sans"/>
        </w:rPr>
        <w:t xml:space="preserve"> </w:t>
      </w:r>
      <w:r w:rsidR="00A22055" w:rsidRPr="00A22055">
        <w:rPr>
          <w:rFonts w:ascii="Open Sans" w:hAnsi="Open Sans" w:cs="Open Sans"/>
        </w:rPr>
        <w:t>(YouTube).</w:t>
      </w:r>
      <w:r w:rsidR="00A22055">
        <w:rPr>
          <w:rFonts w:ascii="Open Sans" w:hAnsi="Open Sans" w:cs="Open Sans"/>
          <w:color w:val="1847BF"/>
        </w:rPr>
        <w:t xml:space="preserve"> </w:t>
      </w:r>
      <w:r w:rsidRPr="00AD15B5">
        <w:rPr>
          <w:rFonts w:ascii="Open Sans" w:hAnsi="Open Sans" w:cs="Open Sans"/>
        </w:rPr>
        <w:t>What are the pros and cons of this system against the company using a standard bought in component?</w:t>
      </w:r>
    </w:p>
    <w:p w14:paraId="223E197B" w14:textId="0683DE72" w:rsidR="00AD15B5" w:rsidRPr="00AD15B5" w:rsidRDefault="00AD15B5" w:rsidP="0066512D">
      <w:pPr>
        <w:numPr>
          <w:ilvl w:val="0"/>
          <w:numId w:val="50"/>
        </w:numPr>
        <w:spacing w:line="240" w:lineRule="auto"/>
        <w:rPr>
          <w:rFonts w:ascii="Open Sans" w:hAnsi="Open Sans" w:cs="Open Sans"/>
        </w:rPr>
      </w:pPr>
      <w:r w:rsidRPr="00AD15B5">
        <w:rPr>
          <w:rFonts w:ascii="Open Sans" w:hAnsi="Open Sans" w:cs="Open Sans"/>
        </w:rPr>
        <w:t>Watch</w:t>
      </w:r>
      <w:r w:rsidR="00A22055">
        <w:rPr>
          <w:rFonts w:ascii="Open Sans" w:hAnsi="Open Sans" w:cs="Open Sans"/>
        </w:rPr>
        <w:t xml:space="preserve"> the 4 minute video</w:t>
      </w:r>
      <w:r w:rsidRPr="00AD15B5">
        <w:rPr>
          <w:rFonts w:ascii="Open Sans" w:hAnsi="Open Sans" w:cs="Open Sans"/>
        </w:rPr>
        <w:t xml:space="preserve"> </w:t>
      </w:r>
      <w:hyperlink r:id="rId19" w:history="1">
        <w:r w:rsidRPr="00DC5512">
          <w:rPr>
            <w:rStyle w:val="AQAhyperlinkChar"/>
          </w:rPr>
          <w:t>How it’s made –  aluminium</w:t>
        </w:r>
      </w:hyperlink>
      <w:r w:rsidRPr="00DC5512">
        <w:rPr>
          <w:rStyle w:val="AQAhyperlinkChar"/>
        </w:rPr>
        <w:t xml:space="preserve"> </w:t>
      </w:r>
      <w:r w:rsidR="00EB6F17" w:rsidRPr="00DC5512">
        <w:rPr>
          <w:rStyle w:val="AQAhyperlinkChar"/>
        </w:rPr>
        <w:t>and</w:t>
      </w:r>
      <w:r w:rsidRPr="00DC5512">
        <w:rPr>
          <w:rStyle w:val="AQAhyperlinkChar"/>
        </w:rPr>
        <w:t xml:space="preserve"> </w:t>
      </w:r>
      <w:hyperlink r:id="rId20" w:history="1">
        <w:r w:rsidRPr="00DC5512">
          <w:rPr>
            <w:rStyle w:val="AQAhyperlinkChar"/>
          </w:rPr>
          <w:t>How it’s made – steel</w:t>
        </w:r>
      </w:hyperlink>
      <w:r w:rsidR="00A22055">
        <w:rPr>
          <w:rStyle w:val="AQAhyperlinkChar"/>
        </w:rPr>
        <w:t xml:space="preserve"> </w:t>
      </w:r>
      <w:r w:rsidR="00A22055" w:rsidRPr="00A22055">
        <w:rPr>
          <w:rFonts w:ascii="Open Sans" w:hAnsi="Open Sans" w:cs="Open Sans"/>
        </w:rPr>
        <w:t>(YouTube).</w:t>
      </w:r>
    </w:p>
    <w:p w14:paraId="436456C7" w14:textId="77777777" w:rsidR="00AD15B5" w:rsidRPr="00AD15B5" w:rsidRDefault="00AD15B5" w:rsidP="0066512D">
      <w:pPr>
        <w:numPr>
          <w:ilvl w:val="0"/>
          <w:numId w:val="50"/>
        </w:numPr>
        <w:spacing w:line="240" w:lineRule="auto"/>
        <w:rPr>
          <w:rFonts w:ascii="Open Sans" w:hAnsi="Open Sans" w:cs="Open Sans"/>
        </w:rPr>
      </w:pPr>
      <w:r w:rsidRPr="00AD15B5">
        <w:rPr>
          <w:rFonts w:ascii="Open Sans" w:hAnsi="Open Sans" w:cs="Open Sans"/>
        </w:rPr>
        <w:t>Case study – the manufacture of Morgan cars, BMW Mini, Tesla. Research the three manufacturers and make note of the different scales of production? How much automation takes place? How do the manufacturing processes differ?</w:t>
      </w:r>
    </w:p>
    <w:p w14:paraId="7B61FAFD" w14:textId="77777777" w:rsidR="00AD15B5" w:rsidRPr="00AD15B5" w:rsidRDefault="00AD15B5" w:rsidP="0066512D">
      <w:pPr>
        <w:numPr>
          <w:ilvl w:val="0"/>
          <w:numId w:val="50"/>
        </w:numPr>
        <w:spacing w:after="120" w:line="240" w:lineRule="auto"/>
        <w:rPr>
          <w:rFonts w:ascii="Open Sans" w:hAnsi="Open Sans" w:cs="Open Sans"/>
        </w:rPr>
      </w:pPr>
      <w:r w:rsidRPr="00AD15B5">
        <w:rPr>
          <w:rFonts w:ascii="Open Sans" w:hAnsi="Open Sans" w:cs="Open Sans"/>
        </w:rPr>
        <w:t>Research companies that make use of the JIT production system. What flexibility does it offer the manufacturer? What are the risks?</w:t>
      </w:r>
    </w:p>
    <w:p w14:paraId="16D1C67B" w14:textId="77777777" w:rsidR="00AD083C" w:rsidRPr="005A3C2E" w:rsidRDefault="00AD083C" w:rsidP="00AD083C">
      <w:pPr>
        <w:pStyle w:val="Heading4"/>
      </w:pPr>
      <w:r w:rsidRPr="005A3C2E">
        <w:t xml:space="preserve">Homework/independent study </w:t>
      </w:r>
    </w:p>
    <w:p w14:paraId="1A0B72A7" w14:textId="673663E4" w:rsidR="00AD083C" w:rsidRDefault="00AD15B5" w:rsidP="00AD083C">
      <w:pPr>
        <w:rPr>
          <w:rFonts w:ascii="Open Sans" w:hAnsi="Open Sans" w:cs="Open Sans"/>
        </w:rPr>
      </w:pPr>
      <w:r w:rsidRPr="00AD15B5">
        <w:rPr>
          <w:rFonts w:ascii="Open Sans" w:hAnsi="Open Sans" w:cs="Open Sans"/>
        </w:rPr>
        <w:t>Issue students with supplementary information on CAD and CAM, or refer them to an AQA approved textbook – read and explore the content for the next lesson. How has CAD changed the work of a product designer? What came before?</w:t>
      </w:r>
    </w:p>
    <w:p w14:paraId="78D0C10F" w14:textId="77777777" w:rsidR="00EB6F17" w:rsidRPr="00AD15B5" w:rsidRDefault="00EB6F17" w:rsidP="00AD083C">
      <w:pPr>
        <w:rPr>
          <w:rFonts w:ascii="Open Sans" w:hAnsi="Open Sans" w:cs="Open Sans"/>
          <w:b/>
          <w:bCs/>
          <w:color w:val="371376"/>
        </w:rPr>
      </w:pPr>
    </w:p>
    <w:p w14:paraId="443A353A"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00F9D24A" w14:textId="4C041A34" w:rsidR="00AD083C" w:rsidRPr="00AD15B5" w:rsidRDefault="00AD15B5">
      <w:pPr>
        <w:spacing w:line="240" w:lineRule="auto"/>
        <w:rPr>
          <w:rFonts w:ascii="Open Sans" w:hAnsi="Open Sans" w:cs="Open Sans"/>
          <w:lang w:val="en-US"/>
        </w:rPr>
      </w:pPr>
      <w:r w:rsidRPr="00AD15B5">
        <w:rPr>
          <w:rFonts w:ascii="Open Sans" w:hAnsi="Open Sans" w:cs="Open Sans"/>
        </w:rPr>
        <w:t>Determining quantities of materials.</w:t>
      </w:r>
      <w:r w:rsidR="00AD083C" w:rsidRPr="00AD15B5">
        <w:rPr>
          <w:rFonts w:ascii="Open Sans" w:hAnsi="Open Sans" w:cs="Open Sans"/>
          <w:lang w:val="en-US"/>
        </w:rPr>
        <w:br w:type="page"/>
      </w:r>
    </w:p>
    <w:p w14:paraId="7492C312" w14:textId="0BD0E928" w:rsidR="00AD083C" w:rsidRDefault="00AD083C" w:rsidP="00DC5512">
      <w:pPr>
        <w:pStyle w:val="Heading3"/>
      </w:pPr>
      <w:bookmarkStart w:id="33" w:name="_Week_24_1"/>
      <w:bookmarkEnd w:id="33"/>
      <w:r w:rsidRPr="005A3C2E">
        <w:lastRenderedPageBreak/>
        <w:t xml:space="preserve">Week </w:t>
      </w:r>
      <w:r w:rsidR="00AD15B5">
        <w:t>24</w:t>
      </w:r>
    </w:p>
    <w:p w14:paraId="7A5C7B4A" w14:textId="77777777" w:rsidR="00A22055" w:rsidRPr="00A22055" w:rsidRDefault="00A22055" w:rsidP="00A22055">
      <w:pPr>
        <w:pStyle w:val="Heading4"/>
        <w:rPr>
          <w:sz w:val="22"/>
          <w:szCs w:val="22"/>
        </w:rPr>
      </w:pPr>
    </w:p>
    <w:p w14:paraId="3D5291E9"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4204CA98" w14:textId="245BA8A4" w:rsidR="00AD15B5" w:rsidRPr="00AD15B5" w:rsidRDefault="00AD15B5" w:rsidP="00AD15B5">
      <w:pPr>
        <w:rPr>
          <w:rFonts w:ascii="Open Sans" w:hAnsi="Open Sans" w:cs="Open Sans"/>
        </w:rPr>
      </w:pPr>
      <w:r w:rsidRPr="00AD15B5">
        <w:rPr>
          <w:rFonts w:ascii="Open Sans" w:hAnsi="Open Sans" w:cs="Open Sans"/>
        </w:rPr>
        <w:t>3.1.7 Digital design and manufacture</w:t>
      </w:r>
      <w:r w:rsidR="00EB6F17">
        <w:rPr>
          <w:rFonts w:ascii="Open Sans" w:hAnsi="Open Sans" w:cs="Open Sans"/>
        </w:rPr>
        <w:t>.</w:t>
      </w:r>
    </w:p>
    <w:p w14:paraId="5A110F22" w14:textId="77777777" w:rsidR="00AD083C" w:rsidRDefault="00AD083C" w:rsidP="00AD083C"/>
    <w:p w14:paraId="5B7E8269"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2379D2DC" w14:textId="77777777" w:rsidR="00AD15B5" w:rsidRPr="00AD15B5" w:rsidRDefault="00AD15B5" w:rsidP="0066512D">
      <w:pPr>
        <w:pStyle w:val="ListParagraph"/>
        <w:numPr>
          <w:ilvl w:val="0"/>
          <w:numId w:val="51"/>
        </w:numPr>
        <w:rPr>
          <w:rFonts w:ascii="Open Sans" w:hAnsi="Open Sans" w:cs="Open Sans"/>
          <w:color w:val="auto"/>
        </w:rPr>
      </w:pPr>
      <w:r w:rsidRPr="00AD15B5">
        <w:rPr>
          <w:rFonts w:ascii="Open Sans" w:hAnsi="Open Sans" w:cs="Open Sans"/>
          <w:color w:val="auto"/>
        </w:rPr>
        <w:t>Be aware of the role of CAD, its advantages and disadvantages.</w:t>
      </w:r>
    </w:p>
    <w:p w14:paraId="139B0237" w14:textId="77777777" w:rsidR="00AD15B5" w:rsidRPr="00AD15B5" w:rsidRDefault="00AD15B5" w:rsidP="0066512D">
      <w:pPr>
        <w:pStyle w:val="ListParagraph"/>
        <w:numPr>
          <w:ilvl w:val="0"/>
          <w:numId w:val="51"/>
        </w:numPr>
        <w:rPr>
          <w:rFonts w:ascii="Open Sans" w:hAnsi="Open Sans" w:cs="Open Sans"/>
          <w:color w:val="auto"/>
        </w:rPr>
      </w:pPr>
      <w:r w:rsidRPr="00AD15B5">
        <w:rPr>
          <w:rFonts w:ascii="Open Sans" w:hAnsi="Open Sans" w:cs="Open Sans"/>
          <w:color w:val="auto"/>
        </w:rPr>
        <w:t>Understand how it can be used to develop and present work in 2D and 3D.</w:t>
      </w:r>
    </w:p>
    <w:p w14:paraId="3CB0A59D" w14:textId="77777777" w:rsidR="00AD15B5" w:rsidRPr="00AD15B5" w:rsidRDefault="00AD15B5" w:rsidP="0066512D">
      <w:pPr>
        <w:pStyle w:val="ListParagraph"/>
        <w:numPr>
          <w:ilvl w:val="0"/>
          <w:numId w:val="51"/>
        </w:numPr>
        <w:rPr>
          <w:rFonts w:ascii="Open Sans" w:hAnsi="Open Sans" w:cs="Open Sans"/>
          <w:color w:val="auto"/>
        </w:rPr>
      </w:pPr>
      <w:r w:rsidRPr="00AD15B5">
        <w:rPr>
          <w:rFonts w:ascii="Open Sans" w:hAnsi="Open Sans" w:cs="Open Sans"/>
          <w:color w:val="auto"/>
        </w:rPr>
        <w:t xml:space="preserve">Be aware of how virtual simulation can be used. </w:t>
      </w:r>
    </w:p>
    <w:p w14:paraId="5FCE4343" w14:textId="77777777" w:rsidR="00AD15B5" w:rsidRPr="00AD15B5" w:rsidRDefault="00AD15B5" w:rsidP="0066512D">
      <w:pPr>
        <w:pStyle w:val="ListParagraph"/>
        <w:numPr>
          <w:ilvl w:val="0"/>
          <w:numId w:val="51"/>
        </w:numPr>
        <w:spacing w:after="0"/>
        <w:rPr>
          <w:rFonts w:ascii="Open Sans" w:hAnsi="Open Sans" w:cs="Open Sans"/>
          <w:color w:val="auto"/>
        </w:rPr>
      </w:pPr>
      <w:r w:rsidRPr="00AD15B5">
        <w:rPr>
          <w:rFonts w:ascii="Open Sans" w:hAnsi="Open Sans" w:cs="Open Sans"/>
          <w:color w:val="auto"/>
        </w:rPr>
        <w:t>Be aware of the role of CAM, its advantages and disadvantages.</w:t>
      </w:r>
    </w:p>
    <w:p w14:paraId="1858ACA4" w14:textId="77777777" w:rsidR="00AD083C" w:rsidRPr="00521830" w:rsidRDefault="00AD083C" w:rsidP="00AD083C">
      <w:pPr>
        <w:rPr>
          <w:rFonts w:ascii="Open Sans Medium" w:hAnsi="Open Sans Medium" w:cs="Open Sans Medium"/>
          <w:b/>
          <w:bCs/>
          <w:color w:val="371376"/>
        </w:rPr>
      </w:pPr>
    </w:p>
    <w:p w14:paraId="1CE3BCC3"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67CD4C9E" w14:textId="77777777" w:rsidR="00AD083C" w:rsidRPr="005A3C2E" w:rsidRDefault="00AD083C" w:rsidP="00AD083C">
      <w:pPr>
        <w:pStyle w:val="Heading4"/>
      </w:pPr>
      <w:r w:rsidRPr="005A3C2E">
        <w:t>Starter</w:t>
      </w:r>
    </w:p>
    <w:p w14:paraId="506B71CF" w14:textId="2E5F3D9E" w:rsidR="00AD15B5" w:rsidRPr="00AD15B5" w:rsidRDefault="00AD15B5" w:rsidP="00EB6F17">
      <w:pPr>
        <w:spacing w:after="120"/>
        <w:rPr>
          <w:rFonts w:ascii="Open Sans" w:hAnsi="Open Sans" w:cs="Open Sans"/>
        </w:rPr>
      </w:pPr>
      <w:r w:rsidRPr="00AD15B5">
        <w:rPr>
          <w:rFonts w:ascii="Open Sans" w:hAnsi="Open Sans" w:cs="Open Sans"/>
          <w:b/>
        </w:rPr>
        <w:t xml:space="preserve">Group discussion: </w:t>
      </w:r>
      <w:r w:rsidRPr="00AD15B5">
        <w:rPr>
          <w:rFonts w:ascii="Open Sans" w:hAnsi="Open Sans" w:cs="Open Sans"/>
        </w:rPr>
        <w:t>Explore the base knowledge around the topic of CAD and CAM.</w:t>
      </w:r>
      <w:r w:rsidRPr="00AD15B5">
        <w:rPr>
          <w:rFonts w:ascii="Open Sans" w:hAnsi="Open Sans" w:cs="Open Sans"/>
          <w:b/>
        </w:rPr>
        <w:t xml:space="preserve"> </w:t>
      </w:r>
      <w:r w:rsidR="00A22055" w:rsidRPr="00A22055">
        <w:rPr>
          <w:rFonts w:ascii="Open Sans" w:hAnsi="Open Sans" w:cs="Open Sans"/>
          <w:bCs/>
        </w:rPr>
        <w:t>M</w:t>
      </w:r>
      <w:r w:rsidRPr="00AD15B5">
        <w:rPr>
          <w:rFonts w:ascii="Open Sans" w:hAnsi="Open Sans" w:cs="Open Sans"/>
        </w:rPr>
        <w:t>ini whiteboard Q and A. Define the term CAD and CAM and generate an extensive list of the advantages and disadvantages of both.</w:t>
      </w:r>
    </w:p>
    <w:p w14:paraId="2E82A9D8" w14:textId="77777777" w:rsidR="00AD083C" w:rsidRPr="005A3C2E" w:rsidRDefault="00AD083C" w:rsidP="00AD083C">
      <w:pPr>
        <w:pStyle w:val="Heading4"/>
      </w:pPr>
      <w:r w:rsidRPr="005A3C2E">
        <w:t>Activities</w:t>
      </w:r>
    </w:p>
    <w:p w14:paraId="67949E94" w14:textId="174E372E" w:rsidR="00AD15B5" w:rsidRPr="00AD15B5" w:rsidRDefault="00AD15B5" w:rsidP="0066512D">
      <w:pPr>
        <w:numPr>
          <w:ilvl w:val="0"/>
          <w:numId w:val="52"/>
        </w:numPr>
        <w:spacing w:line="240" w:lineRule="auto"/>
        <w:rPr>
          <w:rFonts w:ascii="Open Sans" w:hAnsi="Open Sans" w:cs="Open Sans"/>
        </w:rPr>
      </w:pPr>
      <w:r w:rsidRPr="00AD15B5">
        <w:rPr>
          <w:rFonts w:ascii="Open Sans" w:hAnsi="Open Sans" w:cs="Open Sans"/>
        </w:rPr>
        <w:t xml:space="preserve">Using a 3D CAD package produce a visual representation of the </w:t>
      </w:r>
      <w:r w:rsidR="00A22055">
        <w:rPr>
          <w:rFonts w:ascii="Open Sans" w:hAnsi="Open Sans" w:cs="Open Sans"/>
        </w:rPr>
        <w:t>student</w:t>
      </w:r>
      <w:r w:rsidRPr="00AD15B5">
        <w:rPr>
          <w:rFonts w:ascii="Open Sans" w:hAnsi="Open Sans" w:cs="Open Sans"/>
        </w:rPr>
        <w:t>s final NEA piece.</w:t>
      </w:r>
    </w:p>
    <w:p w14:paraId="4B947074" w14:textId="25796B35" w:rsidR="00AD15B5" w:rsidRPr="00AD15B5" w:rsidRDefault="00AD15B5" w:rsidP="0066512D">
      <w:pPr>
        <w:numPr>
          <w:ilvl w:val="0"/>
          <w:numId w:val="52"/>
        </w:numPr>
        <w:spacing w:line="240" w:lineRule="auto"/>
        <w:rPr>
          <w:rFonts w:ascii="Open Sans" w:hAnsi="Open Sans" w:cs="Open Sans"/>
        </w:rPr>
      </w:pPr>
      <w:r w:rsidRPr="00AD15B5">
        <w:rPr>
          <w:rFonts w:ascii="Open Sans" w:hAnsi="Open Sans" w:cs="Open Sans"/>
        </w:rPr>
        <w:t xml:space="preserve">Generate or create a dimensioned orthographic or assembly drawing of the </w:t>
      </w:r>
      <w:r w:rsidR="00A47BF8">
        <w:rPr>
          <w:rFonts w:ascii="Open Sans" w:hAnsi="Open Sans" w:cs="Open Sans"/>
        </w:rPr>
        <w:t>s</w:t>
      </w:r>
      <w:r w:rsidRPr="00AD15B5">
        <w:rPr>
          <w:rFonts w:ascii="Open Sans" w:hAnsi="Open Sans" w:cs="Open Sans"/>
        </w:rPr>
        <w:t>tudents NEA piece.</w:t>
      </w:r>
    </w:p>
    <w:p w14:paraId="18AAE012" w14:textId="77777777" w:rsidR="00AD15B5" w:rsidRPr="00AD15B5" w:rsidRDefault="00AD15B5" w:rsidP="0066512D">
      <w:pPr>
        <w:numPr>
          <w:ilvl w:val="0"/>
          <w:numId w:val="35"/>
        </w:numPr>
        <w:spacing w:after="120" w:line="240" w:lineRule="auto"/>
        <w:rPr>
          <w:rFonts w:ascii="Open Sans" w:hAnsi="Open Sans" w:cs="Open Sans"/>
        </w:rPr>
      </w:pPr>
      <w:r w:rsidRPr="00AD15B5">
        <w:rPr>
          <w:rFonts w:ascii="Open Sans" w:hAnsi="Open Sans" w:cs="Open Sans"/>
        </w:rPr>
        <w:t>Practical task – Produce a small design manually and then again using CAM. Compare the two processes, considering speed, accuracy, quality etc.</w:t>
      </w:r>
    </w:p>
    <w:p w14:paraId="25ABC204" w14:textId="77777777" w:rsidR="00AD083C" w:rsidRPr="005A3C2E" w:rsidRDefault="00AD083C" w:rsidP="00AD083C">
      <w:pPr>
        <w:pStyle w:val="Heading4"/>
      </w:pPr>
      <w:r w:rsidRPr="005A3C2E">
        <w:t xml:space="preserve">Homework/independent study </w:t>
      </w:r>
    </w:p>
    <w:p w14:paraId="0B1FCA95" w14:textId="612F9083" w:rsidR="00AD083C" w:rsidRDefault="00AD15B5" w:rsidP="00AD083C">
      <w:pPr>
        <w:rPr>
          <w:rFonts w:ascii="Open Sans" w:hAnsi="Open Sans" w:cs="Open Sans"/>
        </w:rPr>
      </w:pPr>
      <w:r w:rsidRPr="00AD15B5">
        <w:rPr>
          <w:rFonts w:ascii="Open Sans" w:hAnsi="Open Sans" w:cs="Open Sans"/>
        </w:rPr>
        <w:t>Issue students with supplementary information on inclusive design, or refer them to an AQA approved textbook – read and explore the content for the next lesson.</w:t>
      </w:r>
    </w:p>
    <w:p w14:paraId="40E05DE0" w14:textId="77777777" w:rsidR="00EB6F17" w:rsidRPr="00AD15B5" w:rsidRDefault="00EB6F17" w:rsidP="00AD083C">
      <w:pPr>
        <w:rPr>
          <w:rFonts w:ascii="Open Sans" w:hAnsi="Open Sans" w:cs="Open Sans"/>
          <w:b/>
          <w:bCs/>
          <w:color w:val="371376"/>
        </w:rPr>
      </w:pPr>
    </w:p>
    <w:p w14:paraId="5DAB6110"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70A7EF33" w14:textId="77777777" w:rsidR="00AD15B5" w:rsidRPr="00EB6F17" w:rsidRDefault="00AD15B5" w:rsidP="0066512D">
      <w:pPr>
        <w:pStyle w:val="ListParagraph"/>
        <w:numPr>
          <w:ilvl w:val="0"/>
          <w:numId w:val="126"/>
        </w:numPr>
        <w:rPr>
          <w:rFonts w:ascii="Open Sans" w:hAnsi="Open Sans" w:cs="Open Sans"/>
          <w:color w:val="auto"/>
        </w:rPr>
      </w:pPr>
      <w:r w:rsidRPr="00EB6F17">
        <w:rPr>
          <w:rFonts w:ascii="Open Sans" w:hAnsi="Open Sans" w:cs="Open Sans"/>
          <w:color w:val="auto"/>
        </w:rPr>
        <w:t>Use of datum points and geometry when setting out design drawings.</w:t>
      </w:r>
    </w:p>
    <w:p w14:paraId="75905F60" w14:textId="77777777" w:rsidR="00AD15B5" w:rsidRPr="00EB6F17" w:rsidRDefault="00AD15B5" w:rsidP="0066512D">
      <w:pPr>
        <w:pStyle w:val="ListParagraph"/>
        <w:numPr>
          <w:ilvl w:val="0"/>
          <w:numId w:val="126"/>
        </w:numPr>
        <w:rPr>
          <w:rFonts w:ascii="Open Sans" w:hAnsi="Open Sans" w:cs="Open Sans"/>
          <w:color w:val="auto"/>
        </w:rPr>
      </w:pPr>
      <w:r w:rsidRPr="00EB6F17">
        <w:rPr>
          <w:rFonts w:ascii="Open Sans" w:hAnsi="Open Sans" w:cs="Open Sans"/>
          <w:color w:val="auto"/>
        </w:rPr>
        <w:t>The use of tolerances in dimensioning.</w:t>
      </w:r>
    </w:p>
    <w:p w14:paraId="2AF42DEE" w14:textId="3EA7DCC9" w:rsidR="00AD083C" w:rsidRPr="00EB6F17" w:rsidRDefault="00AD15B5" w:rsidP="0066512D">
      <w:pPr>
        <w:pStyle w:val="ListParagraph"/>
        <w:numPr>
          <w:ilvl w:val="0"/>
          <w:numId w:val="126"/>
        </w:numPr>
        <w:rPr>
          <w:rFonts w:ascii="Open Sans" w:hAnsi="Open Sans" w:cs="Open Sans"/>
          <w:color w:val="auto"/>
          <w:lang w:val="en-US"/>
        </w:rPr>
      </w:pPr>
      <w:r w:rsidRPr="00EB6F17">
        <w:rPr>
          <w:rFonts w:ascii="Open Sans" w:hAnsi="Open Sans" w:cs="Open Sans"/>
          <w:color w:val="auto"/>
        </w:rPr>
        <w:t>Calculating speeds and times for machining.</w:t>
      </w:r>
      <w:r w:rsidR="00AD083C" w:rsidRPr="00EB6F17">
        <w:rPr>
          <w:rFonts w:ascii="Open Sans" w:hAnsi="Open Sans" w:cs="Open Sans"/>
          <w:color w:val="auto"/>
          <w:lang w:val="en-US"/>
        </w:rPr>
        <w:br w:type="page"/>
      </w:r>
    </w:p>
    <w:p w14:paraId="29AA96A6" w14:textId="7E90940F" w:rsidR="00AD083C" w:rsidRDefault="00AD083C" w:rsidP="00DC5512">
      <w:pPr>
        <w:pStyle w:val="Heading3"/>
      </w:pPr>
      <w:bookmarkStart w:id="34" w:name="_Week_25_1"/>
      <w:bookmarkEnd w:id="34"/>
      <w:r w:rsidRPr="005A3C2E">
        <w:lastRenderedPageBreak/>
        <w:t xml:space="preserve">Week </w:t>
      </w:r>
      <w:r w:rsidR="006D4C88">
        <w:t>25</w:t>
      </w:r>
    </w:p>
    <w:p w14:paraId="69BE72CC" w14:textId="77777777" w:rsidR="00A47BF8" w:rsidRPr="00A47BF8" w:rsidRDefault="00A47BF8" w:rsidP="00A47BF8">
      <w:pPr>
        <w:pStyle w:val="Heading4"/>
        <w:rPr>
          <w:sz w:val="22"/>
          <w:szCs w:val="22"/>
        </w:rPr>
      </w:pPr>
    </w:p>
    <w:p w14:paraId="106214C8"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6B991696" w14:textId="7131B605" w:rsidR="006D4C88" w:rsidRPr="006D4C88" w:rsidRDefault="006D4C88" w:rsidP="006D4C88">
      <w:pPr>
        <w:rPr>
          <w:rFonts w:ascii="Open Sans" w:hAnsi="Open Sans" w:cs="Open Sans"/>
        </w:rPr>
      </w:pPr>
      <w:r w:rsidRPr="006D4C88">
        <w:rPr>
          <w:rFonts w:ascii="Open Sans" w:hAnsi="Open Sans" w:cs="Open Sans"/>
        </w:rPr>
        <w:t>3.1.8 The requirements for product design and development</w:t>
      </w:r>
    </w:p>
    <w:p w14:paraId="012DB689" w14:textId="0A3EC4F0" w:rsidR="00AD083C" w:rsidRDefault="006D4C88" w:rsidP="006D4C88">
      <w:pPr>
        <w:rPr>
          <w:rFonts w:ascii="Open Sans" w:hAnsi="Open Sans" w:cs="Open Sans"/>
        </w:rPr>
      </w:pPr>
      <w:r w:rsidRPr="006D4C88">
        <w:rPr>
          <w:rFonts w:ascii="Open Sans" w:hAnsi="Open Sans" w:cs="Open Sans"/>
        </w:rPr>
        <w:t>Product development and improvement</w:t>
      </w:r>
      <w:r w:rsidR="00EB6F17">
        <w:rPr>
          <w:rFonts w:ascii="Open Sans" w:hAnsi="Open Sans" w:cs="Open Sans"/>
        </w:rPr>
        <w:t>.</w:t>
      </w:r>
    </w:p>
    <w:p w14:paraId="554AD790" w14:textId="77777777" w:rsidR="00EB6F17" w:rsidRDefault="00EB6F17" w:rsidP="006D4C88"/>
    <w:p w14:paraId="51C05C9E"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3A40C6A6" w14:textId="77777777" w:rsidR="006D4C88" w:rsidRPr="006D4C88" w:rsidRDefault="006D4C88" w:rsidP="0066512D">
      <w:pPr>
        <w:pStyle w:val="ListParagraph"/>
        <w:numPr>
          <w:ilvl w:val="0"/>
          <w:numId w:val="35"/>
        </w:numPr>
        <w:rPr>
          <w:rFonts w:ascii="Open Sans" w:hAnsi="Open Sans" w:cs="Open Sans"/>
          <w:color w:val="auto"/>
        </w:rPr>
      </w:pPr>
      <w:r w:rsidRPr="006D4C88">
        <w:rPr>
          <w:rFonts w:ascii="Open Sans" w:hAnsi="Open Sans" w:cs="Open Sans"/>
          <w:color w:val="auto"/>
        </w:rPr>
        <w:t>Be able to critically analyse existing products and develop new design proposals.</w:t>
      </w:r>
    </w:p>
    <w:p w14:paraId="6211AC57" w14:textId="77777777" w:rsidR="006D4C88" w:rsidRPr="006D4C88" w:rsidRDefault="006D4C88" w:rsidP="0066512D">
      <w:pPr>
        <w:pStyle w:val="ListParagraph"/>
        <w:numPr>
          <w:ilvl w:val="0"/>
          <w:numId w:val="35"/>
        </w:numPr>
        <w:spacing w:after="0"/>
        <w:rPr>
          <w:rFonts w:ascii="Open Sans" w:hAnsi="Open Sans" w:cs="Open Sans"/>
          <w:color w:val="auto"/>
        </w:rPr>
      </w:pPr>
      <w:r w:rsidRPr="006D4C88">
        <w:rPr>
          <w:rFonts w:ascii="Open Sans" w:hAnsi="Open Sans" w:cs="Open Sans"/>
          <w:color w:val="auto"/>
        </w:rPr>
        <w:t>Understand how products need to meet specification criteria and be fit for purpose.</w:t>
      </w:r>
    </w:p>
    <w:p w14:paraId="4DB7172B" w14:textId="77777777" w:rsidR="00AD083C" w:rsidRPr="00521830" w:rsidRDefault="00AD083C" w:rsidP="00AD083C">
      <w:pPr>
        <w:rPr>
          <w:rFonts w:ascii="Open Sans Medium" w:hAnsi="Open Sans Medium" w:cs="Open Sans Medium"/>
          <w:b/>
          <w:bCs/>
          <w:color w:val="371376"/>
        </w:rPr>
      </w:pPr>
    </w:p>
    <w:p w14:paraId="0400A903"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374C0D79" w14:textId="3D463488" w:rsidR="00EB6F17" w:rsidRDefault="00EB6F17" w:rsidP="006D4C88">
      <w:pPr>
        <w:pStyle w:val="Heading4"/>
      </w:pPr>
      <w:r>
        <w:t>Starter</w:t>
      </w:r>
    </w:p>
    <w:p w14:paraId="6DF6955B" w14:textId="64D186A1" w:rsidR="006D4C88" w:rsidRPr="006D4C88" w:rsidRDefault="006D4C88" w:rsidP="00EB6F17">
      <w:pPr>
        <w:spacing w:after="120"/>
        <w:rPr>
          <w:rFonts w:ascii="Open Sans" w:hAnsi="Open Sans" w:cs="Open Sans"/>
        </w:rPr>
      </w:pPr>
      <w:r w:rsidRPr="00EB6F17">
        <w:rPr>
          <w:rFonts w:ascii="Open Sans" w:hAnsi="Open Sans" w:cs="Open Sans"/>
          <w:b/>
          <w:bCs/>
        </w:rPr>
        <w:t>Group discussion:</w:t>
      </w:r>
      <w:r w:rsidRPr="00EB6F17">
        <w:rPr>
          <w:rFonts w:ascii="Open Sans" w:hAnsi="Open Sans" w:cs="Open Sans"/>
        </w:rPr>
        <w:t xml:space="preserve"> Mini whiteboard Q and A. </w:t>
      </w:r>
      <w:r w:rsidRPr="006D4C88">
        <w:rPr>
          <w:rFonts w:ascii="Open Sans" w:hAnsi="Open Sans" w:cs="Open Sans"/>
        </w:rPr>
        <w:t>Using an object from one of the product handling collections, generate criteria that could have been used by the original design team. How well does the product perform? Could its performance or aesthetic be improved?</w:t>
      </w:r>
    </w:p>
    <w:p w14:paraId="17A152CD" w14:textId="058582C6" w:rsidR="00AD083C" w:rsidRPr="005A3C2E" w:rsidRDefault="00AD083C" w:rsidP="00AD083C">
      <w:pPr>
        <w:pStyle w:val="Heading4"/>
      </w:pPr>
      <w:r w:rsidRPr="005A3C2E">
        <w:t>Activities</w:t>
      </w:r>
    </w:p>
    <w:p w14:paraId="27CCC370" w14:textId="77777777" w:rsidR="006D4C88" w:rsidRPr="006D4C88" w:rsidRDefault="006D4C88" w:rsidP="0066512D">
      <w:pPr>
        <w:pStyle w:val="ListParagraph"/>
        <w:numPr>
          <w:ilvl w:val="0"/>
          <w:numId w:val="54"/>
        </w:numPr>
        <w:rPr>
          <w:rFonts w:ascii="Open Sans" w:hAnsi="Open Sans" w:cs="Open Sans"/>
          <w:color w:val="auto"/>
        </w:rPr>
      </w:pPr>
      <w:r w:rsidRPr="006D4C88">
        <w:rPr>
          <w:rFonts w:ascii="Open Sans" w:hAnsi="Open Sans" w:cs="Open Sans"/>
          <w:color w:val="auto"/>
        </w:rPr>
        <w:t>Case study – evaluate the success of a design specification: the 2CV. Research the original design specification of the 2CV and see how well the first version met its requirements.</w:t>
      </w:r>
    </w:p>
    <w:p w14:paraId="7572716E" w14:textId="77777777" w:rsidR="006D4C88" w:rsidRPr="006D4C88" w:rsidRDefault="006D4C88" w:rsidP="0066512D">
      <w:pPr>
        <w:pStyle w:val="ListParagraph"/>
        <w:numPr>
          <w:ilvl w:val="0"/>
          <w:numId w:val="54"/>
        </w:numPr>
        <w:rPr>
          <w:rFonts w:ascii="Open Sans" w:hAnsi="Open Sans" w:cs="Open Sans"/>
          <w:color w:val="auto"/>
        </w:rPr>
      </w:pPr>
      <w:r w:rsidRPr="006D4C88">
        <w:rPr>
          <w:rFonts w:ascii="Open Sans" w:hAnsi="Open Sans" w:cs="Open Sans"/>
          <w:color w:val="auto"/>
        </w:rPr>
        <w:t xml:space="preserve">Group work – using an object in the classroom or a familiar product, critically analyse and suggest improvements. Compare the findings of the group. </w:t>
      </w:r>
    </w:p>
    <w:p w14:paraId="42768FAF" w14:textId="77777777" w:rsidR="006D4C88" w:rsidRPr="006D4C88" w:rsidRDefault="006D4C88" w:rsidP="0066512D">
      <w:pPr>
        <w:pStyle w:val="ListParagraph"/>
        <w:numPr>
          <w:ilvl w:val="0"/>
          <w:numId w:val="54"/>
        </w:numPr>
        <w:rPr>
          <w:rFonts w:ascii="Open Sans" w:hAnsi="Open Sans" w:cs="Open Sans"/>
          <w:color w:val="auto"/>
        </w:rPr>
      </w:pPr>
      <w:r w:rsidRPr="006D4C88">
        <w:rPr>
          <w:rFonts w:ascii="Open Sans" w:hAnsi="Open Sans" w:cs="Open Sans"/>
          <w:color w:val="auto"/>
        </w:rPr>
        <w:t xml:space="preserve">Link the assessment of an existing product to the critical evaluation of the final NEA outcomes of the group. Use this third party feedback to suggest improvements to the NEA prototype. </w:t>
      </w:r>
    </w:p>
    <w:p w14:paraId="7A713678" w14:textId="77777777" w:rsidR="00AD083C" w:rsidRPr="005A3C2E" w:rsidRDefault="00AD083C" w:rsidP="00AD083C">
      <w:pPr>
        <w:pStyle w:val="Heading4"/>
      </w:pPr>
      <w:r w:rsidRPr="005A3C2E">
        <w:t xml:space="preserve">Homework/independent study </w:t>
      </w:r>
    </w:p>
    <w:p w14:paraId="0E0E9447" w14:textId="30F258E5" w:rsidR="00AD083C" w:rsidRPr="006D4C88" w:rsidRDefault="006D4C88" w:rsidP="006D4C88">
      <w:pPr>
        <w:rPr>
          <w:rFonts w:ascii="Open Sans" w:hAnsi="Open Sans" w:cs="Open Sans"/>
          <w:b/>
          <w:bCs/>
          <w:color w:val="371376"/>
        </w:rPr>
      </w:pPr>
      <w:r w:rsidRPr="006D4C88">
        <w:rPr>
          <w:rFonts w:ascii="Open Sans" w:hAnsi="Open Sans" w:cs="Open Sans"/>
        </w:rPr>
        <w:t>Issue students with supplementary information on health and safety, or refer them to an AQA approved textbook – read and explore the content for the next lesson. Identify safety warnings and symbols that are found on domestic products.</w:t>
      </w:r>
    </w:p>
    <w:p w14:paraId="5B6AC23D" w14:textId="3595EF68" w:rsidR="00AD083C" w:rsidRDefault="00AD083C">
      <w:pPr>
        <w:spacing w:line="240" w:lineRule="auto"/>
        <w:rPr>
          <w:lang w:val="en-US"/>
        </w:rPr>
      </w:pPr>
      <w:r>
        <w:rPr>
          <w:lang w:val="en-US"/>
        </w:rPr>
        <w:br w:type="page"/>
      </w:r>
    </w:p>
    <w:p w14:paraId="3EA66765" w14:textId="3EB37F01" w:rsidR="00AD083C" w:rsidRDefault="00AD083C" w:rsidP="00DC5512">
      <w:pPr>
        <w:pStyle w:val="Heading3"/>
      </w:pPr>
      <w:bookmarkStart w:id="35" w:name="_Week_26_1"/>
      <w:bookmarkEnd w:id="35"/>
      <w:r w:rsidRPr="005A3C2E">
        <w:lastRenderedPageBreak/>
        <w:t xml:space="preserve">Week </w:t>
      </w:r>
      <w:r w:rsidR="006D4C88">
        <w:t>26</w:t>
      </w:r>
    </w:p>
    <w:p w14:paraId="1FAC41D9" w14:textId="77777777" w:rsidR="00A47BF8" w:rsidRPr="00A47BF8" w:rsidRDefault="00A47BF8" w:rsidP="00A47BF8">
      <w:pPr>
        <w:pStyle w:val="Heading4"/>
        <w:rPr>
          <w:sz w:val="22"/>
          <w:szCs w:val="22"/>
        </w:rPr>
      </w:pPr>
    </w:p>
    <w:p w14:paraId="10D96E81"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0802B67E" w14:textId="4F7D7869" w:rsidR="00AD083C" w:rsidRDefault="006D4C88" w:rsidP="00AD083C">
      <w:pPr>
        <w:rPr>
          <w:rFonts w:ascii="Open Sans" w:hAnsi="Open Sans" w:cs="Open Sans"/>
        </w:rPr>
      </w:pPr>
      <w:r w:rsidRPr="006D4C88">
        <w:rPr>
          <w:rFonts w:ascii="Open Sans" w:hAnsi="Open Sans" w:cs="Open Sans"/>
        </w:rPr>
        <w:t>3.1.9</w:t>
      </w:r>
      <w:r w:rsidR="002745E4">
        <w:rPr>
          <w:rFonts w:ascii="Open Sans" w:hAnsi="Open Sans" w:cs="Open Sans"/>
        </w:rPr>
        <w:t xml:space="preserve"> </w:t>
      </w:r>
      <w:r w:rsidRPr="006D4C88">
        <w:rPr>
          <w:rFonts w:ascii="Open Sans" w:hAnsi="Open Sans" w:cs="Open Sans"/>
        </w:rPr>
        <w:t>Health and safety</w:t>
      </w:r>
      <w:r w:rsidR="00EB6F17">
        <w:rPr>
          <w:rFonts w:ascii="Open Sans" w:hAnsi="Open Sans" w:cs="Open Sans"/>
        </w:rPr>
        <w:t>.</w:t>
      </w:r>
    </w:p>
    <w:p w14:paraId="6FD07D19" w14:textId="77777777" w:rsidR="00EB6F17" w:rsidRDefault="00EB6F17" w:rsidP="00AD083C"/>
    <w:p w14:paraId="6B1FA41D"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6775E643" w14:textId="77777777" w:rsidR="006D4C88" w:rsidRPr="006D4C88" w:rsidRDefault="006D4C88" w:rsidP="0066512D">
      <w:pPr>
        <w:pStyle w:val="ListParagraph"/>
        <w:numPr>
          <w:ilvl w:val="0"/>
          <w:numId w:val="55"/>
        </w:numPr>
        <w:rPr>
          <w:rFonts w:ascii="Open Sans" w:hAnsi="Open Sans" w:cs="Open Sans"/>
          <w:color w:val="auto"/>
        </w:rPr>
      </w:pPr>
      <w:r w:rsidRPr="006D4C88">
        <w:rPr>
          <w:rFonts w:ascii="Open Sans" w:hAnsi="Open Sans" w:cs="Open Sans"/>
          <w:color w:val="auto"/>
        </w:rPr>
        <w:t>Be aware of safe working practices, the legislation and agencies responsible for health and safety.</w:t>
      </w:r>
    </w:p>
    <w:p w14:paraId="310F8536" w14:textId="77777777" w:rsidR="006D4C88" w:rsidRPr="006D4C88" w:rsidRDefault="006D4C88" w:rsidP="0066512D">
      <w:pPr>
        <w:pStyle w:val="ListParagraph"/>
        <w:numPr>
          <w:ilvl w:val="0"/>
          <w:numId w:val="55"/>
        </w:numPr>
        <w:rPr>
          <w:rFonts w:ascii="Open Sans" w:hAnsi="Open Sans" w:cs="Open Sans"/>
          <w:color w:val="auto"/>
        </w:rPr>
      </w:pPr>
      <w:r w:rsidRPr="006D4C88">
        <w:rPr>
          <w:rFonts w:ascii="Open Sans" w:hAnsi="Open Sans" w:cs="Open Sans"/>
          <w:color w:val="auto"/>
        </w:rPr>
        <w:t xml:space="preserve">Be able to identify and take precautions to limit the potential hazards in a school workshop. </w:t>
      </w:r>
    </w:p>
    <w:p w14:paraId="7498610A" w14:textId="3B763F89" w:rsidR="00AD083C" w:rsidRPr="00EB6F17" w:rsidRDefault="006D4C88" w:rsidP="0066512D">
      <w:pPr>
        <w:pStyle w:val="ListParagraph"/>
        <w:numPr>
          <w:ilvl w:val="0"/>
          <w:numId w:val="55"/>
        </w:numPr>
        <w:spacing w:after="0"/>
        <w:rPr>
          <w:rFonts w:ascii="Open Sans Medium" w:hAnsi="Open Sans Medium" w:cs="Open Sans Medium"/>
          <w:b/>
          <w:bCs/>
          <w:color w:val="auto"/>
        </w:rPr>
      </w:pPr>
      <w:r w:rsidRPr="006D4C88">
        <w:rPr>
          <w:rFonts w:ascii="Open Sans" w:hAnsi="Open Sans" w:cs="Open Sans"/>
          <w:color w:val="auto"/>
        </w:rPr>
        <w:t>Understand the legislation set out to protect consumers.</w:t>
      </w:r>
    </w:p>
    <w:p w14:paraId="6574166C" w14:textId="77777777" w:rsidR="00EB6F17" w:rsidRPr="006D4C88" w:rsidRDefault="00EB6F17" w:rsidP="00EB6F17">
      <w:pPr>
        <w:pStyle w:val="ListParagraph"/>
        <w:spacing w:after="0"/>
        <w:ind w:left="360"/>
        <w:rPr>
          <w:rFonts w:ascii="Open Sans Medium" w:hAnsi="Open Sans Medium" w:cs="Open Sans Medium"/>
          <w:b/>
          <w:bCs/>
          <w:color w:val="auto"/>
        </w:rPr>
      </w:pPr>
    </w:p>
    <w:p w14:paraId="14CFC17C"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13E677A" w14:textId="77777777" w:rsidR="00AD083C" w:rsidRPr="005A3C2E" w:rsidRDefault="00AD083C" w:rsidP="00AD083C">
      <w:pPr>
        <w:pStyle w:val="Heading4"/>
      </w:pPr>
      <w:r w:rsidRPr="005A3C2E">
        <w:t>Starter</w:t>
      </w:r>
    </w:p>
    <w:p w14:paraId="5000D382" w14:textId="3F396E03" w:rsidR="006D4C88" w:rsidRPr="006D4C88" w:rsidRDefault="006D4C88" w:rsidP="00EB6F17">
      <w:pPr>
        <w:spacing w:after="120"/>
        <w:rPr>
          <w:rFonts w:ascii="Open Sans" w:hAnsi="Open Sans" w:cs="Open Sans"/>
        </w:rPr>
      </w:pPr>
      <w:r w:rsidRPr="006D4C88">
        <w:rPr>
          <w:rFonts w:ascii="Open Sans" w:hAnsi="Open Sans" w:cs="Open Sans"/>
          <w:b/>
        </w:rPr>
        <w:t xml:space="preserve">Group discussion: </w:t>
      </w:r>
      <w:r w:rsidR="00A47BF8">
        <w:rPr>
          <w:rFonts w:ascii="Open Sans" w:hAnsi="Open Sans" w:cs="Open Sans"/>
        </w:rPr>
        <w:t>M</w:t>
      </w:r>
      <w:r w:rsidRPr="006D4C88">
        <w:rPr>
          <w:rFonts w:ascii="Open Sans" w:hAnsi="Open Sans" w:cs="Open Sans"/>
        </w:rPr>
        <w:t>ini whiteboard Q and A. Using a pre prepared slide of symbols and health and safety markings, discuss as group what they represent and identify specific products where they may be found. Complete a prepared worksheet for future reference.</w:t>
      </w:r>
    </w:p>
    <w:p w14:paraId="70E6F23E" w14:textId="77777777" w:rsidR="00AD083C" w:rsidRPr="005A3C2E" w:rsidRDefault="00AD083C" w:rsidP="00AD083C">
      <w:pPr>
        <w:pStyle w:val="Heading4"/>
      </w:pPr>
      <w:r w:rsidRPr="005A3C2E">
        <w:t>Activities</w:t>
      </w:r>
    </w:p>
    <w:p w14:paraId="0B64ACD2" w14:textId="77777777" w:rsidR="006D4C88" w:rsidRPr="006D4C88" w:rsidRDefault="006D4C88" w:rsidP="0066512D">
      <w:pPr>
        <w:numPr>
          <w:ilvl w:val="0"/>
          <w:numId w:val="53"/>
        </w:numPr>
        <w:spacing w:line="240" w:lineRule="auto"/>
        <w:rPr>
          <w:rFonts w:ascii="Open Sans" w:hAnsi="Open Sans" w:cs="Open Sans"/>
        </w:rPr>
      </w:pPr>
      <w:r w:rsidRPr="006D4C88">
        <w:rPr>
          <w:rFonts w:ascii="Open Sans" w:hAnsi="Open Sans" w:cs="Open Sans"/>
        </w:rPr>
        <w:t>Gather a range of products from the workshop that displays a COSHH hazard symbol. Use the Internet to research the accompanying data sheet.</w:t>
      </w:r>
    </w:p>
    <w:p w14:paraId="3046A179" w14:textId="1242FBC4" w:rsidR="006D4C88" w:rsidRPr="006D4C88" w:rsidRDefault="006D4C88" w:rsidP="0066512D">
      <w:pPr>
        <w:numPr>
          <w:ilvl w:val="0"/>
          <w:numId w:val="56"/>
        </w:numPr>
        <w:spacing w:line="240" w:lineRule="auto"/>
        <w:rPr>
          <w:rFonts w:ascii="Open Sans" w:hAnsi="Open Sans" w:cs="Open Sans"/>
        </w:rPr>
      </w:pPr>
      <w:r w:rsidRPr="006D4C88">
        <w:rPr>
          <w:rFonts w:ascii="Open Sans" w:hAnsi="Open Sans" w:cs="Open Sans"/>
        </w:rPr>
        <w:t>Generate a risk assessment for one of the processes that they have used in the manufacture of their NEA e</w:t>
      </w:r>
      <w:r w:rsidR="00EB6F17">
        <w:rPr>
          <w:rFonts w:ascii="Open Sans" w:hAnsi="Open Sans" w:cs="Open Sans"/>
        </w:rPr>
        <w:t>.</w:t>
      </w:r>
      <w:r w:rsidRPr="006D4C88">
        <w:rPr>
          <w:rFonts w:ascii="Open Sans" w:hAnsi="Open Sans" w:cs="Open Sans"/>
        </w:rPr>
        <w:t>g</w:t>
      </w:r>
      <w:r w:rsidR="00EB6F17">
        <w:rPr>
          <w:rFonts w:ascii="Open Sans" w:hAnsi="Open Sans" w:cs="Open Sans"/>
        </w:rPr>
        <w:t>.</w:t>
      </w:r>
      <w:r w:rsidRPr="006D4C88">
        <w:rPr>
          <w:rFonts w:ascii="Open Sans" w:hAnsi="Open Sans" w:cs="Open Sans"/>
        </w:rPr>
        <w:t xml:space="preserve"> use of a centre lathe or handheld router.</w:t>
      </w:r>
    </w:p>
    <w:p w14:paraId="20AD66BE" w14:textId="77777777" w:rsidR="006D4C88" w:rsidRPr="006D4C88" w:rsidRDefault="006D4C88" w:rsidP="0066512D">
      <w:pPr>
        <w:numPr>
          <w:ilvl w:val="0"/>
          <w:numId w:val="56"/>
        </w:numPr>
        <w:spacing w:after="120" w:line="240" w:lineRule="auto"/>
        <w:rPr>
          <w:rFonts w:ascii="Open Sans" w:hAnsi="Open Sans" w:cs="Open Sans"/>
        </w:rPr>
      </w:pPr>
      <w:r w:rsidRPr="006D4C88">
        <w:rPr>
          <w:rFonts w:ascii="Open Sans" w:hAnsi="Open Sans" w:cs="Open Sans"/>
        </w:rPr>
        <w:t xml:space="preserve">Activity – locate all of the items of PPE within the department and identify the activity with which they may be used. </w:t>
      </w:r>
    </w:p>
    <w:p w14:paraId="6B03AF69" w14:textId="77777777" w:rsidR="00AD083C" w:rsidRPr="005A3C2E" w:rsidRDefault="00AD083C" w:rsidP="00AD083C">
      <w:pPr>
        <w:pStyle w:val="Heading4"/>
      </w:pPr>
      <w:r w:rsidRPr="005A3C2E">
        <w:t xml:space="preserve">Homework/independent study </w:t>
      </w:r>
    </w:p>
    <w:p w14:paraId="0342AC6E" w14:textId="677D1233" w:rsidR="00AD083C" w:rsidRDefault="006D4C88" w:rsidP="00AD083C">
      <w:pPr>
        <w:rPr>
          <w:rFonts w:ascii="Open Sans" w:hAnsi="Open Sans" w:cs="Open Sans"/>
        </w:rPr>
      </w:pPr>
      <w:r w:rsidRPr="006D4C88">
        <w:rPr>
          <w:rFonts w:ascii="Open Sans" w:hAnsi="Open Sans" w:cs="Open Sans"/>
        </w:rPr>
        <w:t>Issue students with supplementary information on manufacture, repair and disposal, or refer them to an AQA approved textbook – read and explore the content for the next lesson.</w:t>
      </w:r>
    </w:p>
    <w:p w14:paraId="05A3CCD1" w14:textId="77777777" w:rsidR="00EB6F17" w:rsidRPr="006D4C88" w:rsidRDefault="00EB6F17" w:rsidP="00AD083C">
      <w:pPr>
        <w:rPr>
          <w:rFonts w:ascii="Open Sans" w:hAnsi="Open Sans" w:cs="Open Sans"/>
          <w:b/>
          <w:bCs/>
          <w:color w:val="371376"/>
        </w:rPr>
      </w:pPr>
    </w:p>
    <w:p w14:paraId="2FDDB627"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540E2B77" w14:textId="4975FB9B" w:rsidR="00AD083C" w:rsidRPr="006D4C88" w:rsidRDefault="006D4C88">
      <w:pPr>
        <w:spacing w:line="240" w:lineRule="auto"/>
        <w:rPr>
          <w:rFonts w:ascii="Open Sans" w:hAnsi="Open Sans" w:cs="Open Sans"/>
          <w:lang w:val="en-US"/>
        </w:rPr>
      </w:pPr>
      <w:r w:rsidRPr="006D4C88">
        <w:rPr>
          <w:rFonts w:ascii="Open Sans" w:hAnsi="Open Sans" w:cs="Open Sans"/>
        </w:rPr>
        <w:t xml:space="preserve">Understand why some materials, adhesives and finishes are hazards. </w:t>
      </w:r>
      <w:r w:rsidR="00AD083C" w:rsidRPr="006D4C88">
        <w:rPr>
          <w:rFonts w:ascii="Open Sans" w:hAnsi="Open Sans" w:cs="Open Sans"/>
          <w:lang w:val="en-US"/>
        </w:rPr>
        <w:br w:type="page"/>
      </w:r>
    </w:p>
    <w:p w14:paraId="786D628D" w14:textId="3D2E5C83" w:rsidR="00AD083C" w:rsidRDefault="00AD083C" w:rsidP="00DC5512">
      <w:pPr>
        <w:pStyle w:val="Heading3"/>
      </w:pPr>
      <w:bookmarkStart w:id="36" w:name="_Week_27_1"/>
      <w:bookmarkEnd w:id="36"/>
      <w:r w:rsidRPr="005A3C2E">
        <w:lastRenderedPageBreak/>
        <w:t xml:space="preserve">Week </w:t>
      </w:r>
      <w:r w:rsidR="002A6C33">
        <w:t>27</w:t>
      </w:r>
    </w:p>
    <w:p w14:paraId="02C5EB38" w14:textId="77777777" w:rsidR="00A47BF8" w:rsidRPr="00A47BF8" w:rsidRDefault="00A47BF8" w:rsidP="00A47BF8">
      <w:pPr>
        <w:pStyle w:val="Heading4"/>
        <w:rPr>
          <w:sz w:val="22"/>
          <w:szCs w:val="22"/>
        </w:rPr>
      </w:pPr>
    </w:p>
    <w:p w14:paraId="176AA1E1"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2B2E729" w14:textId="66CB88AF" w:rsidR="002A6C33" w:rsidRPr="002A6C33" w:rsidRDefault="002A6C33" w:rsidP="002A6C33">
      <w:pPr>
        <w:rPr>
          <w:rFonts w:ascii="Open Sans" w:hAnsi="Open Sans" w:cs="Open Sans"/>
        </w:rPr>
      </w:pPr>
      <w:r w:rsidRPr="002A6C33">
        <w:rPr>
          <w:rFonts w:ascii="Open Sans" w:hAnsi="Open Sans" w:cs="Open Sans"/>
        </w:rPr>
        <w:t>3.1.11 Design for manufacturing, maintenance, repair and disposal</w:t>
      </w:r>
    </w:p>
    <w:p w14:paraId="545B083A" w14:textId="2EC143C7" w:rsidR="002A6C33" w:rsidRPr="002A6C33" w:rsidRDefault="002A6C33" w:rsidP="0066512D">
      <w:pPr>
        <w:numPr>
          <w:ilvl w:val="0"/>
          <w:numId w:val="15"/>
        </w:numPr>
        <w:rPr>
          <w:rFonts w:ascii="Open Sans" w:hAnsi="Open Sans" w:cs="Open Sans"/>
        </w:rPr>
      </w:pPr>
      <w:r w:rsidRPr="002A6C33">
        <w:rPr>
          <w:rFonts w:ascii="Open Sans" w:hAnsi="Open Sans" w:cs="Open Sans"/>
        </w:rPr>
        <w:t>Manufacture</w:t>
      </w:r>
      <w:r w:rsidR="00EB6F17">
        <w:rPr>
          <w:rFonts w:ascii="Open Sans" w:hAnsi="Open Sans" w:cs="Open Sans"/>
        </w:rPr>
        <w:t>.</w:t>
      </w:r>
    </w:p>
    <w:p w14:paraId="43578E7C" w14:textId="23DF7E16" w:rsidR="002A6C33" w:rsidRPr="002A6C33" w:rsidRDefault="002A6C33" w:rsidP="0066512D">
      <w:pPr>
        <w:numPr>
          <w:ilvl w:val="0"/>
          <w:numId w:val="15"/>
        </w:numPr>
        <w:rPr>
          <w:rFonts w:ascii="Open Sans" w:hAnsi="Open Sans" w:cs="Open Sans"/>
        </w:rPr>
      </w:pPr>
      <w:r w:rsidRPr="002A6C33">
        <w:rPr>
          <w:rFonts w:ascii="Open Sans" w:hAnsi="Open Sans" w:cs="Open Sans"/>
        </w:rPr>
        <w:t>Repair</w:t>
      </w:r>
      <w:r w:rsidR="00EB6F17">
        <w:rPr>
          <w:rFonts w:ascii="Open Sans" w:hAnsi="Open Sans" w:cs="Open Sans"/>
        </w:rPr>
        <w:t>.</w:t>
      </w:r>
    </w:p>
    <w:p w14:paraId="1101F6BA" w14:textId="4FF4DC78" w:rsidR="002A6C33" w:rsidRPr="002A6C33" w:rsidRDefault="002A6C33" w:rsidP="0066512D">
      <w:pPr>
        <w:numPr>
          <w:ilvl w:val="0"/>
          <w:numId w:val="15"/>
        </w:numPr>
        <w:rPr>
          <w:rFonts w:ascii="Open Sans" w:hAnsi="Open Sans" w:cs="Open Sans"/>
        </w:rPr>
      </w:pPr>
      <w:r w:rsidRPr="002A6C33">
        <w:rPr>
          <w:rFonts w:ascii="Open Sans" w:hAnsi="Open Sans" w:cs="Open Sans"/>
        </w:rPr>
        <w:t>Disposal</w:t>
      </w:r>
      <w:r w:rsidR="00EB6F17">
        <w:rPr>
          <w:rFonts w:ascii="Open Sans" w:hAnsi="Open Sans" w:cs="Open Sans"/>
        </w:rPr>
        <w:t>.</w:t>
      </w:r>
    </w:p>
    <w:p w14:paraId="188EE17C" w14:textId="77777777" w:rsidR="00AD083C" w:rsidRDefault="00AD083C" w:rsidP="00AD083C"/>
    <w:p w14:paraId="3C6D0B84"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39247FA7" w14:textId="77777777" w:rsidR="002A6C33" w:rsidRPr="002A6C33" w:rsidRDefault="002A6C33" w:rsidP="0066512D">
      <w:pPr>
        <w:pStyle w:val="ListParagraph"/>
        <w:numPr>
          <w:ilvl w:val="0"/>
          <w:numId w:val="57"/>
        </w:numPr>
        <w:rPr>
          <w:rFonts w:ascii="Open Sans" w:hAnsi="Open Sans" w:cs="Open Sans"/>
          <w:color w:val="auto"/>
        </w:rPr>
      </w:pPr>
      <w:r w:rsidRPr="002A6C33">
        <w:rPr>
          <w:rFonts w:ascii="Open Sans" w:hAnsi="Open Sans" w:cs="Open Sans"/>
          <w:color w:val="auto"/>
        </w:rPr>
        <w:t xml:space="preserve">Be aware of how the choice of material affects the use, care and disposal of products. </w:t>
      </w:r>
    </w:p>
    <w:p w14:paraId="4841ED54" w14:textId="77777777" w:rsidR="002A6C33" w:rsidRPr="002A6C33" w:rsidRDefault="002A6C33" w:rsidP="0066512D">
      <w:pPr>
        <w:pStyle w:val="ListParagraph"/>
        <w:numPr>
          <w:ilvl w:val="0"/>
          <w:numId w:val="57"/>
        </w:numPr>
        <w:rPr>
          <w:rFonts w:ascii="Open Sans" w:hAnsi="Open Sans" w:cs="Open Sans"/>
          <w:color w:val="auto"/>
        </w:rPr>
      </w:pPr>
      <w:r w:rsidRPr="002A6C33">
        <w:rPr>
          <w:rFonts w:ascii="Open Sans" w:hAnsi="Open Sans" w:cs="Open Sans"/>
          <w:color w:val="auto"/>
        </w:rPr>
        <w:t>Be aware of how products can be designed to be easy to disassemble and materials labelled to aid separation.</w:t>
      </w:r>
    </w:p>
    <w:p w14:paraId="243A8A2E" w14:textId="77777777" w:rsidR="002A6C33" w:rsidRPr="002A6C33" w:rsidRDefault="002A6C33" w:rsidP="0066512D">
      <w:pPr>
        <w:pStyle w:val="ListParagraph"/>
        <w:numPr>
          <w:ilvl w:val="0"/>
          <w:numId w:val="57"/>
        </w:numPr>
        <w:spacing w:after="0"/>
        <w:rPr>
          <w:rFonts w:ascii="Open Sans" w:hAnsi="Open Sans" w:cs="Open Sans"/>
          <w:color w:val="auto"/>
        </w:rPr>
      </w:pPr>
      <w:r w:rsidRPr="002A6C33">
        <w:rPr>
          <w:rFonts w:ascii="Open Sans" w:hAnsi="Open Sans" w:cs="Open Sans"/>
          <w:color w:val="auto"/>
        </w:rPr>
        <w:t>Understand the six Rs of sustainability.</w:t>
      </w:r>
    </w:p>
    <w:p w14:paraId="0DEA1771" w14:textId="77777777" w:rsidR="00AD083C" w:rsidRPr="00521830" w:rsidRDefault="00AD083C" w:rsidP="00AD083C">
      <w:pPr>
        <w:rPr>
          <w:rFonts w:ascii="Open Sans Medium" w:hAnsi="Open Sans Medium" w:cs="Open Sans Medium"/>
          <w:b/>
          <w:bCs/>
          <w:color w:val="371376"/>
        </w:rPr>
      </w:pPr>
    </w:p>
    <w:p w14:paraId="6892089D"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45616293" w14:textId="77777777" w:rsidR="00AD083C" w:rsidRPr="005A3C2E" w:rsidRDefault="00AD083C" w:rsidP="00AD083C">
      <w:pPr>
        <w:pStyle w:val="Heading4"/>
      </w:pPr>
      <w:r w:rsidRPr="005A3C2E">
        <w:t>Starter</w:t>
      </w:r>
    </w:p>
    <w:p w14:paraId="2B088524" w14:textId="7DDD638F" w:rsidR="002A6C33" w:rsidRPr="002A6C33" w:rsidRDefault="002A6C33" w:rsidP="00EB6F17">
      <w:pPr>
        <w:spacing w:after="120"/>
        <w:rPr>
          <w:rFonts w:ascii="Open Sans" w:hAnsi="Open Sans" w:cs="Open Sans"/>
        </w:rPr>
      </w:pPr>
      <w:r w:rsidRPr="002A6C33">
        <w:rPr>
          <w:rFonts w:ascii="Open Sans" w:hAnsi="Open Sans" w:cs="Open Sans"/>
        </w:rPr>
        <w:t xml:space="preserve">Recall activity using materials from </w:t>
      </w:r>
      <w:r w:rsidR="00EB6F17">
        <w:rPr>
          <w:rFonts w:ascii="Open Sans" w:hAnsi="Open Sans" w:cs="Open Sans"/>
        </w:rPr>
        <w:t>W</w:t>
      </w:r>
      <w:r w:rsidRPr="002A6C33">
        <w:rPr>
          <w:rFonts w:ascii="Open Sans" w:hAnsi="Open Sans" w:cs="Open Sans"/>
        </w:rPr>
        <w:t>eek 26 – mini whiteboard Q and A. Define COSHH, what legislation</w:t>
      </w:r>
      <w:r w:rsidRPr="00964F1E">
        <w:t xml:space="preserve"> </w:t>
      </w:r>
      <w:r w:rsidRPr="002A6C33">
        <w:rPr>
          <w:rFonts w:ascii="Open Sans" w:hAnsi="Open Sans" w:cs="Open Sans"/>
        </w:rPr>
        <w:t>exists to protect consumers?</w:t>
      </w:r>
    </w:p>
    <w:p w14:paraId="217C0540" w14:textId="77777777" w:rsidR="00AD083C" w:rsidRPr="005A3C2E" w:rsidRDefault="00AD083C" w:rsidP="00AD083C">
      <w:pPr>
        <w:pStyle w:val="Heading4"/>
      </w:pPr>
      <w:r w:rsidRPr="005A3C2E">
        <w:t>Activities</w:t>
      </w:r>
    </w:p>
    <w:p w14:paraId="275BFE17" w14:textId="77777777" w:rsidR="002A6C33" w:rsidRPr="002A6C33" w:rsidRDefault="002A6C33" w:rsidP="0066512D">
      <w:pPr>
        <w:numPr>
          <w:ilvl w:val="0"/>
          <w:numId w:val="58"/>
        </w:numPr>
        <w:spacing w:line="240" w:lineRule="auto"/>
        <w:rPr>
          <w:rFonts w:ascii="Open Sans" w:hAnsi="Open Sans" w:cs="Open Sans"/>
        </w:rPr>
      </w:pPr>
      <w:r w:rsidRPr="002A6C33">
        <w:rPr>
          <w:rFonts w:ascii="Open Sans" w:hAnsi="Open Sans" w:cs="Open Sans"/>
        </w:rPr>
        <w:t>Using a bicycle, identify the components that can be maintained and those that are disposed at the end of life. Identify how the designer has considered maintenance. What are the advantages and disadvantages to the user?</w:t>
      </w:r>
    </w:p>
    <w:p w14:paraId="0F2F8037" w14:textId="77777777" w:rsidR="002A6C33" w:rsidRPr="002A6C33" w:rsidRDefault="002A6C33" w:rsidP="0066512D">
      <w:pPr>
        <w:numPr>
          <w:ilvl w:val="0"/>
          <w:numId w:val="56"/>
        </w:numPr>
        <w:spacing w:line="240" w:lineRule="auto"/>
        <w:rPr>
          <w:rFonts w:ascii="Open Sans" w:hAnsi="Open Sans" w:cs="Open Sans"/>
        </w:rPr>
      </w:pPr>
      <w:r w:rsidRPr="002A6C33">
        <w:rPr>
          <w:rFonts w:ascii="Open Sans" w:hAnsi="Open Sans" w:cs="Open Sans"/>
        </w:rPr>
        <w:t xml:space="preserve">Research how bamboo and PLA have been used in products as more eco-friendly material alternatives. </w:t>
      </w:r>
    </w:p>
    <w:p w14:paraId="2C5678E0" w14:textId="77777777" w:rsidR="002A6C33" w:rsidRPr="002A6C33" w:rsidRDefault="002A6C33" w:rsidP="0066512D">
      <w:pPr>
        <w:numPr>
          <w:ilvl w:val="0"/>
          <w:numId w:val="56"/>
        </w:numPr>
        <w:spacing w:after="120" w:line="240" w:lineRule="auto"/>
        <w:rPr>
          <w:rFonts w:ascii="Open Sans" w:hAnsi="Open Sans" w:cs="Open Sans"/>
        </w:rPr>
      </w:pPr>
      <w:r w:rsidRPr="002A6C33">
        <w:rPr>
          <w:rFonts w:ascii="Open Sans" w:hAnsi="Open Sans" w:cs="Open Sans"/>
        </w:rPr>
        <w:t xml:space="preserve">Dissemble a small product such as torch or small radio. How easy is it to disassemble? Has any thought been given to maintenance? Are there any mouldings or fixtures that have been used to reduce the amount of components or to aid assembly? </w:t>
      </w:r>
    </w:p>
    <w:p w14:paraId="42B69B19" w14:textId="77777777" w:rsidR="00AD083C" w:rsidRPr="005A3C2E" w:rsidRDefault="00AD083C" w:rsidP="00AD083C">
      <w:pPr>
        <w:pStyle w:val="Heading4"/>
      </w:pPr>
      <w:r w:rsidRPr="005A3C2E">
        <w:t xml:space="preserve">Homework/independent study </w:t>
      </w:r>
    </w:p>
    <w:p w14:paraId="400E7DF4" w14:textId="080CC7FF" w:rsidR="00AD083C" w:rsidRPr="002A6C33" w:rsidRDefault="002A6C33" w:rsidP="00AD083C">
      <w:pPr>
        <w:rPr>
          <w:rFonts w:ascii="Open Sans" w:hAnsi="Open Sans" w:cs="Open Sans"/>
          <w:b/>
          <w:bCs/>
          <w:color w:val="371376"/>
        </w:rPr>
      </w:pPr>
      <w:r w:rsidRPr="002A6C33">
        <w:rPr>
          <w:rFonts w:ascii="Open Sans" w:hAnsi="Open Sans" w:cs="Open Sans"/>
        </w:rPr>
        <w:t>Issue students with supplementary information on enterprise and marketing in the development of products, or refer them to an AQA approved textbook – read and explore the content for the next lesson.</w:t>
      </w:r>
    </w:p>
    <w:p w14:paraId="533D7990" w14:textId="75343F02" w:rsidR="00AD083C" w:rsidRDefault="00AD083C">
      <w:pPr>
        <w:spacing w:line="240" w:lineRule="auto"/>
        <w:rPr>
          <w:lang w:val="en-US"/>
        </w:rPr>
      </w:pPr>
      <w:r>
        <w:rPr>
          <w:lang w:val="en-US"/>
        </w:rPr>
        <w:br w:type="page"/>
      </w:r>
    </w:p>
    <w:p w14:paraId="00BEBBD5" w14:textId="27CE39CB" w:rsidR="00AD083C" w:rsidRDefault="00AD083C" w:rsidP="00DC5512">
      <w:pPr>
        <w:pStyle w:val="Heading3"/>
      </w:pPr>
      <w:bookmarkStart w:id="37" w:name="_Week_28_1"/>
      <w:bookmarkEnd w:id="37"/>
      <w:r w:rsidRPr="005A3C2E">
        <w:lastRenderedPageBreak/>
        <w:t xml:space="preserve">Week </w:t>
      </w:r>
      <w:r w:rsidR="002A6C33">
        <w:t>28</w:t>
      </w:r>
    </w:p>
    <w:p w14:paraId="356DAADC" w14:textId="77777777" w:rsidR="00A47BF8" w:rsidRPr="00A47BF8" w:rsidRDefault="00A47BF8" w:rsidP="00A47BF8">
      <w:pPr>
        <w:pStyle w:val="Heading4"/>
        <w:rPr>
          <w:sz w:val="22"/>
          <w:szCs w:val="22"/>
        </w:rPr>
      </w:pPr>
    </w:p>
    <w:p w14:paraId="3038852A"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45BD8D74" w14:textId="4C3788D4" w:rsidR="002A6C33" w:rsidRPr="002A6C33" w:rsidRDefault="002A6C33" w:rsidP="002A6C33">
      <w:pPr>
        <w:rPr>
          <w:rFonts w:ascii="Open Sans" w:hAnsi="Open Sans" w:cs="Open Sans"/>
        </w:rPr>
      </w:pPr>
      <w:r w:rsidRPr="002A6C33">
        <w:rPr>
          <w:rFonts w:ascii="Open Sans" w:hAnsi="Open Sans" w:cs="Open Sans"/>
        </w:rPr>
        <w:t>3.1.13 Enterprise and marketing in the development of products</w:t>
      </w:r>
      <w:r w:rsidR="00EB6F17">
        <w:rPr>
          <w:rFonts w:ascii="Open Sans" w:hAnsi="Open Sans" w:cs="Open Sans"/>
        </w:rPr>
        <w:t>.</w:t>
      </w:r>
    </w:p>
    <w:p w14:paraId="1873AD03" w14:textId="77777777" w:rsidR="00AD083C" w:rsidRDefault="00AD083C" w:rsidP="00AD083C"/>
    <w:p w14:paraId="28C0FD82"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3F6BE3DB" w14:textId="70C76C6E" w:rsidR="00AD083C" w:rsidRDefault="002A6C33" w:rsidP="00AD083C">
      <w:pPr>
        <w:rPr>
          <w:rFonts w:ascii="Open Sans" w:hAnsi="Open Sans" w:cs="Open Sans"/>
          <w:szCs w:val="22"/>
        </w:rPr>
      </w:pPr>
      <w:r w:rsidRPr="002A6C33">
        <w:rPr>
          <w:rFonts w:ascii="Open Sans" w:hAnsi="Open Sans" w:cs="Open Sans"/>
          <w:szCs w:val="22"/>
        </w:rPr>
        <w:t>Be aware of the importance of marketing and brand identity.</w:t>
      </w:r>
    </w:p>
    <w:p w14:paraId="262D2187" w14:textId="77777777" w:rsidR="00EB6F17" w:rsidRPr="00521830" w:rsidRDefault="00EB6F17" w:rsidP="00AD083C">
      <w:pPr>
        <w:rPr>
          <w:rFonts w:ascii="Open Sans Medium" w:hAnsi="Open Sans Medium" w:cs="Open Sans Medium"/>
          <w:b/>
          <w:bCs/>
          <w:color w:val="371376"/>
        </w:rPr>
      </w:pPr>
    </w:p>
    <w:p w14:paraId="2911288B"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24D2A20" w14:textId="77777777" w:rsidR="00AD083C" w:rsidRPr="005A3C2E" w:rsidRDefault="00AD083C" w:rsidP="00AD083C">
      <w:pPr>
        <w:pStyle w:val="Heading4"/>
      </w:pPr>
      <w:r w:rsidRPr="005A3C2E">
        <w:t>Starter</w:t>
      </w:r>
    </w:p>
    <w:p w14:paraId="6C4DDDDD" w14:textId="464DA6ED" w:rsidR="002A6C33" w:rsidRPr="002A6C33" w:rsidRDefault="002A6C33" w:rsidP="00EB6F17">
      <w:pPr>
        <w:spacing w:after="120"/>
        <w:rPr>
          <w:rFonts w:ascii="Open Sans" w:hAnsi="Open Sans" w:cs="Open Sans"/>
        </w:rPr>
      </w:pPr>
      <w:r w:rsidRPr="002A6C33">
        <w:rPr>
          <w:rFonts w:ascii="Open Sans" w:hAnsi="Open Sans" w:cs="Open Sans"/>
        </w:rPr>
        <w:t xml:space="preserve">Recall activity using materials from </w:t>
      </w:r>
      <w:r w:rsidR="00EB6F17">
        <w:rPr>
          <w:rFonts w:ascii="Open Sans" w:hAnsi="Open Sans" w:cs="Open Sans"/>
        </w:rPr>
        <w:t>W</w:t>
      </w:r>
      <w:r w:rsidRPr="002A6C33">
        <w:rPr>
          <w:rFonts w:ascii="Open Sans" w:hAnsi="Open Sans" w:cs="Open Sans"/>
        </w:rPr>
        <w:t>eek 26 – mini whiteboard Q and A. Define the six Rs of sustainability.</w:t>
      </w:r>
    </w:p>
    <w:p w14:paraId="36E64838" w14:textId="77777777" w:rsidR="00AD083C" w:rsidRPr="005A3C2E" w:rsidRDefault="00AD083C" w:rsidP="00AD083C">
      <w:pPr>
        <w:pStyle w:val="Heading4"/>
      </w:pPr>
      <w:r w:rsidRPr="005A3C2E">
        <w:t>Activities</w:t>
      </w:r>
    </w:p>
    <w:p w14:paraId="6F366163" w14:textId="091A6324" w:rsidR="002A6C33" w:rsidRPr="002A6C33" w:rsidRDefault="002A6C33" w:rsidP="0066512D">
      <w:pPr>
        <w:pStyle w:val="ListParagraph"/>
        <w:numPr>
          <w:ilvl w:val="0"/>
          <w:numId w:val="59"/>
        </w:numPr>
        <w:rPr>
          <w:rFonts w:ascii="Open Sans" w:hAnsi="Open Sans" w:cs="Open Sans"/>
          <w:color w:val="auto"/>
        </w:rPr>
      </w:pPr>
      <w:r w:rsidRPr="002A6C33">
        <w:rPr>
          <w:rFonts w:ascii="Open Sans" w:hAnsi="Open Sans" w:cs="Open Sans"/>
          <w:color w:val="auto"/>
        </w:rPr>
        <w:t>Develop a new product concept that could be launched by an established brand. The product should display a clear brand identity and be instantly recognisable e</w:t>
      </w:r>
      <w:r w:rsidR="00EB6F17">
        <w:rPr>
          <w:rFonts w:ascii="Open Sans" w:hAnsi="Open Sans" w:cs="Open Sans"/>
          <w:color w:val="auto"/>
        </w:rPr>
        <w:t>.</w:t>
      </w:r>
      <w:r w:rsidRPr="002A6C33">
        <w:rPr>
          <w:rFonts w:ascii="Open Sans" w:hAnsi="Open Sans" w:cs="Open Sans"/>
          <w:color w:val="auto"/>
        </w:rPr>
        <w:t>g</w:t>
      </w:r>
      <w:r w:rsidR="00EB6F17">
        <w:rPr>
          <w:rFonts w:ascii="Open Sans" w:hAnsi="Open Sans" w:cs="Open Sans"/>
          <w:color w:val="auto"/>
        </w:rPr>
        <w:t>.</w:t>
      </w:r>
      <w:r w:rsidRPr="002A6C33">
        <w:rPr>
          <w:rFonts w:ascii="Open Sans" w:hAnsi="Open Sans" w:cs="Open Sans"/>
          <w:color w:val="auto"/>
        </w:rPr>
        <w:t xml:space="preserve"> a new digital concept for Crayola. The next product in the household range from Joseph Joseph.</w:t>
      </w:r>
    </w:p>
    <w:p w14:paraId="1442F413" w14:textId="1FC8789A" w:rsidR="002A6C33" w:rsidRPr="002A6C33" w:rsidRDefault="002A6C33" w:rsidP="0066512D">
      <w:pPr>
        <w:pStyle w:val="ListParagraph"/>
        <w:numPr>
          <w:ilvl w:val="0"/>
          <w:numId w:val="59"/>
        </w:numPr>
        <w:rPr>
          <w:rFonts w:ascii="Open Sans" w:hAnsi="Open Sans" w:cs="Open Sans"/>
          <w:color w:val="auto"/>
        </w:rPr>
      </w:pPr>
      <w:r w:rsidRPr="002A6C33">
        <w:rPr>
          <w:rFonts w:ascii="Open Sans" w:hAnsi="Open Sans" w:cs="Open Sans"/>
          <w:color w:val="auto"/>
        </w:rPr>
        <w:t>Explore logos using A</w:t>
      </w:r>
      <w:r w:rsidR="00EB6F17">
        <w:rPr>
          <w:rFonts w:ascii="Open Sans" w:hAnsi="Open Sans" w:cs="Open Sans"/>
          <w:color w:val="auto"/>
        </w:rPr>
        <w:t>I</w:t>
      </w:r>
      <w:r w:rsidRPr="002A6C33">
        <w:rPr>
          <w:rFonts w:ascii="Open Sans" w:hAnsi="Open Sans" w:cs="Open Sans"/>
          <w:color w:val="auto"/>
        </w:rPr>
        <w:t xml:space="preserve"> generation software. How are the generated ideas effected by factors relating to the brand identity.</w:t>
      </w:r>
    </w:p>
    <w:p w14:paraId="212482BE" w14:textId="77777777" w:rsidR="002A6C33" w:rsidRPr="002A6C33" w:rsidRDefault="002A6C33" w:rsidP="0066512D">
      <w:pPr>
        <w:pStyle w:val="ListParagraph"/>
        <w:numPr>
          <w:ilvl w:val="0"/>
          <w:numId w:val="59"/>
        </w:numPr>
        <w:spacing w:after="0"/>
        <w:rPr>
          <w:rFonts w:ascii="Open Sans" w:hAnsi="Open Sans" w:cs="Open Sans"/>
          <w:color w:val="auto"/>
        </w:rPr>
      </w:pPr>
      <w:r w:rsidRPr="002A6C33">
        <w:rPr>
          <w:rFonts w:ascii="Open Sans" w:hAnsi="Open Sans" w:cs="Open Sans"/>
          <w:color w:val="auto"/>
        </w:rPr>
        <w:t>Explore recent degree show booklets from product design schools to gain inspiration. This could also provide valuable UCAS research.</w:t>
      </w:r>
    </w:p>
    <w:p w14:paraId="4F78995B" w14:textId="77777777" w:rsidR="00AD083C" w:rsidRPr="002A6C33" w:rsidRDefault="00AD083C" w:rsidP="002A6C33">
      <w:pPr>
        <w:rPr>
          <w:rFonts w:ascii="Open Sans" w:hAnsi="Open Sans" w:cs="Open Sans"/>
          <w:b/>
          <w:bCs/>
          <w:color w:val="371376"/>
        </w:rPr>
      </w:pPr>
    </w:p>
    <w:p w14:paraId="60A00B61"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706228A9" w14:textId="4E39187C" w:rsidR="00AD083C" w:rsidRPr="002A6C33" w:rsidRDefault="002A6C33" w:rsidP="002A6C33">
      <w:pPr>
        <w:rPr>
          <w:rFonts w:ascii="Open Sans" w:hAnsi="Open Sans" w:cs="Open Sans"/>
          <w:lang w:val="en-US"/>
        </w:rPr>
      </w:pPr>
      <w:r w:rsidRPr="002A6C33">
        <w:rPr>
          <w:rFonts w:ascii="Open Sans" w:hAnsi="Open Sans" w:cs="Open Sans"/>
        </w:rPr>
        <w:t xml:space="preserve">Interpretation of market research data, calculating costs and profit. </w:t>
      </w:r>
      <w:r w:rsidR="00AD083C" w:rsidRPr="002A6C33">
        <w:rPr>
          <w:rFonts w:ascii="Open Sans" w:hAnsi="Open Sans" w:cs="Open Sans"/>
          <w:lang w:val="en-US"/>
        </w:rPr>
        <w:br w:type="page"/>
      </w:r>
    </w:p>
    <w:p w14:paraId="7108FAAC" w14:textId="59E923A5" w:rsidR="00AD083C" w:rsidRDefault="00AD083C" w:rsidP="00A47BF8">
      <w:pPr>
        <w:pStyle w:val="Heading3"/>
      </w:pPr>
      <w:bookmarkStart w:id="38" w:name="_Week_29_1"/>
      <w:bookmarkEnd w:id="38"/>
      <w:r w:rsidRPr="005A3C2E">
        <w:lastRenderedPageBreak/>
        <w:t xml:space="preserve">Week </w:t>
      </w:r>
      <w:r w:rsidR="002A6C33">
        <w:t>29</w:t>
      </w:r>
    </w:p>
    <w:p w14:paraId="31BF018C" w14:textId="77777777" w:rsidR="00A47BF8" w:rsidRPr="00A47BF8" w:rsidRDefault="00A47BF8" w:rsidP="00A47BF8">
      <w:pPr>
        <w:pStyle w:val="Heading4"/>
        <w:rPr>
          <w:sz w:val="22"/>
          <w:szCs w:val="22"/>
        </w:rPr>
      </w:pPr>
    </w:p>
    <w:p w14:paraId="008589B5"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14C384CE" w14:textId="27E5135E" w:rsidR="00AD083C" w:rsidRDefault="002A6C33" w:rsidP="00AD083C">
      <w:pPr>
        <w:rPr>
          <w:rFonts w:ascii="Open Sans" w:hAnsi="Open Sans" w:cs="Open Sans"/>
        </w:rPr>
      </w:pPr>
      <w:r w:rsidRPr="002A6C33">
        <w:rPr>
          <w:rFonts w:ascii="Open Sans" w:hAnsi="Open Sans" w:cs="Open Sans"/>
        </w:rPr>
        <w:t>3.1.12 Design communication</w:t>
      </w:r>
      <w:r w:rsidR="00EB6F17">
        <w:rPr>
          <w:rFonts w:ascii="Open Sans" w:hAnsi="Open Sans" w:cs="Open Sans"/>
        </w:rPr>
        <w:t>.</w:t>
      </w:r>
    </w:p>
    <w:p w14:paraId="325D03B7" w14:textId="77777777" w:rsidR="00EB6F17" w:rsidRDefault="00EB6F17" w:rsidP="00AD083C"/>
    <w:p w14:paraId="2BCA83E1"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32D02C93" w14:textId="14EB59C5" w:rsidR="00AD083C" w:rsidRDefault="002A6C33" w:rsidP="00AD083C">
      <w:pPr>
        <w:rPr>
          <w:rFonts w:ascii="Open Sans" w:hAnsi="Open Sans" w:cs="Open Sans"/>
          <w:szCs w:val="22"/>
        </w:rPr>
      </w:pPr>
      <w:r w:rsidRPr="002A6C33">
        <w:rPr>
          <w:rFonts w:ascii="Open Sans" w:hAnsi="Open Sans" w:cs="Open Sans"/>
          <w:szCs w:val="22"/>
        </w:rPr>
        <w:t>Be aware of a range of communication and presentation techniques used for conveying design proposals to clients.</w:t>
      </w:r>
    </w:p>
    <w:p w14:paraId="665A0497" w14:textId="77777777" w:rsidR="00EB6F17" w:rsidRPr="00521830" w:rsidRDefault="00EB6F17" w:rsidP="00AD083C">
      <w:pPr>
        <w:rPr>
          <w:rFonts w:ascii="Open Sans Medium" w:hAnsi="Open Sans Medium" w:cs="Open Sans Medium"/>
          <w:b/>
          <w:bCs/>
          <w:color w:val="371376"/>
        </w:rPr>
      </w:pPr>
    </w:p>
    <w:p w14:paraId="774ACE84"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BE1A59D" w14:textId="77777777" w:rsidR="00AD083C" w:rsidRPr="005A3C2E" w:rsidRDefault="00AD083C" w:rsidP="00AD083C">
      <w:pPr>
        <w:pStyle w:val="Heading4"/>
      </w:pPr>
      <w:r w:rsidRPr="005A3C2E">
        <w:t>Starter</w:t>
      </w:r>
    </w:p>
    <w:p w14:paraId="13638F95" w14:textId="0954CE01" w:rsidR="002A6C33" w:rsidRPr="002A6C33" w:rsidRDefault="002A6C33" w:rsidP="00EB6F17">
      <w:pPr>
        <w:spacing w:after="120"/>
        <w:rPr>
          <w:rFonts w:ascii="Open Sans" w:hAnsi="Open Sans" w:cs="Open Sans"/>
        </w:rPr>
      </w:pPr>
      <w:r w:rsidRPr="002A6C33">
        <w:rPr>
          <w:rFonts w:ascii="Open Sans" w:hAnsi="Open Sans" w:cs="Open Sans"/>
        </w:rPr>
        <w:t xml:space="preserve">Recall activity using materials from </w:t>
      </w:r>
      <w:r w:rsidR="00EB6F17">
        <w:rPr>
          <w:rFonts w:ascii="Open Sans" w:hAnsi="Open Sans" w:cs="Open Sans"/>
        </w:rPr>
        <w:t>W</w:t>
      </w:r>
      <w:r w:rsidRPr="002A6C33">
        <w:rPr>
          <w:rFonts w:ascii="Open Sans" w:hAnsi="Open Sans" w:cs="Open Sans"/>
        </w:rPr>
        <w:t>eek 26 – mini whiteboard Q and A. Define the six Rs of sustainability.</w:t>
      </w:r>
    </w:p>
    <w:p w14:paraId="5FF7BA35" w14:textId="77777777" w:rsidR="00AD083C" w:rsidRPr="005A3C2E" w:rsidRDefault="00AD083C" w:rsidP="00AD083C">
      <w:pPr>
        <w:pStyle w:val="Heading4"/>
      </w:pPr>
      <w:r w:rsidRPr="005A3C2E">
        <w:t>Activities</w:t>
      </w:r>
    </w:p>
    <w:p w14:paraId="2F85CA9C" w14:textId="77777777" w:rsidR="002A6C33" w:rsidRPr="002A6C33" w:rsidRDefault="002A6C33" w:rsidP="0066512D">
      <w:pPr>
        <w:numPr>
          <w:ilvl w:val="0"/>
          <w:numId w:val="48"/>
        </w:numPr>
        <w:spacing w:line="240" w:lineRule="auto"/>
        <w:rPr>
          <w:rFonts w:ascii="Open Sans" w:hAnsi="Open Sans" w:cs="Open Sans"/>
        </w:rPr>
      </w:pPr>
      <w:r w:rsidRPr="002A6C33">
        <w:rPr>
          <w:rFonts w:ascii="Open Sans" w:hAnsi="Open Sans" w:cs="Open Sans"/>
        </w:rPr>
        <w:t>Produce of series of promotion product boards using their NEA outcome to present to potential clients or users. Use a range of media to enhance the presentation.</w:t>
      </w:r>
    </w:p>
    <w:p w14:paraId="3ABAA0EF" w14:textId="77777777" w:rsidR="002A6C33" w:rsidRPr="002A6C33" w:rsidRDefault="002A6C33" w:rsidP="0066512D">
      <w:pPr>
        <w:numPr>
          <w:ilvl w:val="0"/>
          <w:numId w:val="48"/>
        </w:numPr>
        <w:spacing w:after="120" w:line="240" w:lineRule="auto"/>
        <w:rPr>
          <w:rFonts w:ascii="Open Sans" w:hAnsi="Open Sans" w:cs="Open Sans"/>
        </w:rPr>
      </w:pPr>
      <w:r w:rsidRPr="002A6C33">
        <w:rPr>
          <w:rFonts w:ascii="Open Sans" w:hAnsi="Open Sans" w:cs="Open Sans"/>
        </w:rPr>
        <w:t>Introduce the maths skills needed to interpret graphs tables and charts.</w:t>
      </w:r>
    </w:p>
    <w:p w14:paraId="734E0DE1" w14:textId="24D9EE6D" w:rsidR="00AD083C" w:rsidRPr="005A3C2E" w:rsidRDefault="002A6C33" w:rsidP="00AD083C">
      <w:pPr>
        <w:pStyle w:val="Heading4"/>
      </w:pPr>
      <w:r>
        <w:t>Revision preparation</w:t>
      </w:r>
      <w:r w:rsidR="00AD083C" w:rsidRPr="005A3C2E">
        <w:t xml:space="preserve"> </w:t>
      </w:r>
    </w:p>
    <w:p w14:paraId="40FBCFED" w14:textId="4EF1C1F9" w:rsidR="00AD083C" w:rsidRDefault="002A6C33" w:rsidP="00AD083C">
      <w:pPr>
        <w:rPr>
          <w:rFonts w:ascii="Open Sans" w:hAnsi="Open Sans" w:cs="Open Sans"/>
        </w:rPr>
      </w:pPr>
      <w:r w:rsidRPr="002A6C33">
        <w:rPr>
          <w:rFonts w:ascii="Open Sans" w:hAnsi="Open Sans" w:cs="Open Sans"/>
        </w:rPr>
        <w:t>Issue students with a checklist of the specification content for them to self-assess their knowledge. RAG rate the content, this can then be used to fine tune the remaining lessons in the build-up to the external exam.</w:t>
      </w:r>
    </w:p>
    <w:p w14:paraId="77244F02" w14:textId="77777777" w:rsidR="00EB6F17" w:rsidRPr="002A6C33" w:rsidRDefault="00EB6F17" w:rsidP="00AD083C">
      <w:pPr>
        <w:rPr>
          <w:rFonts w:ascii="Open Sans" w:hAnsi="Open Sans" w:cs="Open Sans"/>
          <w:b/>
          <w:bCs/>
          <w:color w:val="371376"/>
        </w:rPr>
      </w:pPr>
    </w:p>
    <w:p w14:paraId="17648015"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4B19A397" w14:textId="77777777" w:rsidR="002A6C33" w:rsidRPr="002A6C33" w:rsidRDefault="002A6C33" w:rsidP="0066512D">
      <w:pPr>
        <w:pStyle w:val="ListParagraph"/>
        <w:numPr>
          <w:ilvl w:val="0"/>
          <w:numId w:val="60"/>
        </w:numPr>
        <w:rPr>
          <w:rFonts w:ascii="Open Sans" w:hAnsi="Open Sans" w:cs="Open Sans"/>
          <w:color w:val="auto"/>
        </w:rPr>
      </w:pPr>
      <w:r w:rsidRPr="002A6C33">
        <w:rPr>
          <w:rFonts w:ascii="Open Sans" w:hAnsi="Open Sans" w:cs="Open Sans"/>
          <w:color w:val="auto"/>
        </w:rPr>
        <w:t>Scaling drawings.</w:t>
      </w:r>
    </w:p>
    <w:p w14:paraId="31A5B105" w14:textId="77777777" w:rsidR="002A6C33" w:rsidRPr="002A6C33" w:rsidRDefault="002A6C33" w:rsidP="0066512D">
      <w:pPr>
        <w:pStyle w:val="ListParagraph"/>
        <w:numPr>
          <w:ilvl w:val="0"/>
          <w:numId w:val="60"/>
        </w:numPr>
        <w:rPr>
          <w:rFonts w:ascii="Open Sans" w:hAnsi="Open Sans" w:cs="Open Sans"/>
          <w:color w:val="auto"/>
        </w:rPr>
      </w:pPr>
      <w:r w:rsidRPr="002A6C33">
        <w:rPr>
          <w:rFonts w:ascii="Open Sans" w:hAnsi="Open Sans" w:cs="Open Sans"/>
          <w:color w:val="auto"/>
        </w:rPr>
        <w:t>Representation of data used to inform design decisions and evaluation of outcomes.</w:t>
      </w:r>
    </w:p>
    <w:p w14:paraId="30D185DB" w14:textId="3C84EC80" w:rsidR="00AD083C" w:rsidRPr="002A6C33" w:rsidRDefault="002A6C33" w:rsidP="0066512D">
      <w:pPr>
        <w:pStyle w:val="ListParagraph"/>
        <w:numPr>
          <w:ilvl w:val="0"/>
          <w:numId w:val="60"/>
        </w:numPr>
        <w:rPr>
          <w:color w:val="auto"/>
          <w:lang w:val="en-US"/>
        </w:rPr>
      </w:pPr>
      <w:r w:rsidRPr="002A6C33">
        <w:rPr>
          <w:rFonts w:ascii="Open Sans" w:hAnsi="Open Sans" w:cs="Open Sans"/>
          <w:color w:val="auto"/>
        </w:rPr>
        <w:t>Presentation of market data, user preferences and outcomes of market research.</w:t>
      </w:r>
      <w:r w:rsidR="00AD083C" w:rsidRPr="002A6C33">
        <w:rPr>
          <w:color w:val="auto"/>
          <w:lang w:val="en-US"/>
        </w:rPr>
        <w:br w:type="page"/>
      </w:r>
    </w:p>
    <w:p w14:paraId="09DB4D02" w14:textId="56FBB530" w:rsidR="00AD083C" w:rsidRPr="005A3C2E" w:rsidRDefault="00AD083C" w:rsidP="00DC5512">
      <w:pPr>
        <w:pStyle w:val="Heading3"/>
        <w:rPr>
          <w:sz w:val="28"/>
          <w:szCs w:val="32"/>
        </w:rPr>
      </w:pPr>
      <w:bookmarkStart w:id="39" w:name="_Week_30_1"/>
      <w:bookmarkEnd w:id="39"/>
      <w:r w:rsidRPr="005A3C2E">
        <w:lastRenderedPageBreak/>
        <w:t xml:space="preserve">Week </w:t>
      </w:r>
      <w:r w:rsidR="002A6C33">
        <w:t>30</w:t>
      </w:r>
    </w:p>
    <w:p w14:paraId="2DB5331A" w14:textId="77777777" w:rsidR="00AD083C" w:rsidRDefault="00AD083C" w:rsidP="00AD083C"/>
    <w:p w14:paraId="1B762A6A"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5F25A5A" w14:textId="412D8317" w:rsidR="002A6C33" w:rsidRPr="00EB6F17" w:rsidRDefault="002A6C33" w:rsidP="002A6C33">
      <w:pPr>
        <w:rPr>
          <w:rFonts w:ascii="Arial" w:eastAsiaTheme="minorEastAsia" w:hAnsi="Arial" w:cs="Arial"/>
          <w:b/>
          <w:bCs/>
          <w:color w:val="371376" w:themeColor="text1"/>
          <w:szCs w:val="22"/>
          <w:lang w:eastAsia="en-US"/>
        </w:rPr>
      </w:pPr>
      <w:r w:rsidRPr="00EB6F17">
        <w:rPr>
          <w:rFonts w:ascii="Open Sans" w:hAnsi="Open Sans" w:cs="Open Sans"/>
          <w:b/>
          <w:bCs/>
        </w:rPr>
        <w:t>Internal exams</w:t>
      </w:r>
      <w:r w:rsidRPr="00EB6F17">
        <w:rPr>
          <w:rFonts w:ascii="Arial" w:eastAsiaTheme="minorEastAsia" w:hAnsi="Arial" w:cs="Arial"/>
          <w:b/>
          <w:bCs/>
          <w:color w:val="371376" w:themeColor="text1"/>
          <w:szCs w:val="22"/>
          <w:lang w:eastAsia="en-US"/>
        </w:rPr>
        <w:t xml:space="preserve"> </w:t>
      </w:r>
    </w:p>
    <w:p w14:paraId="24E47E7C" w14:textId="77777777" w:rsidR="002A6C33" w:rsidRDefault="002A6C33" w:rsidP="002A6C33">
      <w:pPr>
        <w:rPr>
          <w:rFonts w:ascii="Arial" w:eastAsiaTheme="minorEastAsia" w:hAnsi="Arial" w:cs="Arial"/>
          <w:color w:val="371376" w:themeColor="text1"/>
          <w:szCs w:val="22"/>
          <w:lang w:eastAsia="en-US"/>
        </w:rPr>
      </w:pPr>
    </w:p>
    <w:p w14:paraId="1F45E04E" w14:textId="0A0AF2EF" w:rsidR="00AD083C" w:rsidRPr="002A6C33" w:rsidRDefault="002A6C33" w:rsidP="002A6C33">
      <w:pPr>
        <w:rPr>
          <w:rFonts w:ascii="Open Sans" w:hAnsi="Open Sans" w:cs="Open Sans"/>
        </w:rPr>
      </w:pPr>
      <w:r w:rsidRPr="002A6C33">
        <w:rPr>
          <w:rFonts w:ascii="Open Sans" w:hAnsi="Open Sans" w:cs="Open Sans"/>
        </w:rPr>
        <w:t>This week can be moved as necessary to accommodate individual school or college’s requirements</w:t>
      </w:r>
      <w:r w:rsidR="00DC5512">
        <w:rPr>
          <w:rFonts w:ascii="Open Sans" w:hAnsi="Open Sans" w:cs="Open Sans"/>
        </w:rPr>
        <w:t>.</w:t>
      </w:r>
    </w:p>
    <w:p w14:paraId="55AC1799" w14:textId="77777777" w:rsidR="00AD083C" w:rsidRPr="00521830" w:rsidRDefault="00AD083C" w:rsidP="00AD083C">
      <w:pPr>
        <w:rPr>
          <w:rFonts w:ascii="Open Sans Medium" w:hAnsi="Open Sans Medium" w:cs="Open Sans Medium"/>
          <w:b/>
          <w:bCs/>
          <w:color w:val="371376"/>
        </w:rPr>
      </w:pPr>
    </w:p>
    <w:p w14:paraId="3125953F" w14:textId="1FFF81E7" w:rsidR="00AD083C" w:rsidRDefault="00AD083C">
      <w:pPr>
        <w:spacing w:line="240" w:lineRule="auto"/>
        <w:rPr>
          <w:lang w:val="en-US"/>
        </w:rPr>
      </w:pPr>
      <w:r>
        <w:rPr>
          <w:lang w:val="en-US"/>
        </w:rPr>
        <w:br w:type="page"/>
      </w:r>
    </w:p>
    <w:p w14:paraId="04173441" w14:textId="6CD5290B" w:rsidR="00AD083C" w:rsidRDefault="00AD083C" w:rsidP="00A47BF8">
      <w:pPr>
        <w:pStyle w:val="Heading3"/>
      </w:pPr>
      <w:bookmarkStart w:id="40" w:name="_Week_31_1"/>
      <w:bookmarkEnd w:id="40"/>
      <w:r w:rsidRPr="005A3C2E">
        <w:lastRenderedPageBreak/>
        <w:t xml:space="preserve">Week </w:t>
      </w:r>
      <w:r w:rsidR="002A6C33">
        <w:t>3</w:t>
      </w:r>
      <w:r w:rsidRPr="005A3C2E">
        <w:t>1</w:t>
      </w:r>
    </w:p>
    <w:p w14:paraId="6C196451" w14:textId="77777777" w:rsidR="00A47BF8" w:rsidRPr="00A47BF8" w:rsidRDefault="00A47BF8" w:rsidP="00A47BF8">
      <w:pPr>
        <w:pStyle w:val="Heading4"/>
        <w:rPr>
          <w:sz w:val="22"/>
          <w:szCs w:val="22"/>
        </w:rPr>
      </w:pPr>
    </w:p>
    <w:p w14:paraId="093C467B"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108BAE42" w14:textId="3091B6AE" w:rsidR="00AD083C" w:rsidRDefault="002A6C33" w:rsidP="002A6C33">
      <w:pPr>
        <w:rPr>
          <w:rFonts w:ascii="Open Sans" w:hAnsi="Open Sans" w:cs="Open Sans"/>
        </w:rPr>
      </w:pPr>
      <w:r w:rsidRPr="002A6C33">
        <w:rPr>
          <w:rFonts w:ascii="Open Sans" w:hAnsi="Open Sans" w:cs="Open Sans"/>
        </w:rPr>
        <w:t>3.2.3 Technology and cultural changes</w:t>
      </w:r>
      <w:r w:rsidR="00EB6F17">
        <w:rPr>
          <w:rFonts w:ascii="Open Sans" w:hAnsi="Open Sans" w:cs="Open Sans"/>
        </w:rPr>
        <w:t xml:space="preserve"> – </w:t>
      </w:r>
      <w:r w:rsidRPr="002A6C33">
        <w:rPr>
          <w:rFonts w:ascii="Open Sans" w:hAnsi="Open Sans" w:cs="Open Sans"/>
        </w:rPr>
        <w:t>Product lifecycle</w:t>
      </w:r>
      <w:r w:rsidR="00EB6F17">
        <w:rPr>
          <w:rFonts w:ascii="Open Sans" w:hAnsi="Open Sans" w:cs="Open Sans"/>
        </w:rPr>
        <w:t>.</w:t>
      </w:r>
    </w:p>
    <w:p w14:paraId="4F63F15C" w14:textId="77777777" w:rsidR="00EB6F17" w:rsidRDefault="00EB6F17" w:rsidP="002A6C33"/>
    <w:p w14:paraId="59A8C582"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E55DF21" w14:textId="77777777" w:rsidR="002A6C33" w:rsidRPr="002A6C33" w:rsidRDefault="002A6C33" w:rsidP="0066512D">
      <w:pPr>
        <w:pStyle w:val="ListParagraph"/>
        <w:numPr>
          <w:ilvl w:val="0"/>
          <w:numId w:val="61"/>
        </w:numPr>
        <w:rPr>
          <w:rFonts w:ascii="Open Sans" w:hAnsi="Open Sans" w:cs="Open Sans"/>
          <w:color w:val="auto"/>
        </w:rPr>
      </w:pPr>
      <w:r w:rsidRPr="002A6C33">
        <w:rPr>
          <w:rFonts w:ascii="Open Sans" w:hAnsi="Open Sans" w:cs="Open Sans"/>
          <w:color w:val="auto"/>
        </w:rPr>
        <w:t>Understand how socio economic influences have helped shape product design and manufacture.</w:t>
      </w:r>
    </w:p>
    <w:p w14:paraId="5F5DB14E" w14:textId="77777777" w:rsidR="002A6C33" w:rsidRPr="002A6C33" w:rsidRDefault="002A6C33" w:rsidP="0066512D">
      <w:pPr>
        <w:pStyle w:val="ListParagraph"/>
        <w:numPr>
          <w:ilvl w:val="0"/>
          <w:numId w:val="61"/>
        </w:numPr>
        <w:rPr>
          <w:rFonts w:ascii="Open Sans" w:hAnsi="Open Sans" w:cs="Open Sans"/>
          <w:color w:val="auto"/>
        </w:rPr>
      </w:pPr>
      <w:r w:rsidRPr="002A6C33">
        <w:rPr>
          <w:rFonts w:ascii="Open Sans" w:hAnsi="Open Sans" w:cs="Open Sans"/>
          <w:color w:val="auto"/>
        </w:rPr>
        <w:t>Be able to discuss how major developments in technology have shaped product design and manufacture.</w:t>
      </w:r>
    </w:p>
    <w:p w14:paraId="2867DFA5" w14:textId="77777777" w:rsidR="002A6C33" w:rsidRPr="002A6C33" w:rsidRDefault="002A6C33" w:rsidP="0066512D">
      <w:pPr>
        <w:pStyle w:val="ListParagraph"/>
        <w:numPr>
          <w:ilvl w:val="0"/>
          <w:numId w:val="61"/>
        </w:numPr>
        <w:rPr>
          <w:rFonts w:ascii="Open Sans" w:hAnsi="Open Sans" w:cs="Open Sans"/>
          <w:color w:val="auto"/>
        </w:rPr>
      </w:pPr>
      <w:r w:rsidRPr="002A6C33">
        <w:rPr>
          <w:rFonts w:ascii="Open Sans" w:hAnsi="Open Sans" w:cs="Open Sans"/>
          <w:color w:val="auto"/>
        </w:rPr>
        <w:t>Be aware of social, moral and ethical responsibilities of a designer.</w:t>
      </w:r>
    </w:p>
    <w:p w14:paraId="33FB7C68" w14:textId="77777777" w:rsidR="002A6C33" w:rsidRPr="002A6C33" w:rsidRDefault="002A6C33" w:rsidP="0066512D">
      <w:pPr>
        <w:pStyle w:val="ListParagraph"/>
        <w:numPr>
          <w:ilvl w:val="0"/>
          <w:numId w:val="61"/>
        </w:numPr>
        <w:rPr>
          <w:rFonts w:ascii="Open Sans" w:hAnsi="Open Sans" w:cs="Open Sans"/>
          <w:color w:val="auto"/>
        </w:rPr>
      </w:pPr>
      <w:r w:rsidRPr="002A6C33">
        <w:rPr>
          <w:rFonts w:ascii="Open Sans" w:hAnsi="Open Sans" w:cs="Open Sans"/>
          <w:color w:val="auto"/>
        </w:rPr>
        <w:t>Be familiar with the concept of product lifecycle.</w:t>
      </w:r>
    </w:p>
    <w:p w14:paraId="5FFEA95F" w14:textId="51E075DA" w:rsidR="00AD083C" w:rsidRPr="00EB6F17" w:rsidRDefault="002A6C33" w:rsidP="0066512D">
      <w:pPr>
        <w:pStyle w:val="ListParagraph"/>
        <w:numPr>
          <w:ilvl w:val="0"/>
          <w:numId w:val="61"/>
        </w:numPr>
        <w:spacing w:after="0"/>
        <w:rPr>
          <w:rFonts w:ascii="Open Sans Medium" w:hAnsi="Open Sans Medium" w:cs="Open Sans Medium"/>
          <w:b/>
          <w:bCs/>
          <w:color w:val="auto"/>
        </w:rPr>
      </w:pPr>
      <w:r w:rsidRPr="002A6C33">
        <w:rPr>
          <w:rFonts w:ascii="Open Sans" w:hAnsi="Open Sans" w:cs="Open Sans"/>
          <w:color w:val="auto"/>
        </w:rPr>
        <w:t>Understand how designers refine and re-develop products in the lifecycle of a specific product.</w:t>
      </w:r>
    </w:p>
    <w:p w14:paraId="5619037A" w14:textId="77777777" w:rsidR="00EB6F17" w:rsidRPr="002A6C33" w:rsidRDefault="00EB6F17" w:rsidP="00EB6F17">
      <w:pPr>
        <w:pStyle w:val="ListParagraph"/>
        <w:spacing w:after="0"/>
        <w:ind w:left="360"/>
        <w:rPr>
          <w:rFonts w:ascii="Open Sans Medium" w:hAnsi="Open Sans Medium" w:cs="Open Sans Medium"/>
          <w:b/>
          <w:bCs/>
          <w:color w:val="auto"/>
        </w:rPr>
      </w:pPr>
    </w:p>
    <w:p w14:paraId="47B4894A"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7403A54F" w14:textId="77777777" w:rsidR="00AD083C" w:rsidRPr="005A3C2E" w:rsidRDefault="00AD083C" w:rsidP="00AD083C">
      <w:pPr>
        <w:pStyle w:val="Heading4"/>
      </w:pPr>
      <w:r w:rsidRPr="005A3C2E">
        <w:t>Starter</w:t>
      </w:r>
    </w:p>
    <w:p w14:paraId="654501CB" w14:textId="77777777" w:rsidR="002A6C33" w:rsidRPr="0001619B" w:rsidRDefault="002A6C33" w:rsidP="0001619B">
      <w:pPr>
        <w:spacing w:after="120"/>
        <w:rPr>
          <w:rFonts w:ascii="Open Sans" w:hAnsi="Open Sans" w:cs="Open Sans"/>
        </w:rPr>
      </w:pPr>
      <w:r w:rsidRPr="0001619B">
        <w:rPr>
          <w:rFonts w:ascii="Open Sans" w:hAnsi="Open Sans" w:cs="Open Sans"/>
        </w:rPr>
        <w:t>Recap the material from the first year and develop depth. Using a prepared resource, highlight the major landmark events that helped shaped product design and manufacture. Highlight key dates, new materials and manufacturing processes.</w:t>
      </w:r>
    </w:p>
    <w:p w14:paraId="05B23A27" w14:textId="77777777" w:rsidR="00AD083C" w:rsidRPr="005A3C2E" w:rsidRDefault="00AD083C" w:rsidP="00AD083C">
      <w:pPr>
        <w:pStyle w:val="Heading4"/>
      </w:pPr>
      <w:r w:rsidRPr="005A3C2E">
        <w:t>Activities</w:t>
      </w:r>
    </w:p>
    <w:p w14:paraId="4C59AE38" w14:textId="77777777" w:rsidR="002A6C33" w:rsidRPr="002A6C33" w:rsidRDefault="002A6C33" w:rsidP="0066512D">
      <w:pPr>
        <w:pStyle w:val="ListParagraph"/>
        <w:numPr>
          <w:ilvl w:val="0"/>
          <w:numId w:val="62"/>
        </w:numPr>
        <w:rPr>
          <w:rFonts w:ascii="Open Sans" w:hAnsi="Open Sans" w:cs="Open Sans"/>
          <w:color w:val="auto"/>
        </w:rPr>
      </w:pPr>
      <w:r w:rsidRPr="002A6C33">
        <w:rPr>
          <w:rFonts w:ascii="Open Sans" w:hAnsi="Open Sans" w:cs="Open Sans"/>
          <w:color w:val="auto"/>
        </w:rPr>
        <w:t>Develop greater depth of knowledge on developments in technology. Undertake a case study of an electrical product such as a personal stereo, hand-held torch or camera, identifying the developments over time.</w:t>
      </w:r>
    </w:p>
    <w:p w14:paraId="277D893D" w14:textId="2F6E7D49" w:rsidR="002A6C33" w:rsidRPr="002A6C33" w:rsidRDefault="002A6C33" w:rsidP="0066512D">
      <w:pPr>
        <w:pStyle w:val="ListParagraph"/>
        <w:numPr>
          <w:ilvl w:val="0"/>
          <w:numId w:val="62"/>
        </w:numPr>
        <w:rPr>
          <w:rFonts w:ascii="Open Sans" w:hAnsi="Open Sans" w:cs="Open Sans"/>
          <w:color w:val="auto"/>
        </w:rPr>
      </w:pPr>
      <w:r w:rsidRPr="002A6C33">
        <w:rPr>
          <w:rFonts w:ascii="Open Sans" w:hAnsi="Open Sans" w:cs="Open Sans"/>
          <w:color w:val="auto"/>
        </w:rPr>
        <w:t xml:space="preserve">Using a selection of iconic product images from key movements. Identify common materials, manufacturing processes and finishes. What common features and styles can be identified? </w:t>
      </w:r>
      <w:r w:rsidR="0001619B">
        <w:rPr>
          <w:rFonts w:ascii="Open Sans" w:hAnsi="Open Sans" w:cs="Open Sans"/>
          <w:color w:val="auto"/>
        </w:rPr>
        <w:t>For example,</w:t>
      </w:r>
      <w:r w:rsidRPr="002A6C33">
        <w:rPr>
          <w:rFonts w:ascii="Open Sans" w:hAnsi="Open Sans" w:cs="Open Sans"/>
          <w:color w:val="auto"/>
        </w:rPr>
        <w:t xml:space="preserve"> chairs</w:t>
      </w:r>
      <w:r w:rsidR="00EB6F17">
        <w:rPr>
          <w:rFonts w:ascii="Open Sans" w:hAnsi="Open Sans" w:cs="Open Sans"/>
          <w:color w:val="auto"/>
        </w:rPr>
        <w:t>.</w:t>
      </w:r>
    </w:p>
    <w:p w14:paraId="1606BC69" w14:textId="3CC9371B" w:rsidR="002A6C33" w:rsidRPr="002A6C33" w:rsidRDefault="002A6C33" w:rsidP="0066512D">
      <w:pPr>
        <w:pStyle w:val="ListParagraph"/>
        <w:numPr>
          <w:ilvl w:val="0"/>
          <w:numId w:val="62"/>
        </w:numPr>
        <w:rPr>
          <w:rFonts w:ascii="Open Sans" w:hAnsi="Open Sans" w:cs="Open Sans"/>
          <w:color w:val="auto"/>
        </w:rPr>
      </w:pPr>
      <w:r w:rsidRPr="002A6C33">
        <w:rPr>
          <w:rFonts w:ascii="Open Sans" w:hAnsi="Open Sans" w:cs="Open Sans"/>
          <w:color w:val="auto"/>
        </w:rPr>
        <w:t xml:space="preserve">Focus on an area such as micro-electronics. Research and present their findings on how elements of product design and manufacture have changed as the technology has developed. </w:t>
      </w:r>
      <w:r w:rsidR="0001619B">
        <w:rPr>
          <w:rFonts w:ascii="Open Sans" w:hAnsi="Open Sans" w:cs="Open Sans"/>
          <w:color w:val="auto"/>
        </w:rPr>
        <w:t>For example</w:t>
      </w:r>
      <w:r w:rsidRPr="002A6C33">
        <w:rPr>
          <w:rFonts w:ascii="Open Sans" w:hAnsi="Open Sans" w:cs="Open Sans"/>
          <w:color w:val="auto"/>
        </w:rPr>
        <w:t xml:space="preserve"> – sketching to CAD/destructive testing to FEA.</w:t>
      </w:r>
    </w:p>
    <w:p w14:paraId="1B76B40E" w14:textId="77777777" w:rsidR="002A6C33" w:rsidRPr="002A6C33" w:rsidRDefault="002A6C33" w:rsidP="0066512D">
      <w:pPr>
        <w:pStyle w:val="ListParagraph"/>
        <w:numPr>
          <w:ilvl w:val="0"/>
          <w:numId w:val="62"/>
        </w:numPr>
        <w:rPr>
          <w:rFonts w:ascii="Open Sans" w:hAnsi="Open Sans" w:cs="Open Sans"/>
          <w:color w:val="auto"/>
        </w:rPr>
      </w:pPr>
      <w:r w:rsidRPr="002A6C33">
        <w:rPr>
          <w:rFonts w:ascii="Open Sans" w:hAnsi="Open Sans" w:cs="Open Sans"/>
          <w:color w:val="auto"/>
        </w:rPr>
        <w:t>Research the work of Trevor Bayliss. Explore how his clockwork radio was used in South Africa to help spread health information. Paying particular attention to how the specification for the radio was developed from a specific user group.</w:t>
      </w:r>
    </w:p>
    <w:p w14:paraId="33E6417F" w14:textId="77777777" w:rsidR="002A6C33" w:rsidRPr="002A6C33" w:rsidRDefault="002A6C33" w:rsidP="0066512D">
      <w:pPr>
        <w:pStyle w:val="ListParagraph"/>
        <w:numPr>
          <w:ilvl w:val="0"/>
          <w:numId w:val="62"/>
        </w:numPr>
        <w:rPr>
          <w:rFonts w:ascii="Open Sans" w:hAnsi="Open Sans" w:cs="Open Sans"/>
          <w:b/>
          <w:color w:val="auto"/>
        </w:rPr>
      </w:pPr>
      <w:r w:rsidRPr="002A6C33">
        <w:rPr>
          <w:rFonts w:ascii="Open Sans" w:hAnsi="Open Sans" w:cs="Open Sans"/>
          <w:color w:val="auto"/>
        </w:rPr>
        <w:t xml:space="preserve">Using the phase, introduction, growth, maturity, decline, illustrate the product lifecycle of a product of their choice. </w:t>
      </w:r>
    </w:p>
    <w:p w14:paraId="14D38CDC" w14:textId="77777777" w:rsidR="00AD083C" w:rsidRPr="005A3C2E" w:rsidRDefault="00AD083C" w:rsidP="00AD083C">
      <w:pPr>
        <w:pStyle w:val="Heading4"/>
      </w:pPr>
      <w:r w:rsidRPr="005A3C2E">
        <w:t xml:space="preserve">Homework/independent study </w:t>
      </w:r>
    </w:p>
    <w:p w14:paraId="3DA15034" w14:textId="200FF0A7" w:rsidR="00AD083C" w:rsidRDefault="002A6C33" w:rsidP="002A6C33">
      <w:pPr>
        <w:rPr>
          <w:rFonts w:ascii="Open Sans" w:hAnsi="Open Sans" w:cs="Open Sans"/>
        </w:rPr>
      </w:pPr>
      <w:r w:rsidRPr="002A6C33">
        <w:rPr>
          <w:rFonts w:ascii="Open Sans" w:hAnsi="Open Sans" w:cs="Open Sans"/>
        </w:rPr>
        <w:t>In preparation for covering prototype development. Students should produce a visual timeline of the development journey of a previous project.</w:t>
      </w:r>
    </w:p>
    <w:p w14:paraId="41CDB8FC" w14:textId="77777777" w:rsidR="00EB6F17" w:rsidRPr="002A6C33" w:rsidRDefault="00EB6F17" w:rsidP="002A6C33">
      <w:pPr>
        <w:rPr>
          <w:rFonts w:ascii="Open Sans" w:hAnsi="Open Sans" w:cs="Open Sans"/>
          <w:b/>
          <w:bCs/>
          <w:color w:val="371376"/>
        </w:rPr>
      </w:pPr>
    </w:p>
    <w:p w14:paraId="708EA8D0"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28273B35" w14:textId="0C3E64D5" w:rsidR="00AD083C" w:rsidRPr="002A6C33" w:rsidRDefault="002A6C33" w:rsidP="002A6C33">
      <w:pPr>
        <w:rPr>
          <w:rFonts w:ascii="Open Sans" w:hAnsi="Open Sans" w:cs="Open Sans"/>
          <w:lang w:val="en-US"/>
        </w:rPr>
      </w:pPr>
      <w:r w:rsidRPr="002A6C33">
        <w:rPr>
          <w:rFonts w:ascii="Open Sans" w:hAnsi="Open Sans" w:cs="Open Sans"/>
        </w:rPr>
        <w:t>An awareness of scientific advancements/discoveries and their potential development.</w:t>
      </w:r>
      <w:r w:rsidR="00AD083C" w:rsidRPr="002A6C33">
        <w:rPr>
          <w:rFonts w:ascii="Open Sans" w:hAnsi="Open Sans" w:cs="Open Sans"/>
          <w:lang w:val="en-US"/>
        </w:rPr>
        <w:br w:type="page"/>
      </w:r>
    </w:p>
    <w:p w14:paraId="1A7F1D52" w14:textId="1A83EBEB" w:rsidR="00AD083C" w:rsidRDefault="00AD083C" w:rsidP="00A47BF8">
      <w:pPr>
        <w:pStyle w:val="Heading3"/>
      </w:pPr>
      <w:bookmarkStart w:id="41" w:name="_Week_32_1"/>
      <w:bookmarkEnd w:id="41"/>
      <w:r w:rsidRPr="005A3C2E">
        <w:lastRenderedPageBreak/>
        <w:t xml:space="preserve">Week </w:t>
      </w:r>
      <w:r w:rsidR="002A6C33">
        <w:t>32</w:t>
      </w:r>
    </w:p>
    <w:p w14:paraId="666D8D91" w14:textId="77777777" w:rsidR="00A47BF8" w:rsidRPr="00A47BF8" w:rsidRDefault="00A47BF8" w:rsidP="00A47BF8">
      <w:pPr>
        <w:pStyle w:val="Heading4"/>
        <w:rPr>
          <w:sz w:val="22"/>
          <w:szCs w:val="22"/>
        </w:rPr>
      </w:pPr>
    </w:p>
    <w:p w14:paraId="199491E2"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444ECF50" w14:textId="6589FE3C" w:rsidR="005915DF" w:rsidRPr="005915DF" w:rsidRDefault="005915DF" w:rsidP="005915DF">
      <w:pPr>
        <w:rPr>
          <w:rFonts w:ascii="Open Sans" w:hAnsi="Open Sans" w:cs="Open Sans"/>
        </w:rPr>
      </w:pPr>
      <w:r w:rsidRPr="005915DF">
        <w:rPr>
          <w:rFonts w:ascii="Open Sans" w:hAnsi="Open Sans" w:cs="Open Sans"/>
        </w:rPr>
        <w:t>3.2.4 Design processes</w:t>
      </w:r>
    </w:p>
    <w:p w14:paraId="1E741598" w14:textId="50AEE538" w:rsidR="005915DF" w:rsidRPr="005915DF" w:rsidRDefault="005915DF" w:rsidP="0066512D">
      <w:pPr>
        <w:numPr>
          <w:ilvl w:val="0"/>
          <w:numId w:val="15"/>
        </w:numPr>
        <w:rPr>
          <w:rFonts w:ascii="Open Sans" w:hAnsi="Open Sans" w:cs="Open Sans"/>
        </w:rPr>
      </w:pPr>
      <w:r w:rsidRPr="005915DF">
        <w:rPr>
          <w:rFonts w:ascii="Open Sans" w:hAnsi="Open Sans" w:cs="Open Sans"/>
        </w:rPr>
        <w:t>The use of a design process</w:t>
      </w:r>
      <w:r w:rsidR="00EB6F17">
        <w:rPr>
          <w:rFonts w:ascii="Open Sans" w:hAnsi="Open Sans" w:cs="Open Sans"/>
        </w:rPr>
        <w:t>.</w:t>
      </w:r>
    </w:p>
    <w:p w14:paraId="299418C4" w14:textId="609C64C4" w:rsidR="005915DF" w:rsidRDefault="005915DF" w:rsidP="0066512D">
      <w:pPr>
        <w:numPr>
          <w:ilvl w:val="0"/>
          <w:numId w:val="15"/>
        </w:numPr>
        <w:rPr>
          <w:rFonts w:ascii="Open Sans" w:hAnsi="Open Sans" w:cs="Open Sans"/>
        </w:rPr>
      </w:pPr>
      <w:r w:rsidRPr="005915DF">
        <w:rPr>
          <w:rFonts w:ascii="Open Sans" w:hAnsi="Open Sans" w:cs="Open Sans"/>
        </w:rPr>
        <w:t>Design processes used in the NEA</w:t>
      </w:r>
      <w:r w:rsidR="00EB6F17">
        <w:rPr>
          <w:rFonts w:ascii="Open Sans" w:hAnsi="Open Sans" w:cs="Open Sans"/>
        </w:rPr>
        <w:t>.</w:t>
      </w:r>
    </w:p>
    <w:p w14:paraId="57F04951" w14:textId="6AD2A1B8" w:rsidR="00AD083C" w:rsidRDefault="005915DF" w:rsidP="0066512D">
      <w:pPr>
        <w:numPr>
          <w:ilvl w:val="0"/>
          <w:numId w:val="15"/>
        </w:numPr>
        <w:rPr>
          <w:rFonts w:ascii="Open Sans" w:hAnsi="Open Sans" w:cs="Open Sans"/>
        </w:rPr>
      </w:pPr>
      <w:r w:rsidRPr="005915DF">
        <w:rPr>
          <w:rFonts w:ascii="Open Sans" w:hAnsi="Open Sans" w:cs="Open Sans"/>
        </w:rPr>
        <w:t>Prototype development</w:t>
      </w:r>
      <w:r w:rsidR="00EB6F17">
        <w:rPr>
          <w:rFonts w:ascii="Open Sans" w:hAnsi="Open Sans" w:cs="Open Sans"/>
        </w:rPr>
        <w:t>.</w:t>
      </w:r>
    </w:p>
    <w:p w14:paraId="7D65937B" w14:textId="77777777" w:rsidR="00EB6F17" w:rsidRPr="005915DF" w:rsidRDefault="00EB6F17" w:rsidP="00EB6F17">
      <w:pPr>
        <w:ind w:left="360"/>
        <w:rPr>
          <w:rFonts w:ascii="Open Sans" w:hAnsi="Open Sans" w:cs="Open Sans"/>
        </w:rPr>
      </w:pPr>
    </w:p>
    <w:p w14:paraId="38398A5C"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2FC4984" w14:textId="77777777" w:rsidR="005915DF" w:rsidRPr="005915DF" w:rsidRDefault="005915DF" w:rsidP="0066512D">
      <w:pPr>
        <w:pStyle w:val="ListParagraph"/>
        <w:numPr>
          <w:ilvl w:val="0"/>
          <w:numId w:val="63"/>
        </w:numPr>
        <w:rPr>
          <w:rFonts w:ascii="Open Sans" w:hAnsi="Open Sans" w:cs="Open Sans"/>
          <w:color w:val="auto"/>
        </w:rPr>
      </w:pPr>
      <w:r w:rsidRPr="005915DF">
        <w:rPr>
          <w:rFonts w:ascii="Open Sans" w:hAnsi="Open Sans" w:cs="Open Sans"/>
          <w:color w:val="auto"/>
        </w:rPr>
        <w:t>Be aware of and be able to discuss and implement a range of design processes.</w:t>
      </w:r>
    </w:p>
    <w:p w14:paraId="639D1FAC" w14:textId="77777777" w:rsidR="005915DF" w:rsidRPr="005915DF" w:rsidRDefault="005915DF" w:rsidP="0066512D">
      <w:pPr>
        <w:pStyle w:val="ListParagraph"/>
        <w:numPr>
          <w:ilvl w:val="0"/>
          <w:numId w:val="63"/>
        </w:numPr>
        <w:rPr>
          <w:rFonts w:ascii="Open Sans" w:hAnsi="Open Sans" w:cs="Open Sans"/>
          <w:color w:val="auto"/>
        </w:rPr>
      </w:pPr>
      <w:r w:rsidRPr="005915DF">
        <w:rPr>
          <w:rFonts w:ascii="Open Sans" w:hAnsi="Open Sans" w:cs="Open Sans"/>
          <w:color w:val="auto"/>
        </w:rPr>
        <w:t>Be aware of the stages of the design process used in the NEA.</w:t>
      </w:r>
    </w:p>
    <w:p w14:paraId="4F4FBCD4" w14:textId="1DD4F7B5" w:rsidR="00AD083C" w:rsidRPr="00EB6F17" w:rsidRDefault="005915DF" w:rsidP="0066512D">
      <w:pPr>
        <w:pStyle w:val="ListParagraph"/>
        <w:numPr>
          <w:ilvl w:val="0"/>
          <w:numId w:val="63"/>
        </w:numPr>
        <w:spacing w:after="0"/>
        <w:rPr>
          <w:rFonts w:ascii="Open Sans Medium" w:hAnsi="Open Sans Medium" w:cs="Open Sans Medium"/>
          <w:b/>
          <w:bCs/>
          <w:color w:val="auto"/>
        </w:rPr>
      </w:pPr>
      <w:r w:rsidRPr="005915DF">
        <w:rPr>
          <w:rFonts w:ascii="Open Sans" w:hAnsi="Open Sans" w:cs="Open Sans"/>
          <w:color w:val="auto"/>
        </w:rPr>
        <w:t>Be aware of and able to discuss and demonstrate the development of a prototype from a design proposal.</w:t>
      </w:r>
    </w:p>
    <w:p w14:paraId="3DCDE774" w14:textId="77777777" w:rsidR="00EB6F17" w:rsidRPr="005915DF" w:rsidRDefault="00EB6F17" w:rsidP="00EB6F17">
      <w:pPr>
        <w:pStyle w:val="ListParagraph"/>
        <w:spacing w:after="0"/>
        <w:ind w:left="360"/>
        <w:rPr>
          <w:rFonts w:ascii="Open Sans Medium" w:hAnsi="Open Sans Medium" w:cs="Open Sans Medium"/>
          <w:b/>
          <w:bCs/>
          <w:color w:val="auto"/>
        </w:rPr>
      </w:pPr>
    </w:p>
    <w:p w14:paraId="410BE011"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7F9FB7DA" w14:textId="77777777" w:rsidR="00AD083C" w:rsidRPr="005A3C2E" w:rsidRDefault="00AD083C" w:rsidP="00AD083C">
      <w:pPr>
        <w:pStyle w:val="Heading4"/>
      </w:pPr>
      <w:r w:rsidRPr="005A3C2E">
        <w:t>Starter</w:t>
      </w:r>
    </w:p>
    <w:p w14:paraId="08B5EC8B" w14:textId="77777777" w:rsidR="005915DF" w:rsidRPr="005915DF" w:rsidRDefault="005915DF" w:rsidP="0001619B">
      <w:pPr>
        <w:pStyle w:val="ListParagraph"/>
        <w:ind w:left="0"/>
        <w:rPr>
          <w:rFonts w:ascii="Open Sans" w:hAnsi="Open Sans" w:cs="Open Sans"/>
          <w:color w:val="auto"/>
        </w:rPr>
      </w:pPr>
      <w:r w:rsidRPr="005915DF">
        <w:rPr>
          <w:rFonts w:ascii="Open Sans" w:hAnsi="Open Sans" w:cs="Open Sans"/>
          <w:color w:val="auto"/>
        </w:rPr>
        <w:t xml:space="preserve">Recap the material from the first year and develop depth. </w:t>
      </w:r>
    </w:p>
    <w:p w14:paraId="46404EE9" w14:textId="77777777" w:rsidR="005915DF" w:rsidRPr="005915DF" w:rsidRDefault="005915DF" w:rsidP="005915DF">
      <w:pPr>
        <w:pStyle w:val="ListParagraph"/>
        <w:spacing w:before="120"/>
        <w:ind w:left="0"/>
        <w:rPr>
          <w:rFonts w:ascii="Open Sans" w:hAnsi="Open Sans" w:cs="Open Sans"/>
          <w:color w:val="auto"/>
        </w:rPr>
      </w:pPr>
      <w:r w:rsidRPr="005915DF">
        <w:rPr>
          <w:rFonts w:ascii="Open Sans" w:hAnsi="Open Sans" w:cs="Open Sans"/>
          <w:b/>
          <w:color w:val="auto"/>
        </w:rPr>
        <w:t>Group discussion:</w:t>
      </w:r>
      <w:r w:rsidRPr="005915DF">
        <w:rPr>
          <w:rFonts w:ascii="Open Sans" w:hAnsi="Open Sans" w:cs="Open Sans"/>
          <w:color w:val="auto"/>
        </w:rPr>
        <w:t xml:space="preserve"> Using their visual image boards students should discuss the development process of their chosen project. What decision did they take that influenced the outcome? How had the investigation that they had undertaken influence their final prototype? </w:t>
      </w:r>
    </w:p>
    <w:p w14:paraId="6677CCC1" w14:textId="77777777" w:rsidR="00AD083C" w:rsidRPr="005A3C2E" w:rsidRDefault="00AD083C" w:rsidP="00AD083C">
      <w:pPr>
        <w:pStyle w:val="Heading4"/>
      </w:pPr>
      <w:r w:rsidRPr="005A3C2E">
        <w:t>Activities</w:t>
      </w:r>
    </w:p>
    <w:p w14:paraId="3FB272EF" w14:textId="77777777" w:rsidR="005915DF" w:rsidRPr="005915DF" w:rsidRDefault="005915DF" w:rsidP="0066512D">
      <w:pPr>
        <w:pStyle w:val="ListParagraph"/>
        <w:numPr>
          <w:ilvl w:val="0"/>
          <w:numId w:val="64"/>
        </w:numPr>
        <w:rPr>
          <w:rFonts w:ascii="Open Sans" w:hAnsi="Open Sans" w:cs="Open Sans"/>
          <w:color w:val="auto"/>
        </w:rPr>
      </w:pPr>
      <w:r w:rsidRPr="005915DF">
        <w:rPr>
          <w:rFonts w:ascii="Open Sans" w:hAnsi="Open Sans" w:cs="Open Sans"/>
          <w:color w:val="auto"/>
        </w:rPr>
        <w:t xml:space="preserve">Link to A-level NEA – Explore strategies to determine the needs of the client, target market or user. </w:t>
      </w:r>
    </w:p>
    <w:p w14:paraId="3BF01B55" w14:textId="77777777" w:rsidR="005915DF" w:rsidRPr="005915DF" w:rsidRDefault="005915DF" w:rsidP="0066512D">
      <w:pPr>
        <w:pStyle w:val="ListParagraph"/>
        <w:numPr>
          <w:ilvl w:val="0"/>
          <w:numId w:val="64"/>
        </w:numPr>
        <w:spacing w:before="120"/>
        <w:rPr>
          <w:rFonts w:ascii="Open Sans" w:hAnsi="Open Sans" w:cs="Open Sans"/>
          <w:color w:val="auto"/>
        </w:rPr>
      </w:pPr>
      <w:r w:rsidRPr="005915DF">
        <w:rPr>
          <w:rFonts w:ascii="Open Sans" w:hAnsi="Open Sans" w:cs="Open Sans"/>
          <w:color w:val="auto"/>
        </w:rPr>
        <w:t>Undertake a meeting or consult user groups to identify key requirements needed to be able to generate a design specification. What does the prototype need to do, are there any specific performance requirements it must meet?</w:t>
      </w:r>
    </w:p>
    <w:p w14:paraId="055563EC" w14:textId="77777777" w:rsidR="005915DF" w:rsidRPr="005915DF" w:rsidRDefault="005915DF" w:rsidP="0066512D">
      <w:pPr>
        <w:pStyle w:val="ListParagraph"/>
        <w:numPr>
          <w:ilvl w:val="0"/>
          <w:numId w:val="64"/>
        </w:numPr>
        <w:spacing w:before="120"/>
        <w:rPr>
          <w:rFonts w:ascii="Open Sans" w:hAnsi="Open Sans" w:cs="Open Sans"/>
          <w:color w:val="auto"/>
        </w:rPr>
      </w:pPr>
      <w:r w:rsidRPr="005915DF">
        <w:rPr>
          <w:rFonts w:ascii="Open Sans" w:hAnsi="Open Sans" w:cs="Open Sans"/>
          <w:color w:val="auto"/>
        </w:rPr>
        <w:t>Research any standards or guidelines that the prototype must meet. British standards, safety standards etc.</w:t>
      </w:r>
    </w:p>
    <w:p w14:paraId="37E7189F" w14:textId="77777777" w:rsidR="005915DF" w:rsidRPr="005915DF" w:rsidRDefault="005915DF" w:rsidP="0066512D">
      <w:pPr>
        <w:pStyle w:val="ListParagraph"/>
        <w:numPr>
          <w:ilvl w:val="0"/>
          <w:numId w:val="64"/>
        </w:numPr>
        <w:spacing w:before="120"/>
        <w:rPr>
          <w:rFonts w:ascii="Open Sans" w:hAnsi="Open Sans" w:cs="Open Sans"/>
          <w:b/>
          <w:color w:val="auto"/>
        </w:rPr>
      </w:pPr>
      <w:r w:rsidRPr="005915DF">
        <w:rPr>
          <w:rFonts w:ascii="Open Sans" w:hAnsi="Open Sans" w:cs="Open Sans"/>
          <w:color w:val="auto"/>
        </w:rPr>
        <w:t>In small groups undertake the De Bono thinking hats exercise. Each coloured hat analyses a design concept from a different viewpoint. How can the discussion help develop a product or idea.</w:t>
      </w:r>
    </w:p>
    <w:p w14:paraId="2BB398D0" w14:textId="77777777" w:rsidR="00AD083C" w:rsidRPr="005A3C2E" w:rsidRDefault="00AD083C" w:rsidP="00AD083C">
      <w:pPr>
        <w:pStyle w:val="Heading4"/>
      </w:pPr>
      <w:r w:rsidRPr="005A3C2E">
        <w:t xml:space="preserve">Homework/independent study </w:t>
      </w:r>
    </w:p>
    <w:p w14:paraId="527CC54E" w14:textId="72965B52" w:rsidR="00AD083C" w:rsidRPr="005915DF" w:rsidRDefault="005915DF" w:rsidP="00AD083C">
      <w:pPr>
        <w:rPr>
          <w:rFonts w:ascii="Open Sans" w:hAnsi="Open Sans" w:cs="Open Sans"/>
          <w:b/>
          <w:bCs/>
          <w:color w:val="371376"/>
        </w:rPr>
      </w:pPr>
      <w:r w:rsidRPr="005915DF">
        <w:rPr>
          <w:rFonts w:ascii="Open Sans" w:hAnsi="Open Sans" w:cs="Open Sans"/>
        </w:rPr>
        <w:t>In preparation for covering collaborative working. Students should individually generate a series of initial ideas for a simple design task such as measuring children or hanging clothes.</w:t>
      </w:r>
    </w:p>
    <w:p w14:paraId="3C155C34" w14:textId="45A97D05" w:rsidR="00AD083C" w:rsidRDefault="00AD083C">
      <w:pPr>
        <w:spacing w:line="240" w:lineRule="auto"/>
        <w:rPr>
          <w:lang w:val="en-US"/>
        </w:rPr>
      </w:pPr>
      <w:r>
        <w:rPr>
          <w:lang w:val="en-US"/>
        </w:rPr>
        <w:br w:type="page"/>
      </w:r>
    </w:p>
    <w:p w14:paraId="097680BA" w14:textId="2C04F34C" w:rsidR="00AD083C" w:rsidRDefault="00AD083C" w:rsidP="00A47BF8">
      <w:pPr>
        <w:pStyle w:val="Heading3"/>
      </w:pPr>
      <w:bookmarkStart w:id="42" w:name="_Week_33_1"/>
      <w:bookmarkEnd w:id="42"/>
      <w:r w:rsidRPr="005A3C2E">
        <w:lastRenderedPageBreak/>
        <w:t xml:space="preserve">Week </w:t>
      </w:r>
      <w:r w:rsidR="005915DF">
        <w:t>33</w:t>
      </w:r>
    </w:p>
    <w:p w14:paraId="0B8CF611" w14:textId="77777777" w:rsidR="00A47BF8" w:rsidRPr="00A47BF8" w:rsidRDefault="00A47BF8" w:rsidP="00A47BF8">
      <w:pPr>
        <w:pStyle w:val="Heading4"/>
        <w:rPr>
          <w:sz w:val="22"/>
          <w:szCs w:val="22"/>
        </w:rPr>
      </w:pPr>
    </w:p>
    <w:p w14:paraId="22350590"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4901E8FA" w14:textId="6571CBD4" w:rsidR="00AD083C" w:rsidRDefault="005915DF" w:rsidP="005915DF">
      <w:pPr>
        <w:rPr>
          <w:rFonts w:ascii="Open Sans" w:hAnsi="Open Sans" w:cs="Open Sans"/>
        </w:rPr>
      </w:pPr>
      <w:r w:rsidRPr="005915DF">
        <w:rPr>
          <w:rFonts w:ascii="Open Sans" w:hAnsi="Open Sans" w:cs="Open Sans"/>
        </w:rPr>
        <w:t>3.2.4</w:t>
      </w:r>
      <w:r w:rsidRPr="005915DF">
        <w:rPr>
          <w:rFonts w:ascii="Open Sans" w:hAnsi="Open Sans" w:cs="Open Sans"/>
          <w:b/>
        </w:rPr>
        <w:t xml:space="preserve"> </w:t>
      </w:r>
      <w:r w:rsidRPr="005915DF">
        <w:rPr>
          <w:rFonts w:ascii="Open Sans" w:hAnsi="Open Sans" w:cs="Open Sans"/>
        </w:rPr>
        <w:t>Design processes</w:t>
      </w:r>
      <w:r w:rsidR="00A757ED">
        <w:rPr>
          <w:rFonts w:ascii="Open Sans" w:hAnsi="Open Sans" w:cs="Open Sans"/>
        </w:rPr>
        <w:t xml:space="preserve"> – </w:t>
      </w:r>
      <w:r w:rsidRPr="005915DF">
        <w:rPr>
          <w:rFonts w:ascii="Open Sans" w:hAnsi="Open Sans" w:cs="Open Sans"/>
        </w:rPr>
        <w:t>Iterative design in commercial contexts</w:t>
      </w:r>
      <w:r w:rsidR="00A757ED">
        <w:rPr>
          <w:rFonts w:ascii="Open Sans" w:hAnsi="Open Sans" w:cs="Open Sans"/>
        </w:rPr>
        <w:t>.</w:t>
      </w:r>
    </w:p>
    <w:p w14:paraId="2C5C5877" w14:textId="77777777" w:rsidR="00A757ED" w:rsidRDefault="00A757ED" w:rsidP="005915DF"/>
    <w:p w14:paraId="69539656"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2E80D04" w14:textId="77777777" w:rsidR="005915DF" w:rsidRPr="005915DF" w:rsidRDefault="005915DF" w:rsidP="0066512D">
      <w:pPr>
        <w:pStyle w:val="ListParagraph"/>
        <w:numPr>
          <w:ilvl w:val="0"/>
          <w:numId w:val="65"/>
        </w:numPr>
        <w:rPr>
          <w:rFonts w:ascii="Open Sans" w:hAnsi="Open Sans" w:cs="Open Sans"/>
          <w:color w:val="auto"/>
        </w:rPr>
      </w:pPr>
      <w:r w:rsidRPr="005915DF">
        <w:rPr>
          <w:rFonts w:ascii="Open Sans" w:hAnsi="Open Sans" w:cs="Open Sans"/>
          <w:color w:val="auto"/>
        </w:rPr>
        <w:t>Be aware of and be able to discuss and implement a range of design processes.</w:t>
      </w:r>
    </w:p>
    <w:p w14:paraId="0D20889E" w14:textId="5B483881" w:rsidR="00AD083C" w:rsidRPr="00A757ED" w:rsidRDefault="005915DF" w:rsidP="0066512D">
      <w:pPr>
        <w:pStyle w:val="ListParagraph"/>
        <w:numPr>
          <w:ilvl w:val="0"/>
          <w:numId w:val="65"/>
        </w:numPr>
        <w:spacing w:after="0"/>
        <w:rPr>
          <w:rFonts w:ascii="Open Sans Medium" w:hAnsi="Open Sans Medium" w:cs="Open Sans Medium"/>
          <w:b/>
          <w:bCs/>
          <w:color w:val="auto"/>
        </w:rPr>
      </w:pPr>
      <w:r w:rsidRPr="005915DF">
        <w:rPr>
          <w:rFonts w:ascii="Open Sans" w:hAnsi="Open Sans" w:cs="Open Sans"/>
          <w:color w:val="auto"/>
        </w:rPr>
        <w:t>Understand how different design methodologies are used by designers in the corporate world including, collaborative working and the cyclic nature of commercial design and manufacture.</w:t>
      </w:r>
    </w:p>
    <w:p w14:paraId="2B43BF40" w14:textId="77777777" w:rsidR="00A757ED" w:rsidRPr="005915DF" w:rsidRDefault="00A757ED" w:rsidP="00A757ED">
      <w:pPr>
        <w:pStyle w:val="ListParagraph"/>
        <w:spacing w:after="0"/>
        <w:ind w:left="360"/>
        <w:rPr>
          <w:rFonts w:ascii="Open Sans Medium" w:hAnsi="Open Sans Medium" w:cs="Open Sans Medium"/>
          <w:b/>
          <w:bCs/>
          <w:color w:val="auto"/>
        </w:rPr>
      </w:pPr>
    </w:p>
    <w:p w14:paraId="3425DB3C"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2B584B5D" w14:textId="77777777" w:rsidR="00AD083C" w:rsidRPr="005A3C2E" w:rsidRDefault="00AD083C" w:rsidP="00AD083C">
      <w:pPr>
        <w:pStyle w:val="Heading4"/>
      </w:pPr>
      <w:r w:rsidRPr="005A3C2E">
        <w:t>Starter</w:t>
      </w:r>
    </w:p>
    <w:p w14:paraId="1EA58B62" w14:textId="77777777" w:rsidR="005915DF" w:rsidRPr="005915DF" w:rsidRDefault="005915DF" w:rsidP="00A757ED">
      <w:pPr>
        <w:rPr>
          <w:rFonts w:ascii="Open Sans" w:hAnsi="Open Sans" w:cs="Open Sans"/>
          <w:b/>
        </w:rPr>
      </w:pPr>
      <w:r w:rsidRPr="005915DF">
        <w:rPr>
          <w:rFonts w:ascii="Open Sans" w:hAnsi="Open Sans" w:cs="Open Sans"/>
        </w:rPr>
        <w:t>Recap the material from the first year and develop depth.</w:t>
      </w:r>
    </w:p>
    <w:p w14:paraId="4FE0E8E5" w14:textId="77777777" w:rsidR="005915DF" w:rsidRPr="005915DF" w:rsidRDefault="005915DF" w:rsidP="00A757ED">
      <w:pPr>
        <w:spacing w:after="120"/>
        <w:rPr>
          <w:rFonts w:ascii="Open Sans" w:hAnsi="Open Sans" w:cs="Open Sans"/>
        </w:rPr>
      </w:pPr>
      <w:r w:rsidRPr="005915DF">
        <w:rPr>
          <w:rFonts w:ascii="Open Sans" w:hAnsi="Open Sans" w:cs="Open Sans"/>
          <w:b/>
        </w:rPr>
        <w:t xml:space="preserve">Group discussion: </w:t>
      </w:r>
      <w:r w:rsidRPr="005915DF">
        <w:rPr>
          <w:rFonts w:ascii="Open Sans" w:hAnsi="Open Sans" w:cs="Open Sans"/>
        </w:rPr>
        <w:t>What are the potential issues when designing in isolation? What opportunities may collaborative design offer a designer?</w:t>
      </w:r>
    </w:p>
    <w:p w14:paraId="1881E9A8" w14:textId="77777777" w:rsidR="00AD083C" w:rsidRPr="005A3C2E" w:rsidRDefault="00AD083C" w:rsidP="00AD083C">
      <w:pPr>
        <w:pStyle w:val="Heading4"/>
      </w:pPr>
      <w:r w:rsidRPr="005A3C2E">
        <w:t>Activities</w:t>
      </w:r>
    </w:p>
    <w:p w14:paraId="0E3D18DE" w14:textId="77777777" w:rsidR="005915DF" w:rsidRPr="005915DF" w:rsidRDefault="005915DF" w:rsidP="0066512D">
      <w:pPr>
        <w:pStyle w:val="ListParagraph"/>
        <w:numPr>
          <w:ilvl w:val="0"/>
          <w:numId w:val="66"/>
        </w:numPr>
        <w:rPr>
          <w:rFonts w:ascii="Open Sans" w:hAnsi="Open Sans" w:cs="Open Sans"/>
          <w:color w:val="auto"/>
        </w:rPr>
      </w:pPr>
      <w:r w:rsidRPr="005915DF">
        <w:rPr>
          <w:rFonts w:ascii="Open Sans" w:hAnsi="Open Sans" w:cs="Open Sans"/>
          <w:color w:val="auto"/>
        </w:rPr>
        <w:t>Using the child measuring brief or clothes hanger context, individuals should present their ideas. Record the variety of different approaches, materials, and designs created. Are there any common features across the group?</w:t>
      </w:r>
    </w:p>
    <w:p w14:paraId="58EFA914" w14:textId="77777777" w:rsidR="005915DF" w:rsidRPr="005915DF" w:rsidRDefault="005915DF" w:rsidP="0066512D">
      <w:pPr>
        <w:pStyle w:val="ListParagraph"/>
        <w:numPr>
          <w:ilvl w:val="0"/>
          <w:numId w:val="66"/>
        </w:numPr>
        <w:spacing w:before="120"/>
        <w:rPr>
          <w:rFonts w:ascii="Open Sans" w:hAnsi="Open Sans" w:cs="Open Sans"/>
          <w:color w:val="auto"/>
        </w:rPr>
      </w:pPr>
      <w:r w:rsidRPr="005915DF">
        <w:rPr>
          <w:rFonts w:ascii="Open Sans" w:hAnsi="Open Sans" w:cs="Open Sans"/>
          <w:color w:val="auto"/>
        </w:rPr>
        <w:t>Building on the group exercise, explore the methodology of collaborative design. Generate a range of initial concepts for their NEA, present to the group and gain feedback and inspiration to further develop areas such as aesthetics, function and materials.</w:t>
      </w:r>
    </w:p>
    <w:p w14:paraId="7D365973" w14:textId="77777777" w:rsidR="005915DF" w:rsidRPr="005915DF" w:rsidRDefault="005915DF" w:rsidP="0066512D">
      <w:pPr>
        <w:pStyle w:val="ListParagraph"/>
        <w:numPr>
          <w:ilvl w:val="0"/>
          <w:numId w:val="66"/>
        </w:numPr>
        <w:spacing w:before="120"/>
        <w:rPr>
          <w:rFonts w:ascii="Open Sans" w:hAnsi="Open Sans" w:cs="Open Sans"/>
          <w:color w:val="auto"/>
        </w:rPr>
      </w:pPr>
      <w:r w:rsidRPr="005915DF">
        <w:rPr>
          <w:rFonts w:ascii="Open Sans" w:hAnsi="Open Sans" w:cs="Open Sans"/>
          <w:color w:val="auto"/>
        </w:rPr>
        <w:t xml:space="preserve">Watch the iterative design resources on the DATA you tube channel. </w:t>
      </w:r>
    </w:p>
    <w:p w14:paraId="73539624" w14:textId="77777777" w:rsidR="00AD083C" w:rsidRPr="005A3C2E" w:rsidRDefault="00AD083C" w:rsidP="00AD083C">
      <w:pPr>
        <w:pStyle w:val="Heading4"/>
      </w:pPr>
      <w:r w:rsidRPr="005A3C2E">
        <w:t xml:space="preserve">Homework/independent study </w:t>
      </w:r>
    </w:p>
    <w:p w14:paraId="57375D82" w14:textId="0DF08265" w:rsidR="00AD083C" w:rsidRPr="005915DF" w:rsidRDefault="005915DF" w:rsidP="00AD083C">
      <w:pPr>
        <w:rPr>
          <w:rFonts w:ascii="Open Sans" w:hAnsi="Open Sans" w:cs="Open Sans"/>
          <w:b/>
          <w:bCs/>
          <w:color w:val="371376"/>
        </w:rPr>
      </w:pPr>
      <w:r w:rsidRPr="005915DF">
        <w:rPr>
          <w:rFonts w:ascii="Open Sans" w:hAnsi="Open Sans" w:cs="Open Sans"/>
        </w:rPr>
        <w:t xml:space="preserve">In preparation for covering </w:t>
      </w:r>
      <w:r w:rsidRPr="005915DF">
        <w:rPr>
          <w:rFonts w:ascii="Open Sans" w:hAnsi="Open Sans" w:cs="Open Sans"/>
          <w:b/>
        </w:rPr>
        <w:t>design theory</w:t>
      </w:r>
      <w:r w:rsidRPr="005915DF">
        <w:rPr>
          <w:rFonts w:ascii="Open Sans" w:hAnsi="Open Sans" w:cs="Open Sans"/>
        </w:rPr>
        <w:t xml:space="preserve">, allocate a different design movement to members of the group. Issue students with supplementary information on </w:t>
      </w:r>
      <w:r w:rsidRPr="005915DF">
        <w:rPr>
          <w:rFonts w:ascii="Open Sans" w:hAnsi="Open Sans" w:cs="Open Sans"/>
          <w:b/>
        </w:rPr>
        <w:t xml:space="preserve">design movements </w:t>
      </w:r>
      <w:r w:rsidRPr="005915DF">
        <w:rPr>
          <w:rFonts w:ascii="Open Sans" w:hAnsi="Open Sans" w:cs="Open Sans"/>
        </w:rPr>
        <w:t>or refer them to an AQA approved textbook – read and explore the content for the next lesson.</w:t>
      </w:r>
    </w:p>
    <w:p w14:paraId="122DFE03" w14:textId="61ACC8AF" w:rsidR="00AD083C" w:rsidRDefault="00AD083C">
      <w:pPr>
        <w:spacing w:line="240" w:lineRule="auto"/>
        <w:rPr>
          <w:lang w:val="en-US"/>
        </w:rPr>
      </w:pPr>
      <w:r>
        <w:rPr>
          <w:lang w:val="en-US"/>
        </w:rPr>
        <w:br w:type="page"/>
      </w:r>
    </w:p>
    <w:p w14:paraId="401804A9" w14:textId="7537C50C" w:rsidR="00AD083C" w:rsidRDefault="00AD083C" w:rsidP="00A47BF8">
      <w:pPr>
        <w:pStyle w:val="Heading3"/>
      </w:pPr>
      <w:bookmarkStart w:id="43" w:name="_Week_34"/>
      <w:bookmarkEnd w:id="43"/>
      <w:r w:rsidRPr="005A3C2E">
        <w:lastRenderedPageBreak/>
        <w:t xml:space="preserve">Week </w:t>
      </w:r>
      <w:r w:rsidR="0090022F">
        <w:t>34</w:t>
      </w:r>
    </w:p>
    <w:p w14:paraId="2DAF0B66" w14:textId="77777777" w:rsidR="00A47BF8" w:rsidRPr="00A47BF8" w:rsidRDefault="00A47BF8" w:rsidP="00A47BF8">
      <w:pPr>
        <w:pStyle w:val="Heading4"/>
        <w:rPr>
          <w:sz w:val="22"/>
          <w:szCs w:val="22"/>
        </w:rPr>
      </w:pPr>
    </w:p>
    <w:p w14:paraId="7477934B"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2668151" w14:textId="6A5D406A" w:rsidR="00AD083C" w:rsidRDefault="0090022F" w:rsidP="0090022F">
      <w:pPr>
        <w:rPr>
          <w:rFonts w:ascii="Open Sans" w:hAnsi="Open Sans" w:cs="Open Sans"/>
        </w:rPr>
      </w:pPr>
      <w:r w:rsidRPr="0090022F">
        <w:rPr>
          <w:rFonts w:ascii="Open Sans" w:hAnsi="Open Sans" w:cs="Open Sans"/>
        </w:rPr>
        <w:t>3.2.2</w:t>
      </w:r>
      <w:r w:rsidR="002745E4">
        <w:rPr>
          <w:rFonts w:ascii="Open Sans" w:hAnsi="Open Sans" w:cs="Open Sans"/>
        </w:rPr>
        <w:t xml:space="preserve"> </w:t>
      </w:r>
      <w:r w:rsidRPr="0090022F">
        <w:rPr>
          <w:rFonts w:ascii="Open Sans" w:hAnsi="Open Sans" w:cs="Open Sans"/>
        </w:rPr>
        <w:t>Design theory</w:t>
      </w:r>
      <w:r w:rsidR="00A757ED">
        <w:rPr>
          <w:rFonts w:ascii="Open Sans" w:hAnsi="Open Sans" w:cs="Open Sans"/>
        </w:rPr>
        <w:t xml:space="preserve"> – </w:t>
      </w:r>
      <w:r w:rsidRPr="0090022F">
        <w:rPr>
          <w:rFonts w:ascii="Open Sans" w:hAnsi="Open Sans" w:cs="Open Sans"/>
        </w:rPr>
        <w:t>Design styles and movements</w:t>
      </w:r>
      <w:r w:rsidR="00A757ED">
        <w:rPr>
          <w:rFonts w:ascii="Open Sans" w:hAnsi="Open Sans" w:cs="Open Sans"/>
        </w:rPr>
        <w:t>.</w:t>
      </w:r>
    </w:p>
    <w:p w14:paraId="7D2EE6C5" w14:textId="77777777" w:rsidR="00A757ED" w:rsidRDefault="00A757ED" w:rsidP="0090022F"/>
    <w:p w14:paraId="617BFC0E"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227BE4F" w14:textId="45A01D20" w:rsidR="00AD083C" w:rsidRDefault="0090022F" w:rsidP="00AD083C">
      <w:pPr>
        <w:rPr>
          <w:rFonts w:ascii="Open Sans" w:hAnsi="Open Sans" w:cs="Open Sans"/>
          <w:szCs w:val="22"/>
        </w:rPr>
      </w:pPr>
      <w:r w:rsidRPr="0090022F">
        <w:rPr>
          <w:rFonts w:ascii="Open Sans" w:hAnsi="Open Sans" w:cs="Open Sans"/>
          <w:szCs w:val="22"/>
        </w:rPr>
        <w:t>Be aware of the key historical design styles, design movements and influential designers and the role they played in shaping product design and manufacture.</w:t>
      </w:r>
    </w:p>
    <w:p w14:paraId="4BB66D00" w14:textId="77777777" w:rsidR="00A757ED" w:rsidRPr="00521830" w:rsidRDefault="00A757ED" w:rsidP="00AD083C">
      <w:pPr>
        <w:rPr>
          <w:rFonts w:ascii="Open Sans Medium" w:hAnsi="Open Sans Medium" w:cs="Open Sans Medium"/>
          <w:b/>
          <w:bCs/>
          <w:color w:val="371376"/>
        </w:rPr>
      </w:pPr>
    </w:p>
    <w:p w14:paraId="09BCA7C8"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257D5749" w14:textId="77777777" w:rsidR="00AD083C" w:rsidRPr="005A3C2E" w:rsidRDefault="00AD083C" w:rsidP="00AD083C">
      <w:pPr>
        <w:pStyle w:val="Heading4"/>
      </w:pPr>
      <w:r w:rsidRPr="005A3C2E">
        <w:t>Starter</w:t>
      </w:r>
    </w:p>
    <w:p w14:paraId="537D2D48" w14:textId="77777777" w:rsidR="0090022F" w:rsidRPr="0090022F" w:rsidRDefault="0090022F" w:rsidP="00A757ED">
      <w:pPr>
        <w:spacing w:after="120"/>
        <w:rPr>
          <w:rFonts w:ascii="Open Sans" w:hAnsi="Open Sans" w:cs="Open Sans"/>
          <w:b/>
        </w:rPr>
      </w:pPr>
      <w:r w:rsidRPr="0090022F">
        <w:rPr>
          <w:rFonts w:ascii="Open Sans" w:hAnsi="Open Sans" w:cs="Open Sans"/>
        </w:rPr>
        <w:t>Recap the material from the first year and develop depth.</w:t>
      </w:r>
    </w:p>
    <w:p w14:paraId="043EFC8D" w14:textId="77777777" w:rsidR="0090022F" w:rsidRPr="0090022F" w:rsidRDefault="0090022F" w:rsidP="0090022F">
      <w:pPr>
        <w:spacing w:before="120" w:after="120"/>
        <w:rPr>
          <w:rFonts w:ascii="Open Sans" w:hAnsi="Open Sans" w:cs="Open Sans"/>
        </w:rPr>
      </w:pPr>
      <w:r w:rsidRPr="0090022F">
        <w:rPr>
          <w:rFonts w:ascii="Open Sans" w:hAnsi="Open Sans" w:cs="Open Sans"/>
          <w:b/>
        </w:rPr>
        <w:t xml:space="preserve">Individual presentation: </w:t>
      </w:r>
      <w:r w:rsidRPr="0090022F">
        <w:rPr>
          <w:rFonts w:ascii="Open Sans" w:hAnsi="Open Sans" w:cs="Open Sans"/>
        </w:rPr>
        <w:t>Members of the group can begin the lesson with a short overview of their chosen design movement. Dates, key figures, styles etc.</w:t>
      </w:r>
    </w:p>
    <w:p w14:paraId="577CE459" w14:textId="77777777" w:rsidR="00AD083C" w:rsidRPr="005A3C2E" w:rsidRDefault="00AD083C" w:rsidP="00AD083C">
      <w:pPr>
        <w:pStyle w:val="Heading4"/>
      </w:pPr>
      <w:r w:rsidRPr="005A3C2E">
        <w:t>Activities</w:t>
      </w:r>
    </w:p>
    <w:p w14:paraId="52B12E3F" w14:textId="2F550845" w:rsidR="0090022F" w:rsidRPr="0090022F" w:rsidRDefault="0090022F" w:rsidP="0066512D">
      <w:pPr>
        <w:pStyle w:val="ListParagraph"/>
        <w:numPr>
          <w:ilvl w:val="0"/>
          <w:numId w:val="64"/>
        </w:numPr>
        <w:rPr>
          <w:rFonts w:ascii="Open Sans" w:hAnsi="Open Sans" w:cs="Open Sans"/>
          <w:color w:val="auto"/>
        </w:rPr>
      </w:pPr>
      <w:r w:rsidRPr="0090022F">
        <w:rPr>
          <w:rFonts w:ascii="Open Sans" w:hAnsi="Open Sans" w:cs="Open Sans"/>
          <w:color w:val="auto"/>
        </w:rPr>
        <w:t>Develop greater depth of knowledge of key design styles or movements</w:t>
      </w:r>
      <w:r w:rsidR="00A47BF8">
        <w:rPr>
          <w:rFonts w:ascii="Open Sans" w:hAnsi="Open Sans" w:cs="Open Sans"/>
          <w:color w:val="auto"/>
        </w:rPr>
        <w:t>.</w:t>
      </w:r>
      <w:r w:rsidRPr="0090022F">
        <w:rPr>
          <w:rFonts w:ascii="Open Sans" w:hAnsi="Open Sans" w:cs="Open Sans"/>
          <w:color w:val="auto"/>
        </w:rPr>
        <w:t xml:space="preserve"> </w:t>
      </w:r>
    </w:p>
    <w:p w14:paraId="724800A6" w14:textId="6C2B0C17" w:rsidR="0090022F" w:rsidRPr="0090022F" w:rsidRDefault="0090022F" w:rsidP="0066512D">
      <w:pPr>
        <w:pStyle w:val="ListParagraph"/>
        <w:numPr>
          <w:ilvl w:val="0"/>
          <w:numId w:val="64"/>
        </w:numPr>
        <w:spacing w:before="120"/>
        <w:rPr>
          <w:rFonts w:ascii="Open Sans" w:hAnsi="Open Sans" w:cs="Open Sans"/>
          <w:b/>
          <w:color w:val="auto"/>
        </w:rPr>
      </w:pPr>
      <w:r w:rsidRPr="0090022F">
        <w:rPr>
          <w:rFonts w:ascii="Open Sans" w:hAnsi="Open Sans" w:cs="Open Sans"/>
          <w:color w:val="auto"/>
        </w:rPr>
        <w:t>Produce a display board that focuses on the iconic products produced, materials and manufacturing processes used and key features that contribute to each style or movement.</w:t>
      </w:r>
    </w:p>
    <w:p w14:paraId="7EB28ABE" w14:textId="77777777" w:rsidR="00AD083C" w:rsidRPr="005A3C2E" w:rsidRDefault="00AD083C" w:rsidP="00AD083C">
      <w:pPr>
        <w:pStyle w:val="Heading4"/>
      </w:pPr>
      <w:r w:rsidRPr="005A3C2E">
        <w:t xml:space="preserve">Homework/independent study </w:t>
      </w:r>
    </w:p>
    <w:p w14:paraId="1A00A499" w14:textId="77777777" w:rsidR="0090022F" w:rsidRPr="0090022F" w:rsidRDefault="0090022F" w:rsidP="0066512D">
      <w:pPr>
        <w:pStyle w:val="ListParagraph"/>
        <w:numPr>
          <w:ilvl w:val="0"/>
          <w:numId w:val="67"/>
        </w:numPr>
        <w:rPr>
          <w:rFonts w:ascii="Open Sans" w:hAnsi="Open Sans" w:cs="Open Sans"/>
          <w:color w:val="auto"/>
        </w:rPr>
      </w:pPr>
      <w:r w:rsidRPr="0090022F">
        <w:rPr>
          <w:rFonts w:ascii="Open Sans" w:hAnsi="Open Sans" w:cs="Open Sans"/>
          <w:color w:val="auto"/>
        </w:rPr>
        <w:t>Students will need to be taught how this information will be recalled and used in the written paper. Introduce a sample question for students to research in an open book exercise.</w:t>
      </w:r>
    </w:p>
    <w:p w14:paraId="603B5CAE" w14:textId="25B73B5B" w:rsidR="00AD083C" w:rsidRPr="0090022F" w:rsidRDefault="0090022F" w:rsidP="0066512D">
      <w:pPr>
        <w:pStyle w:val="ListParagraph"/>
        <w:numPr>
          <w:ilvl w:val="0"/>
          <w:numId w:val="67"/>
        </w:numPr>
        <w:rPr>
          <w:rFonts w:ascii="Open Sans" w:hAnsi="Open Sans" w:cs="Open Sans"/>
          <w:b/>
          <w:bCs/>
          <w:color w:val="auto"/>
        </w:rPr>
      </w:pPr>
      <w:r w:rsidRPr="0090022F">
        <w:rPr>
          <w:rFonts w:ascii="Open Sans" w:hAnsi="Open Sans" w:cs="Open Sans"/>
          <w:color w:val="auto"/>
        </w:rPr>
        <w:t>Using an appropriate product example, explain how it conforms to the design theory of form follows function. In their answer, they should reference a specific design movement.</w:t>
      </w:r>
    </w:p>
    <w:p w14:paraId="3C9BCD19" w14:textId="1B5386D8" w:rsidR="00AD083C" w:rsidRDefault="00AD083C">
      <w:pPr>
        <w:spacing w:line="240" w:lineRule="auto"/>
        <w:rPr>
          <w:lang w:val="en-US"/>
        </w:rPr>
      </w:pPr>
      <w:r>
        <w:rPr>
          <w:lang w:val="en-US"/>
        </w:rPr>
        <w:br w:type="page"/>
      </w:r>
    </w:p>
    <w:p w14:paraId="464A598C" w14:textId="044232EB" w:rsidR="00AD083C" w:rsidRDefault="00AD083C" w:rsidP="00DC5512">
      <w:pPr>
        <w:pStyle w:val="Heading3"/>
      </w:pPr>
      <w:bookmarkStart w:id="44" w:name="_Week_35"/>
      <w:bookmarkEnd w:id="44"/>
      <w:r w:rsidRPr="005A3C2E">
        <w:lastRenderedPageBreak/>
        <w:t xml:space="preserve">Week </w:t>
      </w:r>
      <w:r w:rsidR="0090022F">
        <w:t>35</w:t>
      </w:r>
    </w:p>
    <w:p w14:paraId="4716917E" w14:textId="77777777" w:rsidR="005F2439" w:rsidRPr="005F2439" w:rsidRDefault="005F2439" w:rsidP="005F2439">
      <w:pPr>
        <w:pStyle w:val="Heading4"/>
        <w:rPr>
          <w:sz w:val="22"/>
          <w:szCs w:val="22"/>
        </w:rPr>
      </w:pPr>
    </w:p>
    <w:p w14:paraId="2D5A31CB"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3AA1D9C" w14:textId="69E82D60" w:rsidR="00AD083C" w:rsidRDefault="0090022F" w:rsidP="0090022F">
      <w:pPr>
        <w:rPr>
          <w:rFonts w:ascii="Open Sans" w:hAnsi="Open Sans" w:cs="Open Sans"/>
        </w:rPr>
      </w:pPr>
      <w:r w:rsidRPr="0090022F">
        <w:rPr>
          <w:rFonts w:ascii="Open Sans" w:hAnsi="Open Sans" w:cs="Open Sans"/>
        </w:rPr>
        <w:t>3.2.2</w:t>
      </w:r>
      <w:r w:rsidR="002745E4">
        <w:rPr>
          <w:rFonts w:ascii="Open Sans" w:hAnsi="Open Sans" w:cs="Open Sans"/>
        </w:rPr>
        <w:t xml:space="preserve"> </w:t>
      </w:r>
      <w:r w:rsidRPr="0090022F">
        <w:rPr>
          <w:rFonts w:ascii="Open Sans" w:hAnsi="Open Sans" w:cs="Open Sans"/>
        </w:rPr>
        <w:t>Design theory</w:t>
      </w:r>
      <w:r w:rsidR="00A757ED">
        <w:rPr>
          <w:rFonts w:ascii="Open Sans" w:hAnsi="Open Sans" w:cs="Open Sans"/>
        </w:rPr>
        <w:t xml:space="preserve"> – </w:t>
      </w:r>
      <w:r w:rsidRPr="0090022F">
        <w:rPr>
          <w:rFonts w:ascii="Open Sans" w:hAnsi="Open Sans" w:cs="Open Sans"/>
        </w:rPr>
        <w:t>Design styles and movements</w:t>
      </w:r>
      <w:r w:rsidR="00A757ED">
        <w:rPr>
          <w:rFonts w:ascii="Open Sans" w:hAnsi="Open Sans" w:cs="Open Sans"/>
        </w:rPr>
        <w:t>.</w:t>
      </w:r>
    </w:p>
    <w:p w14:paraId="1E6E8375" w14:textId="77777777" w:rsidR="00A757ED" w:rsidRDefault="00A757ED" w:rsidP="0090022F"/>
    <w:p w14:paraId="503EBA12"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98EEB9D" w14:textId="07210BCF" w:rsidR="00AD083C" w:rsidRDefault="0090022F" w:rsidP="00AD083C">
      <w:pPr>
        <w:rPr>
          <w:rFonts w:ascii="Open Sans" w:hAnsi="Open Sans" w:cs="Open Sans"/>
          <w:szCs w:val="22"/>
        </w:rPr>
      </w:pPr>
      <w:r w:rsidRPr="0090022F">
        <w:rPr>
          <w:rFonts w:ascii="Open Sans" w:hAnsi="Open Sans" w:cs="Open Sans"/>
          <w:szCs w:val="22"/>
        </w:rPr>
        <w:t>Be aware of the key historical design styles, design movements and influential designers and the role they played in shaping product design and manufacture.</w:t>
      </w:r>
    </w:p>
    <w:p w14:paraId="2B3D8F6B" w14:textId="77777777" w:rsidR="00A757ED" w:rsidRPr="00521830" w:rsidRDefault="00A757ED" w:rsidP="00AD083C">
      <w:pPr>
        <w:rPr>
          <w:rFonts w:ascii="Open Sans Medium" w:hAnsi="Open Sans Medium" w:cs="Open Sans Medium"/>
          <w:b/>
          <w:bCs/>
          <w:color w:val="371376"/>
        </w:rPr>
      </w:pPr>
    </w:p>
    <w:p w14:paraId="1AF1A128"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42C03B12" w14:textId="77777777" w:rsidR="00AD083C" w:rsidRPr="005A3C2E" w:rsidRDefault="00AD083C" w:rsidP="00AD083C">
      <w:pPr>
        <w:pStyle w:val="Heading4"/>
      </w:pPr>
      <w:r w:rsidRPr="005A3C2E">
        <w:t>Starter</w:t>
      </w:r>
    </w:p>
    <w:p w14:paraId="787C1F0F" w14:textId="4CA0C211" w:rsidR="0090022F" w:rsidRPr="0090022F" w:rsidRDefault="0090022F" w:rsidP="00A757ED">
      <w:pPr>
        <w:spacing w:after="120"/>
        <w:rPr>
          <w:rFonts w:ascii="Open Sans" w:hAnsi="Open Sans" w:cs="Open Sans"/>
          <w:i/>
        </w:rPr>
      </w:pPr>
      <w:r w:rsidRPr="0090022F">
        <w:rPr>
          <w:rFonts w:ascii="Open Sans" w:hAnsi="Open Sans" w:cs="Open Sans"/>
        </w:rPr>
        <w:t xml:space="preserve">Worked question example: Members of the group can begin the lesson contributing to create an essay plan or mind map around the material to answer the question. Mark scheme can be found in specimen </w:t>
      </w:r>
      <w:r w:rsidR="00A757ED">
        <w:rPr>
          <w:rFonts w:ascii="Open Sans" w:hAnsi="Open Sans" w:cs="Open Sans"/>
        </w:rPr>
        <w:t>P</w:t>
      </w:r>
      <w:r w:rsidRPr="0090022F">
        <w:rPr>
          <w:rFonts w:ascii="Open Sans" w:hAnsi="Open Sans" w:cs="Open Sans"/>
        </w:rPr>
        <w:t>aper 2 (Q</w:t>
      </w:r>
      <w:r w:rsidR="00A757ED">
        <w:rPr>
          <w:rFonts w:ascii="Open Sans" w:hAnsi="Open Sans" w:cs="Open Sans"/>
        </w:rPr>
        <w:t xml:space="preserve">uestion </w:t>
      </w:r>
      <w:r w:rsidRPr="0090022F">
        <w:rPr>
          <w:rFonts w:ascii="Open Sans" w:hAnsi="Open Sans" w:cs="Open Sans"/>
        </w:rPr>
        <w:t>3)</w:t>
      </w:r>
      <w:r w:rsidR="00DC5512">
        <w:rPr>
          <w:rFonts w:ascii="Open Sans" w:hAnsi="Open Sans" w:cs="Open Sans"/>
        </w:rPr>
        <w:t>.</w:t>
      </w:r>
    </w:p>
    <w:p w14:paraId="183487D8" w14:textId="77777777" w:rsidR="00AD083C" w:rsidRPr="005A3C2E" w:rsidRDefault="00AD083C" w:rsidP="00AD083C">
      <w:pPr>
        <w:pStyle w:val="Heading4"/>
      </w:pPr>
      <w:r w:rsidRPr="005A3C2E">
        <w:t>Activities</w:t>
      </w:r>
    </w:p>
    <w:p w14:paraId="66DEF7D1" w14:textId="77777777" w:rsidR="0090022F" w:rsidRPr="0090022F" w:rsidRDefault="0090022F" w:rsidP="00DC5512">
      <w:pPr>
        <w:pStyle w:val="ListParagraph"/>
        <w:numPr>
          <w:ilvl w:val="0"/>
          <w:numId w:val="21"/>
        </w:numPr>
        <w:ind w:left="426"/>
        <w:rPr>
          <w:rFonts w:ascii="Open Sans" w:hAnsi="Open Sans" w:cs="Open Sans"/>
          <w:color w:val="auto"/>
        </w:rPr>
      </w:pPr>
      <w:r w:rsidRPr="0090022F">
        <w:rPr>
          <w:rFonts w:ascii="Open Sans" w:hAnsi="Open Sans" w:cs="Open Sans"/>
          <w:color w:val="auto"/>
        </w:rPr>
        <w:t xml:space="preserve">Focusing on ‘Dieter Rams’ 10 principles for good design. Identify iconic products that meet some of the principles. </w:t>
      </w:r>
    </w:p>
    <w:p w14:paraId="12D5EC3D" w14:textId="7A5DF1BB" w:rsidR="0090022F" w:rsidRPr="0090022F" w:rsidRDefault="0090022F" w:rsidP="00DC5512">
      <w:pPr>
        <w:pStyle w:val="ListParagraph"/>
        <w:numPr>
          <w:ilvl w:val="0"/>
          <w:numId w:val="21"/>
        </w:numPr>
        <w:spacing w:before="120"/>
        <w:ind w:left="426"/>
        <w:rPr>
          <w:rFonts w:ascii="Open Sans" w:hAnsi="Open Sans" w:cs="Open Sans"/>
          <w:color w:val="auto"/>
        </w:rPr>
      </w:pPr>
      <w:r w:rsidRPr="0090022F">
        <w:rPr>
          <w:rFonts w:ascii="Open Sans" w:hAnsi="Open Sans" w:cs="Open Sans"/>
          <w:color w:val="auto"/>
        </w:rPr>
        <w:t>Compare the work of Dieter Rams and Jon</w:t>
      </w:r>
      <w:r w:rsidR="00DC5512">
        <w:rPr>
          <w:rFonts w:ascii="Open Sans" w:hAnsi="Open Sans" w:cs="Open Sans"/>
          <w:color w:val="auto"/>
        </w:rPr>
        <w:t>y</w:t>
      </w:r>
      <w:r w:rsidRPr="0090022F">
        <w:rPr>
          <w:rFonts w:ascii="Open Sans" w:hAnsi="Open Sans" w:cs="Open Sans"/>
          <w:color w:val="auto"/>
        </w:rPr>
        <w:t xml:space="preserve"> Ive. Can they find any similarities?</w:t>
      </w:r>
    </w:p>
    <w:p w14:paraId="1A631CBE" w14:textId="010F8CFF" w:rsidR="0090022F" w:rsidRPr="0090022F" w:rsidRDefault="0090022F" w:rsidP="0090022F">
      <w:pPr>
        <w:rPr>
          <w:rFonts w:ascii="Open Sans" w:hAnsi="Open Sans" w:cs="Open Sans"/>
        </w:rPr>
      </w:pPr>
      <w:r w:rsidRPr="0090022F">
        <w:rPr>
          <w:rFonts w:ascii="Open Sans" w:hAnsi="Open Sans" w:cs="Open Sans"/>
        </w:rPr>
        <w:t>There are several resources that can be found online to help illustrate the work of Dieter Rams and Ive.</w:t>
      </w:r>
    </w:p>
    <w:p w14:paraId="6E68D1ED" w14:textId="0FFF2B26" w:rsidR="00AD083C" w:rsidRDefault="00AD083C">
      <w:pPr>
        <w:spacing w:line="240" w:lineRule="auto"/>
        <w:rPr>
          <w:lang w:val="en-US"/>
        </w:rPr>
      </w:pPr>
      <w:r>
        <w:rPr>
          <w:lang w:val="en-US"/>
        </w:rPr>
        <w:br w:type="page"/>
      </w:r>
    </w:p>
    <w:p w14:paraId="330A0DC3" w14:textId="764ABF5B" w:rsidR="00AD083C" w:rsidRDefault="00AD083C" w:rsidP="005F2439">
      <w:pPr>
        <w:pStyle w:val="Heading3"/>
      </w:pPr>
      <w:bookmarkStart w:id="45" w:name="_Week_36"/>
      <w:bookmarkEnd w:id="45"/>
      <w:r w:rsidRPr="005A3C2E">
        <w:lastRenderedPageBreak/>
        <w:t xml:space="preserve">Week </w:t>
      </w:r>
      <w:r w:rsidR="0090022F">
        <w:t>36</w:t>
      </w:r>
    </w:p>
    <w:p w14:paraId="2E940434" w14:textId="77777777" w:rsidR="000F6EA0" w:rsidRPr="000F6EA0" w:rsidRDefault="000F6EA0" w:rsidP="00AD083C">
      <w:pPr>
        <w:rPr>
          <w:b/>
          <w:bCs/>
          <w:color w:val="371376"/>
        </w:rPr>
      </w:pPr>
    </w:p>
    <w:p w14:paraId="23BEAFA8"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615E94CA" w14:textId="3CB276DC" w:rsidR="0090022F" w:rsidRPr="0090022F" w:rsidRDefault="0090022F" w:rsidP="0090022F">
      <w:pPr>
        <w:rPr>
          <w:rFonts w:ascii="Open Sans" w:hAnsi="Open Sans" w:cs="Open Sans"/>
        </w:rPr>
      </w:pPr>
      <w:r w:rsidRPr="0090022F">
        <w:rPr>
          <w:rFonts w:ascii="Open Sans" w:hAnsi="Open Sans" w:cs="Open Sans"/>
        </w:rPr>
        <w:t>3.2.6 Selecting appropriate tools, equipment and processes</w:t>
      </w:r>
    </w:p>
    <w:p w14:paraId="047EE9E5" w14:textId="3056E361" w:rsidR="0090022F" w:rsidRPr="0090022F" w:rsidRDefault="0090022F" w:rsidP="0066512D">
      <w:pPr>
        <w:numPr>
          <w:ilvl w:val="0"/>
          <w:numId w:val="68"/>
        </w:numPr>
        <w:rPr>
          <w:rFonts w:ascii="Open Sans" w:hAnsi="Open Sans" w:cs="Open Sans"/>
        </w:rPr>
      </w:pPr>
      <w:r w:rsidRPr="0090022F">
        <w:rPr>
          <w:rFonts w:ascii="Open Sans" w:hAnsi="Open Sans" w:cs="Open Sans"/>
        </w:rPr>
        <w:t>Development of designs from prototype to mass produced product</w:t>
      </w:r>
      <w:r w:rsidR="000F6EA0">
        <w:rPr>
          <w:rFonts w:ascii="Open Sans" w:hAnsi="Open Sans" w:cs="Open Sans"/>
        </w:rPr>
        <w:t>.</w:t>
      </w:r>
    </w:p>
    <w:p w14:paraId="13DFA7DF" w14:textId="105DCFE4" w:rsidR="0090022F" w:rsidRPr="0090022F" w:rsidRDefault="0090022F" w:rsidP="0066512D">
      <w:pPr>
        <w:numPr>
          <w:ilvl w:val="0"/>
          <w:numId w:val="68"/>
        </w:numPr>
        <w:rPr>
          <w:rFonts w:ascii="Open Sans" w:hAnsi="Open Sans" w:cs="Open Sans"/>
        </w:rPr>
      </w:pPr>
      <w:r w:rsidRPr="0090022F">
        <w:rPr>
          <w:rFonts w:ascii="Open Sans" w:hAnsi="Open Sans" w:cs="Open Sans"/>
        </w:rPr>
        <w:t>The effect on the manufacturing process that is brought about by the need for batch and mass manufacture</w:t>
      </w:r>
      <w:r w:rsidR="000F6EA0">
        <w:rPr>
          <w:rFonts w:ascii="Open Sans" w:hAnsi="Open Sans" w:cs="Open Sans"/>
        </w:rPr>
        <w:t>.</w:t>
      </w:r>
    </w:p>
    <w:p w14:paraId="0637D9E7" w14:textId="79FD1486" w:rsidR="0090022F" w:rsidRPr="0090022F" w:rsidRDefault="0090022F" w:rsidP="0066512D">
      <w:pPr>
        <w:numPr>
          <w:ilvl w:val="0"/>
          <w:numId w:val="68"/>
        </w:numPr>
        <w:rPr>
          <w:rFonts w:ascii="Open Sans" w:hAnsi="Open Sans" w:cs="Open Sans"/>
        </w:rPr>
      </w:pPr>
      <w:r w:rsidRPr="0090022F">
        <w:rPr>
          <w:rFonts w:ascii="Open Sans" w:hAnsi="Open Sans" w:cs="Open Sans"/>
        </w:rPr>
        <w:t>The importance of health and safety in a commercial setting including workforce training and national safety standard</w:t>
      </w:r>
      <w:r w:rsidR="000F6EA0">
        <w:rPr>
          <w:rFonts w:ascii="Open Sans" w:hAnsi="Open Sans" w:cs="Open Sans"/>
        </w:rPr>
        <w:t>.</w:t>
      </w:r>
    </w:p>
    <w:p w14:paraId="04F53B63" w14:textId="77777777" w:rsidR="00AD083C" w:rsidRDefault="00AD083C" w:rsidP="00AD083C"/>
    <w:p w14:paraId="4EF3FA2A"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D4693FC" w14:textId="77777777" w:rsidR="0090022F" w:rsidRPr="0090022F" w:rsidRDefault="0090022F" w:rsidP="0066512D">
      <w:pPr>
        <w:pStyle w:val="ListParagraph"/>
        <w:numPr>
          <w:ilvl w:val="0"/>
          <w:numId w:val="69"/>
        </w:numPr>
        <w:rPr>
          <w:rFonts w:ascii="Open Sans" w:hAnsi="Open Sans" w:cs="Open Sans"/>
          <w:color w:val="auto"/>
        </w:rPr>
      </w:pPr>
      <w:r w:rsidRPr="0090022F">
        <w:rPr>
          <w:rFonts w:ascii="Open Sans" w:hAnsi="Open Sans" w:cs="Open Sans"/>
          <w:color w:val="auto"/>
        </w:rPr>
        <w:t>Be aware of, discuss and demonstrate good and safe working practice.</w:t>
      </w:r>
    </w:p>
    <w:p w14:paraId="27A7FE18" w14:textId="77777777" w:rsidR="0090022F" w:rsidRPr="0090022F" w:rsidRDefault="0090022F" w:rsidP="0066512D">
      <w:pPr>
        <w:pStyle w:val="ListParagraph"/>
        <w:numPr>
          <w:ilvl w:val="0"/>
          <w:numId w:val="69"/>
        </w:numPr>
        <w:rPr>
          <w:rFonts w:ascii="Open Sans" w:hAnsi="Open Sans" w:cs="Open Sans"/>
          <w:color w:val="auto"/>
        </w:rPr>
      </w:pPr>
      <w:r w:rsidRPr="0090022F">
        <w:rPr>
          <w:rFonts w:ascii="Open Sans" w:hAnsi="Open Sans" w:cs="Open Sans"/>
          <w:color w:val="auto"/>
        </w:rPr>
        <w:t>Understand and be able to identify the correct tools and equipment for a specific task.</w:t>
      </w:r>
    </w:p>
    <w:p w14:paraId="58079279" w14:textId="72CBA67F" w:rsidR="00AD083C" w:rsidRPr="0090022F" w:rsidRDefault="0090022F" w:rsidP="0066512D">
      <w:pPr>
        <w:pStyle w:val="ListParagraph"/>
        <w:numPr>
          <w:ilvl w:val="0"/>
          <w:numId w:val="69"/>
        </w:numPr>
        <w:rPr>
          <w:rFonts w:ascii="Open Sans Medium" w:hAnsi="Open Sans Medium" w:cs="Open Sans Medium"/>
          <w:b/>
          <w:bCs/>
          <w:color w:val="auto"/>
        </w:rPr>
      </w:pPr>
      <w:r w:rsidRPr="0090022F">
        <w:rPr>
          <w:rFonts w:ascii="Open Sans" w:hAnsi="Open Sans" w:cs="Open Sans"/>
          <w:color w:val="auto"/>
        </w:rPr>
        <w:t>Understand and be able to identify the most appropriate manufacturing process to realise their or others’ design proposals.</w:t>
      </w:r>
    </w:p>
    <w:p w14:paraId="358AFF0E"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3067806C" w14:textId="77777777" w:rsidR="00AD083C" w:rsidRPr="005A3C2E" w:rsidRDefault="00AD083C" w:rsidP="00AD083C">
      <w:pPr>
        <w:pStyle w:val="Heading4"/>
      </w:pPr>
      <w:r w:rsidRPr="005A3C2E">
        <w:t>Starter</w:t>
      </w:r>
    </w:p>
    <w:p w14:paraId="092C84A4" w14:textId="77777777" w:rsidR="0090022F" w:rsidRPr="0090022F" w:rsidRDefault="0090022F" w:rsidP="000F6EA0">
      <w:pPr>
        <w:spacing w:after="120"/>
        <w:rPr>
          <w:rFonts w:ascii="Open Sans" w:hAnsi="Open Sans" w:cs="Open Sans"/>
          <w:b/>
        </w:rPr>
      </w:pPr>
      <w:r w:rsidRPr="0090022F">
        <w:rPr>
          <w:rFonts w:ascii="Open Sans" w:hAnsi="Open Sans" w:cs="Open Sans"/>
        </w:rPr>
        <w:t>Recap the material from the first year and develop depth.</w:t>
      </w:r>
    </w:p>
    <w:p w14:paraId="0BE94134" w14:textId="77777777" w:rsidR="0090022F" w:rsidRPr="0090022F" w:rsidRDefault="0090022F" w:rsidP="0090022F">
      <w:pPr>
        <w:spacing w:before="120" w:after="120"/>
        <w:rPr>
          <w:rFonts w:ascii="Open Sans" w:hAnsi="Open Sans" w:cs="Open Sans"/>
        </w:rPr>
      </w:pPr>
      <w:r w:rsidRPr="0090022F">
        <w:rPr>
          <w:rFonts w:ascii="Open Sans" w:hAnsi="Open Sans" w:cs="Open Sans"/>
          <w:b/>
        </w:rPr>
        <w:t xml:space="preserve">Group discussion: </w:t>
      </w:r>
      <w:r w:rsidRPr="0090022F">
        <w:rPr>
          <w:rFonts w:ascii="Open Sans" w:hAnsi="Open Sans" w:cs="Open Sans"/>
        </w:rPr>
        <w:t>Critical analysis:</w:t>
      </w:r>
      <w:r w:rsidRPr="0090022F">
        <w:rPr>
          <w:rFonts w:ascii="Open Sans" w:hAnsi="Open Sans" w:cs="Open Sans"/>
          <w:b/>
        </w:rPr>
        <w:t xml:space="preserve"> </w:t>
      </w:r>
      <w:r w:rsidRPr="0090022F">
        <w:rPr>
          <w:rFonts w:ascii="Open Sans" w:hAnsi="Open Sans" w:cs="Open Sans"/>
        </w:rPr>
        <w:t xml:space="preserve">Display an image of a product on the board and gain analysis from the group. If you also have the physical product, students can interact with it and then add to/adjust their initial comments. </w:t>
      </w:r>
    </w:p>
    <w:p w14:paraId="2CBB8656" w14:textId="77777777" w:rsidR="00AD083C" w:rsidRPr="005A3C2E" w:rsidRDefault="00AD083C" w:rsidP="00AD083C">
      <w:pPr>
        <w:pStyle w:val="Heading4"/>
      </w:pPr>
      <w:r w:rsidRPr="005A3C2E">
        <w:t>Activities</w:t>
      </w:r>
    </w:p>
    <w:p w14:paraId="5EB011E7" w14:textId="77777777" w:rsidR="0090022F" w:rsidRPr="0090022F" w:rsidRDefault="0090022F" w:rsidP="0066512D">
      <w:pPr>
        <w:pStyle w:val="ListParagraph"/>
        <w:numPr>
          <w:ilvl w:val="0"/>
          <w:numId w:val="64"/>
        </w:numPr>
        <w:rPr>
          <w:rFonts w:ascii="Open Sans" w:hAnsi="Open Sans" w:cs="Open Sans"/>
          <w:color w:val="auto"/>
        </w:rPr>
      </w:pPr>
      <w:r w:rsidRPr="0090022F">
        <w:rPr>
          <w:rFonts w:ascii="Open Sans" w:hAnsi="Open Sans" w:cs="Open Sans"/>
          <w:color w:val="auto"/>
        </w:rPr>
        <w:t>Research how companies use prototypes to help the development of mass produced products. Compare the many iterations of Dyson’s DC1® with a concept car such as a TVR®.</w:t>
      </w:r>
    </w:p>
    <w:p w14:paraId="23ABA5A8" w14:textId="77777777" w:rsidR="0090022F" w:rsidRPr="0090022F" w:rsidRDefault="0090022F" w:rsidP="0066512D">
      <w:pPr>
        <w:pStyle w:val="ListParagraph"/>
        <w:numPr>
          <w:ilvl w:val="0"/>
          <w:numId w:val="64"/>
        </w:numPr>
        <w:spacing w:before="120"/>
        <w:rPr>
          <w:rFonts w:ascii="Open Sans" w:hAnsi="Open Sans" w:cs="Open Sans"/>
          <w:b/>
          <w:color w:val="auto"/>
        </w:rPr>
      </w:pPr>
      <w:r w:rsidRPr="0090022F">
        <w:rPr>
          <w:rFonts w:ascii="Open Sans" w:hAnsi="Open Sans" w:cs="Open Sans"/>
          <w:color w:val="auto"/>
        </w:rPr>
        <w:t>Watch a manufacturing video of a mass-produced product. While watching, list the obvious differences between a commercial setting and your school workshop. How do health and safety practices differ?</w:t>
      </w:r>
    </w:p>
    <w:p w14:paraId="539ED00F" w14:textId="77777777" w:rsidR="00AD083C" w:rsidRPr="005A3C2E" w:rsidRDefault="00AD083C" w:rsidP="00AD083C">
      <w:pPr>
        <w:pStyle w:val="Heading4"/>
      </w:pPr>
      <w:r w:rsidRPr="005A3C2E">
        <w:t xml:space="preserve">Homework/independent study </w:t>
      </w:r>
    </w:p>
    <w:p w14:paraId="47EF6680" w14:textId="707B9BD5" w:rsidR="00AD083C" w:rsidRPr="0090022F" w:rsidRDefault="0090022F" w:rsidP="00AD083C">
      <w:pPr>
        <w:rPr>
          <w:rFonts w:ascii="Open Sans" w:hAnsi="Open Sans" w:cs="Open Sans"/>
          <w:b/>
          <w:bCs/>
          <w:color w:val="371376"/>
        </w:rPr>
      </w:pPr>
      <w:r w:rsidRPr="0090022F">
        <w:rPr>
          <w:rFonts w:ascii="Open Sans" w:hAnsi="Open Sans" w:cs="Open Sans"/>
        </w:rPr>
        <w:t>Issue students with supplementary information on</w:t>
      </w:r>
      <w:r w:rsidRPr="0090022F">
        <w:rPr>
          <w:rFonts w:ascii="Open Sans" w:hAnsi="Open Sans" w:cs="Open Sans"/>
          <w:b/>
        </w:rPr>
        <w:t xml:space="preserve"> </w:t>
      </w:r>
      <w:r w:rsidRPr="0090022F">
        <w:rPr>
          <w:rFonts w:ascii="Open Sans" w:hAnsi="Open Sans" w:cs="Open Sans"/>
        </w:rPr>
        <w:t>conservation of energy and resources or refer them to an AQA approved textbook – read and explore the content for the next lesson.</w:t>
      </w:r>
    </w:p>
    <w:p w14:paraId="4B27057B" w14:textId="40FC5F1E" w:rsidR="00AD083C" w:rsidRDefault="00AD083C">
      <w:pPr>
        <w:spacing w:line="240" w:lineRule="auto"/>
        <w:rPr>
          <w:lang w:val="en-US"/>
        </w:rPr>
      </w:pPr>
      <w:r>
        <w:rPr>
          <w:lang w:val="en-US"/>
        </w:rPr>
        <w:br w:type="page"/>
      </w:r>
    </w:p>
    <w:p w14:paraId="3E3CC2E8" w14:textId="29054D24" w:rsidR="00AD083C" w:rsidRDefault="00AD083C" w:rsidP="005F2439">
      <w:pPr>
        <w:pStyle w:val="Heading3"/>
      </w:pPr>
      <w:bookmarkStart w:id="46" w:name="_Week_37"/>
      <w:bookmarkEnd w:id="46"/>
      <w:r w:rsidRPr="005A3C2E">
        <w:lastRenderedPageBreak/>
        <w:t xml:space="preserve">Week </w:t>
      </w:r>
      <w:r w:rsidR="0090022F">
        <w:t>37</w:t>
      </w:r>
    </w:p>
    <w:p w14:paraId="5440313B" w14:textId="77777777" w:rsidR="000F6EA0" w:rsidRPr="000F6EA0" w:rsidRDefault="000F6EA0" w:rsidP="00AD083C">
      <w:pPr>
        <w:rPr>
          <w:b/>
          <w:bCs/>
          <w:color w:val="371376"/>
        </w:rPr>
      </w:pPr>
    </w:p>
    <w:p w14:paraId="3C0E2562"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1DC2B9F" w14:textId="5185EA69" w:rsidR="0090022F" w:rsidRPr="0090022F" w:rsidRDefault="0090022F" w:rsidP="0090022F">
      <w:pPr>
        <w:rPr>
          <w:rFonts w:ascii="Open Sans" w:hAnsi="Open Sans" w:cs="Open Sans"/>
        </w:rPr>
      </w:pPr>
      <w:r w:rsidRPr="0090022F">
        <w:rPr>
          <w:rFonts w:ascii="Open Sans" w:hAnsi="Open Sans" w:cs="Open Sans"/>
        </w:rPr>
        <w:t>3.2.8 Responsible design</w:t>
      </w:r>
    </w:p>
    <w:p w14:paraId="168235FA" w14:textId="7D094972" w:rsidR="0090022F" w:rsidRPr="000F6EA0" w:rsidRDefault="0090022F" w:rsidP="0066512D">
      <w:pPr>
        <w:pStyle w:val="ListParagraph"/>
        <w:numPr>
          <w:ilvl w:val="0"/>
          <w:numId w:val="127"/>
        </w:numPr>
        <w:rPr>
          <w:rFonts w:ascii="Open Sans" w:hAnsi="Open Sans" w:cs="Open Sans"/>
          <w:color w:val="auto"/>
        </w:rPr>
      </w:pPr>
      <w:r w:rsidRPr="000F6EA0">
        <w:rPr>
          <w:rFonts w:ascii="Open Sans" w:hAnsi="Open Sans" w:cs="Open Sans"/>
          <w:color w:val="auto"/>
        </w:rPr>
        <w:t>Conservation of energy and resources</w:t>
      </w:r>
      <w:r w:rsidR="000F6EA0" w:rsidRPr="000F6EA0">
        <w:rPr>
          <w:rFonts w:ascii="Open Sans" w:hAnsi="Open Sans" w:cs="Open Sans"/>
          <w:color w:val="auto"/>
        </w:rPr>
        <w:t>.</w:t>
      </w:r>
    </w:p>
    <w:p w14:paraId="53614315" w14:textId="77777777" w:rsidR="000F6EA0" w:rsidRPr="000F6EA0" w:rsidRDefault="0090022F" w:rsidP="0066512D">
      <w:pPr>
        <w:pStyle w:val="ListParagraph"/>
        <w:numPr>
          <w:ilvl w:val="0"/>
          <w:numId w:val="127"/>
        </w:numPr>
        <w:rPr>
          <w:rFonts w:ascii="Source Sans Pro" w:hAnsi="Source Sans Pro"/>
          <w:color w:val="auto"/>
        </w:rPr>
      </w:pPr>
      <w:r w:rsidRPr="000F6EA0">
        <w:rPr>
          <w:rFonts w:ascii="Open Sans" w:hAnsi="Open Sans" w:cs="Open Sans"/>
          <w:color w:val="auto"/>
        </w:rPr>
        <w:t>How products are designed to conserve energy, materials and components</w:t>
      </w:r>
      <w:r w:rsidR="000F6EA0" w:rsidRPr="000F6EA0">
        <w:rPr>
          <w:rFonts w:ascii="Open Sans" w:hAnsi="Open Sans" w:cs="Open Sans"/>
          <w:color w:val="auto"/>
        </w:rPr>
        <w:t>.</w:t>
      </w:r>
    </w:p>
    <w:p w14:paraId="3D8496DD" w14:textId="555771F7" w:rsidR="00AD083C" w:rsidRPr="000F6EA0" w:rsidRDefault="0090022F" w:rsidP="0066512D">
      <w:pPr>
        <w:pStyle w:val="ListParagraph"/>
        <w:numPr>
          <w:ilvl w:val="0"/>
          <w:numId w:val="127"/>
        </w:numPr>
        <w:spacing w:after="0"/>
        <w:rPr>
          <w:rFonts w:ascii="Source Sans Pro" w:hAnsi="Source Sans Pro"/>
          <w:color w:val="auto"/>
        </w:rPr>
      </w:pPr>
      <w:r w:rsidRPr="000F6EA0">
        <w:rPr>
          <w:rFonts w:ascii="Open Sans" w:hAnsi="Open Sans" w:cs="Open Sans"/>
          <w:color w:val="auto"/>
        </w:rPr>
        <w:t>The reuse of material offcuts, chemicals, heat and water</w:t>
      </w:r>
      <w:r w:rsidR="000F6EA0" w:rsidRPr="000F6EA0">
        <w:rPr>
          <w:rFonts w:ascii="Open Sans" w:hAnsi="Open Sans" w:cs="Open Sans"/>
          <w:color w:val="auto"/>
        </w:rPr>
        <w:t>.</w:t>
      </w:r>
    </w:p>
    <w:p w14:paraId="44B7D6F7" w14:textId="77777777" w:rsidR="000F6EA0" w:rsidRDefault="000F6EA0" w:rsidP="000F6EA0">
      <w:pPr>
        <w:ind w:left="360"/>
      </w:pPr>
    </w:p>
    <w:p w14:paraId="229C6019"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05445A0D" w14:textId="77777777" w:rsidR="0090022F" w:rsidRPr="0090022F" w:rsidRDefault="0090022F" w:rsidP="0066512D">
      <w:pPr>
        <w:pStyle w:val="ListParagraph"/>
        <w:numPr>
          <w:ilvl w:val="0"/>
          <w:numId w:val="70"/>
        </w:numPr>
        <w:rPr>
          <w:rFonts w:ascii="Open Sans" w:hAnsi="Open Sans" w:cs="Open Sans"/>
          <w:color w:val="auto"/>
        </w:rPr>
      </w:pPr>
      <w:r w:rsidRPr="0090022F">
        <w:rPr>
          <w:rFonts w:ascii="Open Sans" w:hAnsi="Open Sans" w:cs="Open Sans"/>
          <w:color w:val="auto"/>
        </w:rPr>
        <w:t>Be aware of the importance of environmental issues in design and manufacture.</w:t>
      </w:r>
    </w:p>
    <w:p w14:paraId="2A3F4BD6" w14:textId="77777777" w:rsidR="0090022F" w:rsidRPr="0090022F" w:rsidRDefault="0090022F" w:rsidP="0066512D">
      <w:pPr>
        <w:pStyle w:val="ListParagraph"/>
        <w:numPr>
          <w:ilvl w:val="0"/>
          <w:numId w:val="70"/>
        </w:numPr>
        <w:rPr>
          <w:rFonts w:ascii="Open Sans" w:hAnsi="Open Sans" w:cs="Open Sans"/>
          <w:color w:val="auto"/>
        </w:rPr>
      </w:pPr>
      <w:r w:rsidRPr="0090022F">
        <w:rPr>
          <w:rFonts w:ascii="Open Sans" w:hAnsi="Open Sans" w:cs="Open Sans"/>
          <w:color w:val="auto"/>
        </w:rPr>
        <w:t>Understand the responsibilities in the use of sustainable materials and components.</w:t>
      </w:r>
    </w:p>
    <w:p w14:paraId="594D2389" w14:textId="77777777" w:rsidR="0090022F" w:rsidRPr="0090022F" w:rsidRDefault="0090022F" w:rsidP="0066512D">
      <w:pPr>
        <w:pStyle w:val="ListParagraph"/>
        <w:numPr>
          <w:ilvl w:val="0"/>
          <w:numId w:val="70"/>
        </w:numPr>
        <w:rPr>
          <w:rFonts w:ascii="Open Sans" w:hAnsi="Open Sans" w:cs="Open Sans"/>
          <w:color w:val="auto"/>
        </w:rPr>
      </w:pPr>
      <w:r w:rsidRPr="0090022F">
        <w:rPr>
          <w:rFonts w:ascii="Open Sans" w:hAnsi="Open Sans" w:cs="Open Sans"/>
          <w:color w:val="auto"/>
        </w:rPr>
        <w:t xml:space="preserve">Be aware of the environmental impact of packaging. </w:t>
      </w:r>
    </w:p>
    <w:p w14:paraId="52406E9C" w14:textId="7F5933F4" w:rsidR="00AD083C" w:rsidRPr="000F6EA0" w:rsidRDefault="0090022F" w:rsidP="0066512D">
      <w:pPr>
        <w:pStyle w:val="ListParagraph"/>
        <w:numPr>
          <w:ilvl w:val="0"/>
          <w:numId w:val="70"/>
        </w:numPr>
        <w:spacing w:after="0"/>
        <w:rPr>
          <w:rFonts w:ascii="Open Sans Medium" w:hAnsi="Open Sans Medium" w:cs="Open Sans Medium"/>
          <w:b/>
          <w:bCs/>
          <w:color w:val="auto"/>
        </w:rPr>
      </w:pPr>
      <w:r w:rsidRPr="0090022F">
        <w:rPr>
          <w:rFonts w:ascii="Open Sans" w:hAnsi="Open Sans" w:cs="Open Sans"/>
          <w:color w:val="auto"/>
        </w:rPr>
        <w:t>Be aware of methods to conserve energy resources and the concept of circular economy.</w:t>
      </w:r>
    </w:p>
    <w:p w14:paraId="5E33D135" w14:textId="77777777" w:rsidR="000F6EA0" w:rsidRPr="0090022F" w:rsidRDefault="000F6EA0" w:rsidP="000F6EA0">
      <w:pPr>
        <w:pStyle w:val="ListParagraph"/>
        <w:spacing w:after="0"/>
        <w:ind w:left="360"/>
        <w:rPr>
          <w:rFonts w:ascii="Open Sans Medium" w:hAnsi="Open Sans Medium" w:cs="Open Sans Medium"/>
          <w:b/>
          <w:bCs/>
          <w:color w:val="auto"/>
        </w:rPr>
      </w:pPr>
    </w:p>
    <w:p w14:paraId="0CE04857"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343FA24" w14:textId="77777777" w:rsidR="00AD083C" w:rsidRPr="005A3C2E" w:rsidRDefault="00AD083C" w:rsidP="00AD083C">
      <w:pPr>
        <w:pStyle w:val="Heading4"/>
      </w:pPr>
      <w:r w:rsidRPr="005A3C2E">
        <w:t>Starter</w:t>
      </w:r>
    </w:p>
    <w:p w14:paraId="1F787D28" w14:textId="77777777" w:rsidR="0090022F" w:rsidRPr="0090022F" w:rsidRDefault="0090022F" w:rsidP="000F6EA0">
      <w:pPr>
        <w:spacing w:after="120"/>
        <w:rPr>
          <w:rFonts w:ascii="Open Sans" w:hAnsi="Open Sans" w:cs="Open Sans"/>
          <w:b/>
        </w:rPr>
      </w:pPr>
      <w:r w:rsidRPr="0090022F">
        <w:rPr>
          <w:rFonts w:ascii="Open Sans" w:hAnsi="Open Sans" w:cs="Open Sans"/>
        </w:rPr>
        <w:t>Recap the material from the first year and develop depth.</w:t>
      </w:r>
    </w:p>
    <w:p w14:paraId="6C66293E" w14:textId="77777777" w:rsidR="0090022F" w:rsidRPr="0090022F" w:rsidRDefault="0090022F" w:rsidP="0090022F">
      <w:pPr>
        <w:spacing w:before="120" w:after="120"/>
        <w:rPr>
          <w:rFonts w:ascii="Open Sans" w:hAnsi="Open Sans" w:cs="Open Sans"/>
        </w:rPr>
      </w:pPr>
      <w:r w:rsidRPr="0090022F">
        <w:rPr>
          <w:rFonts w:ascii="Open Sans" w:hAnsi="Open Sans" w:cs="Open Sans"/>
          <w:b/>
        </w:rPr>
        <w:t xml:space="preserve">Group discussion: </w:t>
      </w:r>
      <w:r w:rsidRPr="0090022F">
        <w:rPr>
          <w:rFonts w:ascii="Open Sans" w:hAnsi="Open Sans" w:cs="Open Sans"/>
        </w:rPr>
        <w:t xml:space="preserve">What different ways can the group identify that manufacturing industries reuse material waste, heat and water. </w:t>
      </w:r>
    </w:p>
    <w:p w14:paraId="753926A3" w14:textId="77777777" w:rsidR="00AD083C" w:rsidRPr="005A3C2E" w:rsidRDefault="00AD083C" w:rsidP="00AD083C">
      <w:pPr>
        <w:pStyle w:val="Heading4"/>
      </w:pPr>
      <w:r w:rsidRPr="005A3C2E">
        <w:t>Activities</w:t>
      </w:r>
    </w:p>
    <w:p w14:paraId="42996EB7" w14:textId="77777777" w:rsidR="0090022F" w:rsidRPr="0090022F" w:rsidRDefault="0090022F" w:rsidP="0066512D">
      <w:pPr>
        <w:pStyle w:val="ListParagraph"/>
        <w:numPr>
          <w:ilvl w:val="0"/>
          <w:numId w:val="71"/>
        </w:numPr>
        <w:rPr>
          <w:rFonts w:ascii="Open Sans" w:hAnsi="Open Sans" w:cs="Open Sans"/>
          <w:b/>
          <w:color w:val="auto"/>
        </w:rPr>
      </w:pPr>
      <w:r w:rsidRPr="0090022F">
        <w:rPr>
          <w:rFonts w:ascii="Open Sans" w:hAnsi="Open Sans" w:cs="Open Sans"/>
          <w:color w:val="auto"/>
        </w:rPr>
        <w:t xml:space="preserve">Explore the measures that Apple take to limit their environmental impact when designing and manufacturing their range of electrical products and packaging. How do other large companies compare? </w:t>
      </w:r>
    </w:p>
    <w:p w14:paraId="13393CFF" w14:textId="77777777" w:rsidR="0090022F" w:rsidRPr="0090022F" w:rsidRDefault="0090022F" w:rsidP="0066512D">
      <w:pPr>
        <w:pStyle w:val="ListParagraph"/>
        <w:numPr>
          <w:ilvl w:val="0"/>
          <w:numId w:val="71"/>
        </w:numPr>
        <w:spacing w:before="120"/>
        <w:rPr>
          <w:rFonts w:ascii="Open Sans" w:hAnsi="Open Sans" w:cs="Open Sans"/>
          <w:b/>
          <w:color w:val="auto"/>
        </w:rPr>
      </w:pPr>
      <w:r w:rsidRPr="0090022F">
        <w:rPr>
          <w:rFonts w:ascii="Open Sans" w:hAnsi="Open Sans" w:cs="Open Sans"/>
          <w:color w:val="auto"/>
        </w:rPr>
        <w:t>Using a small product such as calculator</w:t>
      </w:r>
      <w:r w:rsidRPr="0090022F">
        <w:rPr>
          <w:rFonts w:ascii="Open Sans" w:hAnsi="Open Sans" w:cs="Open Sans"/>
          <w:b/>
          <w:color w:val="auto"/>
        </w:rPr>
        <w:t xml:space="preserve"> </w:t>
      </w:r>
      <w:r w:rsidRPr="0090022F">
        <w:rPr>
          <w:rFonts w:ascii="Open Sans" w:hAnsi="Open Sans" w:cs="Open Sans"/>
          <w:color w:val="auto"/>
        </w:rPr>
        <w:t>or bike light</w:t>
      </w:r>
      <w:r w:rsidRPr="0090022F">
        <w:rPr>
          <w:rFonts w:ascii="Open Sans" w:hAnsi="Open Sans" w:cs="Open Sans"/>
          <w:b/>
          <w:color w:val="auto"/>
        </w:rPr>
        <w:t xml:space="preserve">, </w:t>
      </w:r>
      <w:r w:rsidRPr="0090022F">
        <w:rPr>
          <w:rFonts w:ascii="Open Sans" w:hAnsi="Open Sans" w:cs="Open Sans"/>
          <w:color w:val="auto"/>
        </w:rPr>
        <w:t>identify how it has been designed to conserve energy, materials and components – Consider its manufacture and its power source.</w:t>
      </w:r>
    </w:p>
    <w:p w14:paraId="15E5C64D" w14:textId="77777777" w:rsidR="0090022F" w:rsidRPr="0090022F" w:rsidRDefault="0090022F" w:rsidP="0066512D">
      <w:pPr>
        <w:pStyle w:val="ListParagraph"/>
        <w:numPr>
          <w:ilvl w:val="0"/>
          <w:numId w:val="71"/>
        </w:numPr>
        <w:spacing w:before="120"/>
        <w:rPr>
          <w:rFonts w:ascii="Open Sans" w:hAnsi="Open Sans" w:cs="Open Sans"/>
          <w:b/>
          <w:color w:val="auto"/>
        </w:rPr>
      </w:pPr>
      <w:r w:rsidRPr="0090022F">
        <w:rPr>
          <w:rFonts w:ascii="Open Sans" w:hAnsi="Open Sans" w:cs="Open Sans"/>
          <w:color w:val="auto"/>
        </w:rPr>
        <w:t>Look at the structure of the smart car factory Smartville as a model for positive environmental considerations.</w:t>
      </w:r>
    </w:p>
    <w:p w14:paraId="7F8BCC96" w14:textId="77777777" w:rsidR="00AD083C" w:rsidRPr="005A3C2E" w:rsidRDefault="00AD083C" w:rsidP="00AD083C">
      <w:pPr>
        <w:pStyle w:val="Heading4"/>
      </w:pPr>
      <w:r w:rsidRPr="005A3C2E">
        <w:t xml:space="preserve">Homework/independent study </w:t>
      </w:r>
    </w:p>
    <w:p w14:paraId="48EDA357" w14:textId="5AAD5527" w:rsidR="00AD083C" w:rsidRPr="0090022F" w:rsidRDefault="0090022F" w:rsidP="00AD083C">
      <w:pPr>
        <w:rPr>
          <w:rFonts w:ascii="Open Sans" w:hAnsi="Open Sans" w:cs="Open Sans"/>
          <w:b/>
          <w:bCs/>
          <w:color w:val="371376"/>
        </w:rPr>
      </w:pPr>
      <w:r w:rsidRPr="0090022F">
        <w:rPr>
          <w:rFonts w:ascii="Open Sans" w:hAnsi="Open Sans" w:cs="Open Sans"/>
        </w:rPr>
        <w:t>Issue students with supplementary information on</w:t>
      </w:r>
      <w:r w:rsidRPr="0090022F">
        <w:rPr>
          <w:rFonts w:ascii="Open Sans" w:hAnsi="Open Sans" w:cs="Open Sans"/>
          <w:b/>
        </w:rPr>
        <w:t xml:space="preserve"> </w:t>
      </w:r>
      <w:r w:rsidRPr="0090022F">
        <w:rPr>
          <w:rFonts w:ascii="Open Sans" w:hAnsi="Open Sans" w:cs="Open Sans"/>
        </w:rPr>
        <w:t>quality control or refer them to an AQA approved textbook – read and explore the content for the next lesson.</w:t>
      </w:r>
    </w:p>
    <w:p w14:paraId="2CD9E541" w14:textId="6C611D54" w:rsidR="00AD083C" w:rsidRDefault="00AD083C">
      <w:pPr>
        <w:spacing w:line="240" w:lineRule="auto"/>
        <w:rPr>
          <w:lang w:val="en-US"/>
        </w:rPr>
      </w:pPr>
      <w:r>
        <w:rPr>
          <w:lang w:val="en-US"/>
        </w:rPr>
        <w:br w:type="page"/>
      </w:r>
    </w:p>
    <w:p w14:paraId="2A4FEAF9" w14:textId="7860BAF7" w:rsidR="00AD083C" w:rsidRDefault="00AD083C" w:rsidP="005F2439">
      <w:pPr>
        <w:pStyle w:val="Heading3"/>
      </w:pPr>
      <w:bookmarkStart w:id="47" w:name="_Week_38"/>
      <w:bookmarkEnd w:id="47"/>
      <w:r w:rsidRPr="005A3C2E">
        <w:lastRenderedPageBreak/>
        <w:t xml:space="preserve">Week </w:t>
      </w:r>
      <w:r w:rsidR="0090022F">
        <w:t>38</w:t>
      </w:r>
    </w:p>
    <w:p w14:paraId="435F1A46" w14:textId="77777777" w:rsidR="000F6EA0" w:rsidRPr="000F6EA0" w:rsidRDefault="000F6EA0" w:rsidP="00AD083C">
      <w:pPr>
        <w:rPr>
          <w:b/>
          <w:bCs/>
          <w:color w:val="371376"/>
        </w:rPr>
      </w:pPr>
    </w:p>
    <w:p w14:paraId="56F61FEF"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38E006A" w14:textId="28EF60E2" w:rsidR="0090022F" w:rsidRPr="0090022F" w:rsidRDefault="0090022F" w:rsidP="0090022F">
      <w:pPr>
        <w:rPr>
          <w:rFonts w:ascii="Open Sans" w:hAnsi="Open Sans" w:cs="Open Sans"/>
        </w:rPr>
      </w:pPr>
      <w:r w:rsidRPr="0090022F">
        <w:rPr>
          <w:rFonts w:ascii="Open Sans" w:hAnsi="Open Sans" w:cs="Open Sans"/>
        </w:rPr>
        <w:t>3.2.9 Design for manufacture and project management</w:t>
      </w:r>
    </w:p>
    <w:p w14:paraId="29B2E795" w14:textId="67E42CF5" w:rsidR="0090022F" w:rsidRPr="000F6EA0" w:rsidRDefault="0090022F" w:rsidP="0066512D">
      <w:pPr>
        <w:pStyle w:val="ListParagraph"/>
        <w:numPr>
          <w:ilvl w:val="0"/>
          <w:numId w:val="128"/>
        </w:numPr>
        <w:rPr>
          <w:rFonts w:ascii="Open Sans" w:hAnsi="Open Sans" w:cs="Open Sans"/>
          <w:color w:val="auto"/>
        </w:rPr>
      </w:pPr>
      <w:r w:rsidRPr="000F6EA0">
        <w:rPr>
          <w:rFonts w:ascii="Open Sans" w:hAnsi="Open Sans" w:cs="Open Sans"/>
          <w:color w:val="auto"/>
        </w:rPr>
        <w:t>Planning for accuracy and efficiency</w:t>
      </w:r>
      <w:r w:rsidR="000F6EA0">
        <w:rPr>
          <w:rFonts w:ascii="Open Sans" w:hAnsi="Open Sans" w:cs="Open Sans"/>
          <w:color w:val="auto"/>
        </w:rPr>
        <w:t>.</w:t>
      </w:r>
    </w:p>
    <w:p w14:paraId="4F6B0962" w14:textId="379DA139" w:rsidR="0090022F" w:rsidRPr="000F6EA0" w:rsidRDefault="0090022F" w:rsidP="0066512D">
      <w:pPr>
        <w:pStyle w:val="ListParagraph"/>
        <w:numPr>
          <w:ilvl w:val="0"/>
          <w:numId w:val="128"/>
        </w:numPr>
        <w:rPr>
          <w:rFonts w:ascii="Open Sans" w:hAnsi="Open Sans" w:cs="Open Sans"/>
          <w:color w:val="auto"/>
        </w:rPr>
      </w:pPr>
      <w:r w:rsidRPr="000F6EA0">
        <w:rPr>
          <w:rFonts w:ascii="Open Sans" w:hAnsi="Open Sans" w:cs="Open Sans"/>
          <w:color w:val="auto"/>
        </w:rPr>
        <w:t>Quality assurance</w:t>
      </w:r>
      <w:r w:rsidR="000F6EA0">
        <w:rPr>
          <w:rFonts w:ascii="Open Sans" w:hAnsi="Open Sans" w:cs="Open Sans"/>
          <w:color w:val="auto"/>
        </w:rPr>
        <w:t>.</w:t>
      </w:r>
    </w:p>
    <w:p w14:paraId="5853CEAA" w14:textId="353EE8F7" w:rsidR="0090022F" w:rsidRPr="000F6EA0" w:rsidRDefault="0090022F" w:rsidP="0066512D">
      <w:pPr>
        <w:pStyle w:val="ListParagraph"/>
        <w:numPr>
          <w:ilvl w:val="0"/>
          <w:numId w:val="128"/>
        </w:numPr>
        <w:rPr>
          <w:rFonts w:ascii="Open Sans" w:hAnsi="Open Sans" w:cs="Open Sans"/>
          <w:color w:val="auto"/>
        </w:rPr>
      </w:pPr>
      <w:r w:rsidRPr="000F6EA0">
        <w:rPr>
          <w:rFonts w:ascii="Open Sans" w:hAnsi="Open Sans" w:cs="Open Sans"/>
          <w:color w:val="auto"/>
        </w:rPr>
        <w:t>Quality control</w:t>
      </w:r>
      <w:r w:rsidR="000F6EA0">
        <w:rPr>
          <w:rFonts w:ascii="Open Sans" w:hAnsi="Open Sans" w:cs="Open Sans"/>
          <w:color w:val="auto"/>
        </w:rPr>
        <w:t>.</w:t>
      </w:r>
    </w:p>
    <w:p w14:paraId="0B652B47" w14:textId="497C1CBA" w:rsidR="000F6EA0" w:rsidRPr="000F6EA0" w:rsidRDefault="0090022F" w:rsidP="0066512D">
      <w:pPr>
        <w:pStyle w:val="ListParagraph"/>
        <w:numPr>
          <w:ilvl w:val="0"/>
          <w:numId w:val="128"/>
        </w:numPr>
        <w:rPr>
          <w:rFonts w:ascii="Open Sans" w:hAnsi="Open Sans" w:cs="Open Sans"/>
          <w:color w:val="auto"/>
        </w:rPr>
      </w:pPr>
      <w:r w:rsidRPr="000F6EA0">
        <w:rPr>
          <w:rFonts w:ascii="Open Sans" w:hAnsi="Open Sans" w:cs="Open Sans"/>
          <w:color w:val="auto"/>
        </w:rPr>
        <w:t>Go/no-go gauges, laser or probe scanning and measuring</w:t>
      </w:r>
      <w:r w:rsidR="000F6EA0">
        <w:rPr>
          <w:rFonts w:ascii="Open Sans" w:hAnsi="Open Sans" w:cs="Open Sans"/>
          <w:color w:val="auto"/>
        </w:rPr>
        <w:t>.</w:t>
      </w:r>
    </w:p>
    <w:p w14:paraId="51233096" w14:textId="3966F2F9" w:rsidR="00AD083C" w:rsidRDefault="0090022F" w:rsidP="0066512D">
      <w:pPr>
        <w:pStyle w:val="ListParagraph"/>
        <w:numPr>
          <w:ilvl w:val="0"/>
          <w:numId w:val="128"/>
        </w:numPr>
        <w:spacing w:after="0"/>
        <w:rPr>
          <w:rFonts w:ascii="Open Sans" w:hAnsi="Open Sans" w:cs="Open Sans"/>
          <w:color w:val="auto"/>
        </w:rPr>
      </w:pPr>
      <w:r w:rsidRPr="000F6EA0">
        <w:rPr>
          <w:rFonts w:ascii="Open Sans" w:hAnsi="Open Sans" w:cs="Open Sans"/>
          <w:color w:val="auto"/>
        </w:rPr>
        <w:t>Non-destructive testing such as x-rays and ultrasound</w:t>
      </w:r>
      <w:r w:rsidR="000F6EA0">
        <w:rPr>
          <w:rFonts w:ascii="Open Sans" w:hAnsi="Open Sans" w:cs="Open Sans"/>
          <w:color w:val="auto"/>
        </w:rPr>
        <w:t>.</w:t>
      </w:r>
    </w:p>
    <w:p w14:paraId="0D1D0F87" w14:textId="77777777" w:rsidR="000F6EA0" w:rsidRPr="000F6EA0" w:rsidRDefault="000F6EA0" w:rsidP="000F6EA0">
      <w:pPr>
        <w:pStyle w:val="ListParagraph"/>
        <w:spacing w:after="0"/>
        <w:ind w:left="360"/>
        <w:rPr>
          <w:rFonts w:ascii="Open Sans" w:hAnsi="Open Sans" w:cs="Open Sans"/>
          <w:color w:val="auto"/>
        </w:rPr>
      </w:pPr>
    </w:p>
    <w:p w14:paraId="4E0BC7A1"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EAFD258" w14:textId="77777777" w:rsidR="0090022F" w:rsidRPr="0090022F" w:rsidRDefault="0090022F" w:rsidP="0066512D">
      <w:pPr>
        <w:pStyle w:val="ListParagraph"/>
        <w:numPr>
          <w:ilvl w:val="0"/>
          <w:numId w:val="74"/>
        </w:numPr>
        <w:rPr>
          <w:rFonts w:ascii="Open Sans" w:hAnsi="Open Sans" w:cs="Open Sans"/>
          <w:color w:val="auto"/>
        </w:rPr>
      </w:pPr>
      <w:r w:rsidRPr="0090022F">
        <w:rPr>
          <w:rFonts w:ascii="Open Sans" w:hAnsi="Open Sans" w:cs="Open Sans"/>
          <w:color w:val="auto"/>
        </w:rPr>
        <w:t xml:space="preserve">Be aware of and be able to demonstrate how to plan for accuracy and efficiency. </w:t>
      </w:r>
    </w:p>
    <w:p w14:paraId="1A255409" w14:textId="77777777" w:rsidR="0090022F" w:rsidRPr="0090022F" w:rsidRDefault="0090022F" w:rsidP="0066512D">
      <w:pPr>
        <w:pStyle w:val="ListParagraph"/>
        <w:numPr>
          <w:ilvl w:val="0"/>
          <w:numId w:val="74"/>
        </w:numPr>
        <w:rPr>
          <w:rFonts w:ascii="Open Sans" w:hAnsi="Open Sans" w:cs="Open Sans"/>
          <w:color w:val="auto"/>
        </w:rPr>
      </w:pPr>
      <w:r w:rsidRPr="0090022F">
        <w:rPr>
          <w:rFonts w:ascii="Open Sans" w:hAnsi="Open Sans" w:cs="Open Sans"/>
          <w:color w:val="auto"/>
        </w:rPr>
        <w:t>Understand and be able to demonstrate quality control measures.</w:t>
      </w:r>
    </w:p>
    <w:p w14:paraId="6CF7422E" w14:textId="25159D7C" w:rsidR="00AD083C" w:rsidRPr="000F6EA0" w:rsidRDefault="0090022F" w:rsidP="0066512D">
      <w:pPr>
        <w:pStyle w:val="ListParagraph"/>
        <w:numPr>
          <w:ilvl w:val="0"/>
          <w:numId w:val="74"/>
        </w:numPr>
        <w:spacing w:after="0"/>
        <w:rPr>
          <w:rFonts w:ascii="Open Sans Medium" w:hAnsi="Open Sans Medium" w:cs="Open Sans Medium"/>
          <w:b/>
          <w:bCs/>
          <w:color w:val="auto"/>
        </w:rPr>
      </w:pPr>
      <w:r w:rsidRPr="0090022F">
        <w:rPr>
          <w:rFonts w:ascii="Open Sans" w:hAnsi="Open Sans" w:cs="Open Sans"/>
          <w:color w:val="auto"/>
        </w:rPr>
        <w:t>Be able to clear define both quality control and quality assurance.</w:t>
      </w:r>
    </w:p>
    <w:p w14:paraId="17EB3257" w14:textId="77777777" w:rsidR="000F6EA0" w:rsidRPr="0090022F" w:rsidRDefault="000F6EA0" w:rsidP="000F6EA0">
      <w:pPr>
        <w:pStyle w:val="ListParagraph"/>
        <w:spacing w:after="0"/>
        <w:ind w:left="360"/>
        <w:rPr>
          <w:rFonts w:ascii="Open Sans Medium" w:hAnsi="Open Sans Medium" w:cs="Open Sans Medium"/>
          <w:b/>
          <w:bCs/>
          <w:color w:val="auto"/>
        </w:rPr>
      </w:pPr>
    </w:p>
    <w:p w14:paraId="64B2CF54"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3AC8A3A8" w14:textId="77777777" w:rsidR="00AD083C" w:rsidRPr="005A3C2E" w:rsidRDefault="00AD083C" w:rsidP="00AD083C">
      <w:pPr>
        <w:pStyle w:val="Heading4"/>
      </w:pPr>
      <w:r w:rsidRPr="005A3C2E">
        <w:t>Starter</w:t>
      </w:r>
    </w:p>
    <w:p w14:paraId="6DED2301" w14:textId="77777777" w:rsidR="0090022F" w:rsidRPr="0090022F" w:rsidRDefault="0090022F" w:rsidP="000F6EA0">
      <w:pPr>
        <w:spacing w:after="120"/>
        <w:rPr>
          <w:rFonts w:ascii="Open Sans" w:hAnsi="Open Sans" w:cs="Open Sans"/>
        </w:rPr>
      </w:pPr>
      <w:r w:rsidRPr="0090022F">
        <w:rPr>
          <w:rFonts w:ascii="Open Sans" w:hAnsi="Open Sans" w:cs="Open Sans"/>
        </w:rPr>
        <w:t>Recap the material from the first year and develop depth.</w:t>
      </w:r>
    </w:p>
    <w:p w14:paraId="3D64CAC2" w14:textId="77777777" w:rsidR="0090022F" w:rsidRPr="0090022F" w:rsidRDefault="0090022F" w:rsidP="0090022F">
      <w:pPr>
        <w:spacing w:before="120" w:after="120"/>
        <w:rPr>
          <w:rFonts w:ascii="Open Sans" w:hAnsi="Open Sans" w:cs="Open Sans"/>
        </w:rPr>
      </w:pPr>
      <w:r w:rsidRPr="0090022F">
        <w:rPr>
          <w:rFonts w:ascii="Open Sans" w:hAnsi="Open Sans" w:cs="Open Sans"/>
        </w:rPr>
        <w:t>Group discussion: What is quality control and What is quality assurance? What are their key functions and how do they differ?</w:t>
      </w:r>
    </w:p>
    <w:p w14:paraId="7EF5A5E2" w14:textId="77777777" w:rsidR="00AD083C" w:rsidRPr="005A3C2E" w:rsidRDefault="00AD083C" w:rsidP="00AD083C">
      <w:pPr>
        <w:pStyle w:val="Heading4"/>
      </w:pPr>
      <w:r w:rsidRPr="005A3C2E">
        <w:t>Activities</w:t>
      </w:r>
    </w:p>
    <w:p w14:paraId="44E7E2EE" w14:textId="77777777" w:rsidR="0090022F" w:rsidRPr="0090022F" w:rsidRDefault="0090022F" w:rsidP="0066512D">
      <w:pPr>
        <w:pStyle w:val="ListParagraph"/>
        <w:numPr>
          <w:ilvl w:val="0"/>
          <w:numId w:val="73"/>
        </w:numPr>
        <w:rPr>
          <w:rFonts w:ascii="Open Sans" w:hAnsi="Open Sans" w:cs="Open Sans"/>
          <w:color w:val="auto"/>
        </w:rPr>
      </w:pPr>
      <w:r w:rsidRPr="0090022F">
        <w:rPr>
          <w:rFonts w:ascii="Open Sans" w:hAnsi="Open Sans" w:cs="Open Sans"/>
          <w:color w:val="auto"/>
        </w:rPr>
        <w:t>Research the quality assurance system introduce by Motorola in the 1980s. What are the five key stages and how does each help in reducing and minimising defects within a manufacturing process?</w:t>
      </w:r>
    </w:p>
    <w:p w14:paraId="0EF9A2F3" w14:textId="77777777" w:rsidR="0090022F" w:rsidRPr="0090022F" w:rsidRDefault="0090022F" w:rsidP="0066512D">
      <w:pPr>
        <w:pStyle w:val="ListParagraph"/>
        <w:numPr>
          <w:ilvl w:val="0"/>
          <w:numId w:val="73"/>
        </w:numPr>
        <w:spacing w:before="120"/>
        <w:rPr>
          <w:rFonts w:ascii="Open Sans" w:hAnsi="Open Sans" w:cs="Open Sans"/>
          <w:color w:val="auto"/>
        </w:rPr>
      </w:pPr>
      <w:r w:rsidRPr="0090022F">
        <w:rPr>
          <w:rFonts w:ascii="Open Sans" w:hAnsi="Open Sans" w:cs="Open Sans"/>
          <w:color w:val="auto"/>
        </w:rPr>
        <w:t>Introduce the concept of critical path analysis. Use a familiar process of action (such as making a cup of tea) to help students understand the concept before introducing more challenging processes.</w:t>
      </w:r>
    </w:p>
    <w:p w14:paraId="19ECF9A1" w14:textId="77777777" w:rsidR="0090022F" w:rsidRPr="0090022F" w:rsidRDefault="0090022F" w:rsidP="0066512D">
      <w:pPr>
        <w:pStyle w:val="ListParagraph"/>
        <w:numPr>
          <w:ilvl w:val="0"/>
          <w:numId w:val="72"/>
        </w:numPr>
        <w:spacing w:before="120"/>
        <w:rPr>
          <w:rFonts w:ascii="Open Sans" w:hAnsi="Open Sans" w:cs="Open Sans"/>
          <w:color w:val="auto"/>
        </w:rPr>
      </w:pPr>
      <w:r w:rsidRPr="0090022F">
        <w:rPr>
          <w:rFonts w:ascii="Open Sans" w:hAnsi="Open Sans" w:cs="Open Sans"/>
          <w:color w:val="auto"/>
        </w:rPr>
        <w:t>Using a project with which they are familiar, product a critical path analysis diagram to identify the critical path.</w:t>
      </w:r>
    </w:p>
    <w:p w14:paraId="6324B4B9" w14:textId="64CF57E1" w:rsidR="0090022F" w:rsidRPr="0090022F" w:rsidRDefault="0090022F" w:rsidP="0066512D">
      <w:pPr>
        <w:pStyle w:val="ListParagraph"/>
        <w:numPr>
          <w:ilvl w:val="0"/>
          <w:numId w:val="72"/>
        </w:numPr>
        <w:spacing w:before="120"/>
        <w:rPr>
          <w:rFonts w:ascii="Open Sans" w:hAnsi="Open Sans" w:cs="Open Sans"/>
          <w:color w:val="auto"/>
        </w:rPr>
      </w:pPr>
      <w:r w:rsidRPr="0090022F">
        <w:rPr>
          <w:rFonts w:ascii="Open Sans" w:hAnsi="Open Sans" w:cs="Open Sans"/>
          <w:color w:val="auto"/>
        </w:rPr>
        <w:t>Investigate the use of a Go</w:t>
      </w:r>
      <w:r w:rsidR="006542D4">
        <w:rPr>
          <w:rFonts w:ascii="Open Sans" w:hAnsi="Open Sans" w:cs="Open Sans"/>
          <w:color w:val="auto"/>
        </w:rPr>
        <w:t>/</w:t>
      </w:r>
      <w:r w:rsidRPr="0090022F">
        <w:rPr>
          <w:rFonts w:ascii="Open Sans" w:hAnsi="Open Sans" w:cs="Open Sans"/>
          <w:color w:val="auto"/>
        </w:rPr>
        <w:t>no</w:t>
      </w:r>
      <w:r w:rsidR="006542D4">
        <w:rPr>
          <w:rFonts w:ascii="Open Sans" w:hAnsi="Open Sans" w:cs="Open Sans"/>
          <w:color w:val="auto"/>
        </w:rPr>
        <w:t>-</w:t>
      </w:r>
      <w:r w:rsidRPr="0090022F">
        <w:rPr>
          <w:rFonts w:ascii="Open Sans" w:hAnsi="Open Sans" w:cs="Open Sans"/>
          <w:color w:val="auto"/>
        </w:rPr>
        <w:t>go gauge and identify why it is used in favour of other measuring devices with which they are familiar?</w:t>
      </w:r>
    </w:p>
    <w:p w14:paraId="7BDBED86" w14:textId="08CE0865" w:rsidR="0090022F" w:rsidRPr="0090022F" w:rsidRDefault="0090022F" w:rsidP="0066512D">
      <w:pPr>
        <w:pStyle w:val="ListParagraph"/>
        <w:numPr>
          <w:ilvl w:val="0"/>
          <w:numId w:val="72"/>
        </w:numPr>
        <w:spacing w:before="120"/>
        <w:rPr>
          <w:rFonts w:ascii="Open Sans" w:hAnsi="Open Sans" w:cs="Open Sans"/>
          <w:color w:val="auto"/>
        </w:rPr>
      </w:pPr>
      <w:r w:rsidRPr="0090022F">
        <w:rPr>
          <w:rFonts w:ascii="Open Sans" w:hAnsi="Open Sans" w:cs="Open Sans"/>
          <w:color w:val="auto"/>
        </w:rPr>
        <w:t>Identify situations where non-destructive testing would be used.</w:t>
      </w:r>
    </w:p>
    <w:p w14:paraId="4D9222B7" w14:textId="77777777" w:rsidR="0090022F" w:rsidRDefault="0090022F">
      <w:pPr>
        <w:spacing w:line="240" w:lineRule="auto"/>
        <w:rPr>
          <w:lang w:val="en-US"/>
        </w:rPr>
      </w:pPr>
    </w:p>
    <w:p w14:paraId="64AF0B43" w14:textId="3F341EE6" w:rsidR="00AD083C" w:rsidRDefault="00AD083C">
      <w:pPr>
        <w:spacing w:line="240" w:lineRule="auto"/>
        <w:rPr>
          <w:lang w:val="en-US"/>
        </w:rPr>
      </w:pPr>
      <w:r>
        <w:rPr>
          <w:lang w:val="en-US"/>
        </w:rPr>
        <w:br w:type="page"/>
      </w:r>
    </w:p>
    <w:p w14:paraId="718DBE12" w14:textId="453E9435" w:rsidR="004E69A7" w:rsidRDefault="004E69A7" w:rsidP="004E69A7">
      <w:pPr>
        <w:pStyle w:val="Heading2"/>
      </w:pPr>
      <w:r>
        <w:lastRenderedPageBreak/>
        <w:t>Year 2</w:t>
      </w:r>
    </w:p>
    <w:p w14:paraId="65C19B4B" w14:textId="77777777" w:rsidR="004E69A7" w:rsidRDefault="004E69A7" w:rsidP="005F2439">
      <w:pPr>
        <w:pStyle w:val="Heading3"/>
      </w:pPr>
      <w:bookmarkStart w:id="48" w:name="_Week_1_1"/>
      <w:bookmarkEnd w:id="48"/>
      <w:r w:rsidRPr="005A3C2E">
        <w:t>Week 1</w:t>
      </w:r>
    </w:p>
    <w:p w14:paraId="7F06228E" w14:textId="77777777" w:rsidR="000F6EA0" w:rsidRPr="000F6EA0" w:rsidRDefault="000F6EA0" w:rsidP="004E69A7">
      <w:pPr>
        <w:rPr>
          <w:b/>
          <w:bCs/>
          <w:color w:val="371376"/>
        </w:rPr>
      </w:pPr>
    </w:p>
    <w:p w14:paraId="4F6F75AB" w14:textId="77777777" w:rsidR="004E69A7" w:rsidRPr="00933FF1" w:rsidRDefault="004E69A7" w:rsidP="004E69A7">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4F1FC7CA" w14:textId="53F058C0" w:rsidR="00D92CA1" w:rsidRPr="00D92CA1" w:rsidRDefault="00D92CA1" w:rsidP="00D92CA1">
      <w:pPr>
        <w:rPr>
          <w:rFonts w:ascii="Open Sans" w:hAnsi="Open Sans" w:cs="Open Sans"/>
        </w:rPr>
      </w:pPr>
      <w:r w:rsidRPr="00D92CA1">
        <w:rPr>
          <w:rFonts w:ascii="Open Sans" w:hAnsi="Open Sans" w:cs="Open Sans"/>
        </w:rPr>
        <w:t>3.2.10 National and international standards in product design</w:t>
      </w:r>
    </w:p>
    <w:p w14:paraId="6FE176BF" w14:textId="7023ADC5" w:rsidR="00D92CA1" w:rsidRPr="000F6EA0" w:rsidRDefault="00D92CA1" w:rsidP="0066512D">
      <w:pPr>
        <w:pStyle w:val="ListParagraph"/>
        <w:numPr>
          <w:ilvl w:val="0"/>
          <w:numId w:val="129"/>
        </w:numPr>
        <w:rPr>
          <w:rFonts w:ascii="Open Sans" w:hAnsi="Open Sans" w:cs="Open Sans"/>
          <w:color w:val="auto"/>
        </w:rPr>
      </w:pPr>
      <w:r w:rsidRPr="000F6EA0">
        <w:rPr>
          <w:rFonts w:ascii="Open Sans" w:hAnsi="Open Sans" w:cs="Open Sans"/>
          <w:color w:val="auto"/>
        </w:rPr>
        <w:t>Agencies – BSI/ ISO</w:t>
      </w:r>
      <w:r w:rsidR="000F6EA0">
        <w:rPr>
          <w:rFonts w:ascii="Open Sans" w:hAnsi="Open Sans" w:cs="Open Sans"/>
          <w:color w:val="auto"/>
        </w:rPr>
        <w:t>.</w:t>
      </w:r>
    </w:p>
    <w:p w14:paraId="7AFD52AC" w14:textId="23CE5FF8" w:rsidR="00D92CA1" w:rsidRPr="000F6EA0" w:rsidRDefault="00D92CA1" w:rsidP="0066512D">
      <w:pPr>
        <w:pStyle w:val="ListParagraph"/>
        <w:numPr>
          <w:ilvl w:val="0"/>
          <w:numId w:val="129"/>
        </w:numPr>
        <w:rPr>
          <w:rFonts w:ascii="Open Sans" w:hAnsi="Open Sans" w:cs="Open Sans"/>
          <w:color w:val="auto"/>
        </w:rPr>
      </w:pPr>
      <w:r w:rsidRPr="000F6EA0">
        <w:rPr>
          <w:rFonts w:ascii="Open Sans" w:hAnsi="Open Sans" w:cs="Open Sans"/>
          <w:color w:val="auto"/>
        </w:rPr>
        <w:t>Legislation – ROHS/WEEE</w:t>
      </w:r>
      <w:r w:rsidR="000F6EA0">
        <w:rPr>
          <w:rFonts w:ascii="Open Sans" w:hAnsi="Open Sans" w:cs="Open Sans"/>
          <w:color w:val="auto"/>
        </w:rPr>
        <w:t>.</w:t>
      </w:r>
    </w:p>
    <w:p w14:paraId="63599900" w14:textId="3F447B3F" w:rsidR="00D92CA1" w:rsidRPr="000F6EA0" w:rsidRDefault="00D92CA1" w:rsidP="0066512D">
      <w:pPr>
        <w:pStyle w:val="ListParagraph"/>
        <w:numPr>
          <w:ilvl w:val="0"/>
          <w:numId w:val="129"/>
        </w:numPr>
        <w:rPr>
          <w:rFonts w:ascii="Open Sans" w:hAnsi="Open Sans" w:cs="Open Sans"/>
          <w:color w:val="auto"/>
        </w:rPr>
      </w:pPr>
      <w:r w:rsidRPr="000F6EA0">
        <w:rPr>
          <w:rFonts w:ascii="Open Sans" w:hAnsi="Open Sans" w:cs="Open Sans"/>
          <w:color w:val="auto"/>
        </w:rPr>
        <w:t>Eco labelling – mobius loop</w:t>
      </w:r>
      <w:r w:rsidR="000F6EA0">
        <w:rPr>
          <w:rFonts w:ascii="Open Sans" w:hAnsi="Open Sans" w:cs="Open Sans"/>
          <w:color w:val="auto"/>
        </w:rPr>
        <w:t>.</w:t>
      </w:r>
    </w:p>
    <w:p w14:paraId="1DA57A62" w14:textId="4138E4AC" w:rsidR="00D92CA1" w:rsidRPr="000F6EA0" w:rsidRDefault="00D92CA1" w:rsidP="0066512D">
      <w:pPr>
        <w:pStyle w:val="ListParagraph"/>
        <w:numPr>
          <w:ilvl w:val="0"/>
          <w:numId w:val="129"/>
        </w:numPr>
        <w:rPr>
          <w:rFonts w:ascii="Open Sans" w:hAnsi="Open Sans" w:cs="Open Sans"/>
          <w:color w:val="auto"/>
        </w:rPr>
      </w:pPr>
      <w:r w:rsidRPr="000F6EA0">
        <w:rPr>
          <w:rFonts w:ascii="Open Sans" w:hAnsi="Open Sans" w:cs="Open Sans"/>
          <w:color w:val="auto"/>
        </w:rPr>
        <w:t>EC energy label</w:t>
      </w:r>
      <w:r w:rsidR="000F6EA0">
        <w:rPr>
          <w:rFonts w:ascii="Open Sans" w:hAnsi="Open Sans" w:cs="Open Sans"/>
          <w:color w:val="auto"/>
        </w:rPr>
        <w:t>.</w:t>
      </w:r>
    </w:p>
    <w:p w14:paraId="3B3A364D" w14:textId="3EA96A95" w:rsidR="00AD083C" w:rsidRPr="000F6EA0" w:rsidRDefault="00D92CA1" w:rsidP="0066512D">
      <w:pPr>
        <w:pStyle w:val="ListParagraph"/>
        <w:numPr>
          <w:ilvl w:val="0"/>
          <w:numId w:val="129"/>
        </w:numPr>
        <w:rPr>
          <w:rFonts w:ascii="Open Sans" w:hAnsi="Open Sans" w:cs="Open Sans"/>
          <w:color w:val="auto"/>
        </w:rPr>
      </w:pPr>
      <w:r w:rsidRPr="000F6EA0">
        <w:rPr>
          <w:rFonts w:ascii="Open Sans" w:hAnsi="Open Sans" w:cs="Open Sans"/>
          <w:color w:val="auto"/>
        </w:rPr>
        <w:t>FSC</w:t>
      </w:r>
      <w:r w:rsidR="000F6EA0">
        <w:rPr>
          <w:rFonts w:ascii="Open Sans" w:hAnsi="Open Sans" w:cs="Open Sans"/>
          <w:color w:val="auto"/>
        </w:rPr>
        <w:t>.</w:t>
      </w:r>
    </w:p>
    <w:p w14:paraId="4341F41A"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AC46F8F" w14:textId="2B2E8815" w:rsidR="00AD083C" w:rsidRDefault="00D92CA1" w:rsidP="00AD083C">
      <w:pPr>
        <w:rPr>
          <w:rFonts w:ascii="Open Sans" w:hAnsi="Open Sans" w:cs="Open Sans"/>
          <w:szCs w:val="22"/>
        </w:rPr>
      </w:pPr>
      <w:r w:rsidRPr="00D92CA1">
        <w:rPr>
          <w:rFonts w:ascii="Open Sans" w:hAnsi="Open Sans" w:cs="Open Sans"/>
          <w:szCs w:val="22"/>
        </w:rPr>
        <w:t>Be aware of and able to discuss the importance of national and international standards in product design.</w:t>
      </w:r>
    </w:p>
    <w:p w14:paraId="0CED6342" w14:textId="77777777" w:rsidR="000F6EA0" w:rsidRPr="00521830" w:rsidRDefault="000F6EA0" w:rsidP="00AD083C">
      <w:pPr>
        <w:rPr>
          <w:rFonts w:ascii="Open Sans Medium" w:hAnsi="Open Sans Medium" w:cs="Open Sans Medium"/>
          <w:b/>
          <w:bCs/>
          <w:color w:val="371376"/>
        </w:rPr>
      </w:pPr>
    </w:p>
    <w:p w14:paraId="7CF8850E"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65156E8F" w14:textId="77777777" w:rsidR="00AD083C" w:rsidRPr="005A3C2E" w:rsidRDefault="00AD083C" w:rsidP="00AD083C">
      <w:pPr>
        <w:pStyle w:val="Heading4"/>
      </w:pPr>
      <w:r w:rsidRPr="005A3C2E">
        <w:t>Starter</w:t>
      </w:r>
    </w:p>
    <w:p w14:paraId="1E7E904F" w14:textId="77777777" w:rsidR="00D92CA1" w:rsidRPr="00D92CA1" w:rsidRDefault="00D92CA1" w:rsidP="000F6EA0">
      <w:pPr>
        <w:spacing w:after="120" w:line="240" w:lineRule="auto"/>
        <w:contextualSpacing/>
        <w:rPr>
          <w:rFonts w:ascii="Open Sans" w:hAnsi="Open Sans" w:cs="Open Sans"/>
          <w:szCs w:val="22"/>
        </w:rPr>
      </w:pPr>
      <w:r w:rsidRPr="00D92CA1">
        <w:rPr>
          <w:rFonts w:ascii="Open Sans" w:hAnsi="Open Sans" w:cs="Open Sans"/>
          <w:szCs w:val="22"/>
        </w:rPr>
        <w:t xml:space="preserve">Test existing knowledge and understanding – mini whiteboard Q and A. What national or international standards are the group familiar with? What do they do or why are they important to the consumer or manufacturer? </w:t>
      </w:r>
    </w:p>
    <w:p w14:paraId="500136BE" w14:textId="77777777" w:rsidR="00AD083C" w:rsidRPr="005A3C2E" w:rsidRDefault="00AD083C" w:rsidP="00AD083C">
      <w:pPr>
        <w:pStyle w:val="Heading4"/>
      </w:pPr>
      <w:r w:rsidRPr="005A3C2E">
        <w:t>Activities</w:t>
      </w:r>
    </w:p>
    <w:p w14:paraId="41C0EAAF" w14:textId="77777777" w:rsidR="00D92CA1" w:rsidRPr="00D92CA1" w:rsidRDefault="00D92CA1" w:rsidP="0066512D">
      <w:pPr>
        <w:pStyle w:val="Heading4"/>
        <w:numPr>
          <w:ilvl w:val="0"/>
          <w:numId w:val="75"/>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Research how BSI standards are applied and tested before a product reached the market place.</w:t>
      </w:r>
    </w:p>
    <w:p w14:paraId="20F81258" w14:textId="77777777" w:rsidR="00D92CA1" w:rsidRPr="00D92CA1" w:rsidRDefault="00D92CA1" w:rsidP="0066512D">
      <w:pPr>
        <w:pStyle w:val="Heading4"/>
        <w:numPr>
          <w:ilvl w:val="0"/>
          <w:numId w:val="75"/>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Investigate the WEEE directive and explore the measures that companies such as Dyson go to meet the directive.</w:t>
      </w:r>
    </w:p>
    <w:p w14:paraId="67E47A7B" w14:textId="77777777" w:rsidR="00D92CA1" w:rsidRPr="00D92CA1" w:rsidRDefault="00D92CA1" w:rsidP="0066512D">
      <w:pPr>
        <w:pStyle w:val="Heading4"/>
        <w:numPr>
          <w:ilvl w:val="0"/>
          <w:numId w:val="75"/>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Explore a range of products in various materials and identify the markings that they carry to indicate the standards that they conform to. Look for Mobius loop markings on polymer products and EC marks or battery directive icons on electrical products.</w:t>
      </w:r>
    </w:p>
    <w:p w14:paraId="433BA995" w14:textId="741AFAD3" w:rsidR="00D92CA1" w:rsidRPr="00D92CA1" w:rsidRDefault="00D92CA1" w:rsidP="0066512D">
      <w:pPr>
        <w:pStyle w:val="Heading4"/>
        <w:numPr>
          <w:ilvl w:val="0"/>
          <w:numId w:val="75"/>
        </w:numPr>
        <w:spacing w:after="120"/>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Explore the department and wider school environment and identify all of the products that display the BS</w:t>
      </w:r>
      <w:r w:rsidR="008B7852">
        <w:rPr>
          <w:rFonts w:ascii="Open Sans" w:eastAsia="Times New Roman" w:hAnsi="Open Sans" w:cs="Open Sans"/>
          <w:b w:val="0"/>
          <w:bCs w:val="0"/>
          <w:iCs w:val="0"/>
          <w:color w:val="auto"/>
          <w:sz w:val="22"/>
        </w:rPr>
        <w:t>I</w:t>
      </w:r>
      <w:r w:rsidRPr="00D92CA1">
        <w:rPr>
          <w:rFonts w:ascii="Open Sans" w:eastAsia="Times New Roman" w:hAnsi="Open Sans" w:cs="Open Sans"/>
          <w:b w:val="0"/>
          <w:bCs w:val="0"/>
          <w:iCs w:val="0"/>
          <w:color w:val="auto"/>
          <w:sz w:val="22"/>
        </w:rPr>
        <w:t xml:space="preserve"> kitemark. </w:t>
      </w:r>
    </w:p>
    <w:p w14:paraId="47C84EB6" w14:textId="77777777" w:rsidR="00AD083C" w:rsidRPr="005A3C2E" w:rsidRDefault="00AD083C" w:rsidP="00AD083C">
      <w:pPr>
        <w:pStyle w:val="Heading4"/>
      </w:pPr>
      <w:r w:rsidRPr="005A3C2E">
        <w:t xml:space="preserve">Homework/independent study </w:t>
      </w:r>
    </w:p>
    <w:p w14:paraId="5B7C7DB8" w14:textId="2F4C8A40" w:rsidR="00AD083C" w:rsidRPr="00D92CA1" w:rsidRDefault="00D92CA1" w:rsidP="00AD083C">
      <w:pPr>
        <w:rPr>
          <w:rFonts w:ascii="Open Sans" w:hAnsi="Open Sans" w:cs="Open Sans"/>
          <w:b/>
          <w:bCs/>
          <w:color w:val="371376"/>
        </w:rPr>
      </w:pPr>
      <w:r w:rsidRPr="00D92CA1">
        <w:rPr>
          <w:rFonts w:ascii="Open Sans" w:eastAsia="MS Mincho" w:hAnsi="Open Sans" w:cs="Open Sans"/>
          <w:szCs w:val="22"/>
          <w:lang w:eastAsia="en-US"/>
        </w:rPr>
        <w:t>Refer students to supplementary information on papers, boards and woods</w:t>
      </w:r>
      <w:r w:rsidRPr="00D92CA1">
        <w:rPr>
          <w:rFonts w:ascii="Open Sans" w:eastAsia="MS Mincho" w:hAnsi="Open Sans" w:cs="Open Sans"/>
          <w:b/>
          <w:szCs w:val="22"/>
          <w:lang w:eastAsia="en-US"/>
        </w:rPr>
        <w:t xml:space="preserve"> </w:t>
      </w:r>
      <w:r w:rsidRPr="00D92CA1">
        <w:rPr>
          <w:rFonts w:ascii="Open Sans" w:eastAsia="MS Mincho" w:hAnsi="Open Sans" w:cs="Open Sans"/>
          <w:szCs w:val="22"/>
          <w:lang w:eastAsia="en-US"/>
        </w:rPr>
        <w:t>or refer them to an AQA approved textbook – read and explore the content for the next lesson.</w:t>
      </w:r>
    </w:p>
    <w:p w14:paraId="0E1811CC" w14:textId="70EE454E" w:rsidR="00AD083C" w:rsidRDefault="00AD083C">
      <w:pPr>
        <w:spacing w:line="240" w:lineRule="auto"/>
        <w:rPr>
          <w:lang w:val="en-US"/>
        </w:rPr>
      </w:pPr>
      <w:r>
        <w:rPr>
          <w:lang w:val="en-US"/>
        </w:rPr>
        <w:br w:type="page"/>
      </w:r>
    </w:p>
    <w:p w14:paraId="278FF2E3" w14:textId="66D8F77C" w:rsidR="00AD083C" w:rsidRDefault="00AD083C" w:rsidP="008B7852">
      <w:pPr>
        <w:pStyle w:val="Heading3"/>
      </w:pPr>
      <w:bookmarkStart w:id="49" w:name="_Week_2_1"/>
      <w:bookmarkEnd w:id="49"/>
      <w:r w:rsidRPr="005A3C2E">
        <w:lastRenderedPageBreak/>
        <w:t xml:space="preserve">Week </w:t>
      </w:r>
      <w:r w:rsidR="00D92CA1">
        <w:t>2</w:t>
      </w:r>
    </w:p>
    <w:p w14:paraId="14AC4D7E" w14:textId="77777777" w:rsidR="000F6EA0" w:rsidRPr="000F6EA0" w:rsidRDefault="000F6EA0" w:rsidP="00AD083C">
      <w:pPr>
        <w:rPr>
          <w:b/>
          <w:bCs/>
          <w:color w:val="371376"/>
        </w:rPr>
      </w:pPr>
    </w:p>
    <w:p w14:paraId="5865A7A2"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9C4ABDE" w14:textId="43C99217" w:rsidR="000F6EA0" w:rsidRDefault="00D92CA1" w:rsidP="000F6EA0">
      <w:pPr>
        <w:rPr>
          <w:rFonts w:ascii="Open Sans" w:hAnsi="Open Sans" w:cs="Open Sans"/>
        </w:rPr>
      </w:pPr>
      <w:r w:rsidRPr="00D92CA1">
        <w:rPr>
          <w:rFonts w:ascii="Open Sans" w:hAnsi="Open Sans" w:cs="Open Sans"/>
        </w:rPr>
        <w:t>3.1.2 Performance characteristics of materials</w:t>
      </w:r>
    </w:p>
    <w:p w14:paraId="5972B49E" w14:textId="46A31761" w:rsidR="00D92CA1" w:rsidRPr="000F6EA0" w:rsidRDefault="00D92CA1" w:rsidP="0066512D">
      <w:pPr>
        <w:pStyle w:val="ListParagraph"/>
        <w:numPr>
          <w:ilvl w:val="0"/>
          <w:numId w:val="131"/>
        </w:numPr>
        <w:rPr>
          <w:rFonts w:ascii="Open Sans" w:hAnsi="Open Sans" w:cs="Open Sans"/>
          <w:color w:val="auto"/>
        </w:rPr>
      </w:pPr>
      <w:r w:rsidRPr="000F6EA0">
        <w:rPr>
          <w:rFonts w:ascii="Open Sans" w:hAnsi="Open Sans" w:cs="Open Sans"/>
          <w:color w:val="auto"/>
        </w:rPr>
        <w:t>Papers and boards</w:t>
      </w:r>
      <w:r w:rsidR="000F6EA0" w:rsidRPr="000F6EA0">
        <w:rPr>
          <w:rFonts w:ascii="Open Sans" w:hAnsi="Open Sans" w:cs="Open Sans"/>
          <w:color w:val="auto"/>
        </w:rPr>
        <w:t>.</w:t>
      </w:r>
    </w:p>
    <w:p w14:paraId="2088040A" w14:textId="4AB103C0" w:rsidR="00D92CA1" w:rsidRPr="000F6EA0" w:rsidRDefault="00D92CA1" w:rsidP="0066512D">
      <w:pPr>
        <w:pStyle w:val="ListParagraph"/>
        <w:numPr>
          <w:ilvl w:val="0"/>
          <w:numId w:val="131"/>
        </w:numPr>
        <w:rPr>
          <w:rFonts w:ascii="Open Sans" w:hAnsi="Open Sans" w:cs="Open Sans"/>
          <w:color w:val="auto"/>
        </w:rPr>
      </w:pPr>
      <w:r w:rsidRPr="000F6EA0">
        <w:rPr>
          <w:rFonts w:ascii="Open Sans" w:hAnsi="Open Sans" w:cs="Open Sans"/>
          <w:color w:val="auto"/>
        </w:rPr>
        <w:t>Water colour paper</w:t>
      </w:r>
      <w:r w:rsidR="000F6EA0">
        <w:rPr>
          <w:rFonts w:ascii="Open Sans" w:hAnsi="Open Sans" w:cs="Open Sans"/>
          <w:color w:val="auto"/>
        </w:rPr>
        <w:t>.</w:t>
      </w:r>
    </w:p>
    <w:p w14:paraId="1D0FCA07" w14:textId="77777777" w:rsidR="00D92CA1" w:rsidRPr="000F6EA0" w:rsidRDefault="00D92CA1" w:rsidP="0066512D">
      <w:pPr>
        <w:pStyle w:val="ListParagraph"/>
        <w:numPr>
          <w:ilvl w:val="0"/>
          <w:numId w:val="131"/>
        </w:numPr>
        <w:spacing w:after="0"/>
        <w:rPr>
          <w:rFonts w:ascii="Open Sans" w:hAnsi="Open Sans" w:cs="Open Sans"/>
          <w:color w:val="auto"/>
        </w:rPr>
      </w:pPr>
      <w:r w:rsidRPr="000F6EA0">
        <w:rPr>
          <w:rFonts w:ascii="Open Sans" w:hAnsi="Open Sans" w:cs="Open Sans"/>
          <w:color w:val="auto"/>
        </w:rPr>
        <w:t>Woods:</w:t>
      </w:r>
    </w:p>
    <w:p w14:paraId="01C63295" w14:textId="77777777" w:rsidR="00D92CA1" w:rsidRPr="00D92CA1" w:rsidRDefault="00D92CA1" w:rsidP="0066512D">
      <w:pPr>
        <w:numPr>
          <w:ilvl w:val="0"/>
          <w:numId w:val="130"/>
        </w:numPr>
        <w:rPr>
          <w:rFonts w:ascii="Open Sans" w:hAnsi="Open Sans" w:cs="Open Sans"/>
        </w:rPr>
      </w:pPr>
      <w:r w:rsidRPr="00D92CA1">
        <w:rPr>
          <w:rFonts w:ascii="Open Sans" w:hAnsi="Open Sans" w:cs="Open Sans"/>
        </w:rPr>
        <w:t>planed all-round (PAR)</w:t>
      </w:r>
    </w:p>
    <w:p w14:paraId="2B8F2EE9" w14:textId="77777777" w:rsidR="00D92CA1" w:rsidRPr="00D92CA1" w:rsidRDefault="00D92CA1" w:rsidP="0066512D">
      <w:pPr>
        <w:numPr>
          <w:ilvl w:val="0"/>
          <w:numId w:val="130"/>
        </w:numPr>
        <w:rPr>
          <w:rFonts w:ascii="Open Sans" w:hAnsi="Open Sans" w:cs="Open Sans"/>
        </w:rPr>
      </w:pPr>
      <w:r w:rsidRPr="00D92CA1">
        <w:rPr>
          <w:rFonts w:ascii="Open Sans" w:hAnsi="Open Sans" w:cs="Open Sans"/>
        </w:rPr>
        <w:t>steam bending</w:t>
      </w:r>
    </w:p>
    <w:p w14:paraId="2F075DA4" w14:textId="77777777" w:rsidR="00D92CA1" w:rsidRPr="00D92CA1" w:rsidRDefault="00D92CA1" w:rsidP="0066512D">
      <w:pPr>
        <w:numPr>
          <w:ilvl w:val="0"/>
          <w:numId w:val="130"/>
        </w:numPr>
        <w:rPr>
          <w:rFonts w:ascii="Open Sans" w:hAnsi="Open Sans" w:cs="Open Sans"/>
        </w:rPr>
      </w:pPr>
      <w:r w:rsidRPr="00D92CA1">
        <w:rPr>
          <w:rFonts w:ascii="Open Sans" w:hAnsi="Open Sans" w:cs="Open Sans"/>
        </w:rPr>
        <w:t>machining qualities</w:t>
      </w:r>
    </w:p>
    <w:p w14:paraId="1D242B99" w14:textId="77777777" w:rsidR="00D92CA1" w:rsidRDefault="00D92CA1" w:rsidP="0066512D">
      <w:pPr>
        <w:numPr>
          <w:ilvl w:val="0"/>
          <w:numId w:val="130"/>
        </w:numPr>
        <w:rPr>
          <w:rFonts w:ascii="Open Sans" w:hAnsi="Open Sans" w:cs="Open Sans"/>
        </w:rPr>
      </w:pPr>
      <w:r w:rsidRPr="00D92CA1">
        <w:rPr>
          <w:rFonts w:ascii="Open Sans" w:hAnsi="Open Sans" w:cs="Open Sans"/>
        </w:rPr>
        <w:t>moisture resistance</w:t>
      </w:r>
    </w:p>
    <w:p w14:paraId="0AE60FCA" w14:textId="1667829A" w:rsidR="00AD083C" w:rsidRDefault="00D92CA1" w:rsidP="0066512D">
      <w:pPr>
        <w:numPr>
          <w:ilvl w:val="0"/>
          <w:numId w:val="130"/>
        </w:numPr>
        <w:rPr>
          <w:rFonts w:ascii="Open Sans" w:hAnsi="Open Sans" w:cs="Open Sans"/>
        </w:rPr>
      </w:pPr>
      <w:r w:rsidRPr="00D92CA1">
        <w:rPr>
          <w:rFonts w:ascii="Open Sans" w:hAnsi="Open Sans" w:cs="Open Sans"/>
        </w:rPr>
        <w:t>toxicity.</w:t>
      </w:r>
    </w:p>
    <w:p w14:paraId="4766B816" w14:textId="77777777" w:rsidR="000F6EA0" w:rsidRPr="00D92CA1" w:rsidRDefault="000F6EA0" w:rsidP="000F6EA0">
      <w:pPr>
        <w:ind w:left="720"/>
        <w:rPr>
          <w:rFonts w:ascii="Open Sans" w:hAnsi="Open Sans" w:cs="Open Sans"/>
        </w:rPr>
      </w:pPr>
    </w:p>
    <w:p w14:paraId="36F87CB8"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0EB5599" w14:textId="77777777" w:rsidR="00D92CA1" w:rsidRPr="00D92CA1" w:rsidRDefault="00D92CA1" w:rsidP="0066512D">
      <w:pPr>
        <w:pStyle w:val="ListParagraph"/>
        <w:numPr>
          <w:ilvl w:val="0"/>
          <w:numId w:val="76"/>
        </w:numPr>
        <w:rPr>
          <w:rFonts w:ascii="Open Sans" w:hAnsi="Open Sans" w:cs="Open Sans"/>
          <w:color w:val="auto"/>
        </w:rPr>
      </w:pPr>
      <w:r w:rsidRPr="00D92CA1">
        <w:rPr>
          <w:rFonts w:ascii="Open Sans" w:hAnsi="Open Sans" w:cs="Open Sans"/>
          <w:color w:val="auto"/>
        </w:rPr>
        <w:t>Have knowledge of specific papers and boards along with their performance characteristics.</w:t>
      </w:r>
    </w:p>
    <w:p w14:paraId="1F3FB04A" w14:textId="77777777" w:rsidR="00D92CA1" w:rsidRPr="00D92CA1" w:rsidRDefault="00D92CA1" w:rsidP="0066512D">
      <w:pPr>
        <w:pStyle w:val="ListParagraph"/>
        <w:numPr>
          <w:ilvl w:val="0"/>
          <w:numId w:val="76"/>
        </w:numPr>
        <w:rPr>
          <w:rFonts w:ascii="Open Sans" w:hAnsi="Open Sans" w:cs="Open Sans"/>
          <w:color w:val="auto"/>
        </w:rPr>
      </w:pPr>
      <w:r w:rsidRPr="00D92CA1">
        <w:rPr>
          <w:rFonts w:ascii="Open Sans" w:hAnsi="Open Sans" w:cs="Open Sans"/>
          <w:color w:val="auto"/>
        </w:rPr>
        <w:t>Understand how they can be shaped and formed and how detail can be added through a range of printing techniques.</w:t>
      </w:r>
    </w:p>
    <w:p w14:paraId="695ADB53" w14:textId="77777777" w:rsidR="00D92CA1" w:rsidRPr="00D92CA1" w:rsidRDefault="00D92CA1" w:rsidP="0066512D">
      <w:pPr>
        <w:pStyle w:val="ListParagraph"/>
        <w:numPr>
          <w:ilvl w:val="0"/>
          <w:numId w:val="76"/>
        </w:numPr>
        <w:rPr>
          <w:rFonts w:ascii="Open Sans" w:hAnsi="Open Sans" w:cs="Open Sans"/>
          <w:color w:val="auto"/>
        </w:rPr>
      </w:pPr>
      <w:r w:rsidRPr="00D92CA1">
        <w:rPr>
          <w:rFonts w:ascii="Open Sans" w:hAnsi="Open Sans" w:cs="Open Sans"/>
          <w:color w:val="auto"/>
        </w:rPr>
        <w:t>Understand the term stock forms and be familiar with timber conversion.</w:t>
      </w:r>
    </w:p>
    <w:p w14:paraId="19B1B4AC" w14:textId="5D9CF430" w:rsidR="00AD083C" w:rsidRPr="00D92CA1" w:rsidRDefault="00D92CA1" w:rsidP="0066512D">
      <w:pPr>
        <w:pStyle w:val="ListParagraph"/>
        <w:numPr>
          <w:ilvl w:val="0"/>
          <w:numId w:val="76"/>
        </w:numPr>
        <w:rPr>
          <w:rFonts w:ascii="Open Sans Medium" w:hAnsi="Open Sans Medium" w:cs="Open Sans Medium"/>
          <w:b/>
          <w:bCs/>
          <w:color w:val="auto"/>
        </w:rPr>
      </w:pPr>
      <w:r w:rsidRPr="00D92CA1">
        <w:rPr>
          <w:rFonts w:ascii="Open Sans" w:hAnsi="Open Sans" w:cs="Open Sans"/>
          <w:color w:val="auto"/>
        </w:rPr>
        <w:t>Have knowledge of timbers and their performance characteristics.</w:t>
      </w:r>
    </w:p>
    <w:p w14:paraId="516CEB12"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5A830168" w14:textId="77777777" w:rsidR="00AD083C" w:rsidRPr="005A3C2E" w:rsidRDefault="00AD083C" w:rsidP="00AD083C">
      <w:pPr>
        <w:pStyle w:val="Heading4"/>
      </w:pPr>
      <w:r w:rsidRPr="005A3C2E">
        <w:t>Starter</w:t>
      </w:r>
    </w:p>
    <w:p w14:paraId="0E269249" w14:textId="77777777" w:rsidR="00D92CA1" w:rsidRPr="000F6EA0" w:rsidRDefault="00D92CA1" w:rsidP="000F6EA0">
      <w:pPr>
        <w:spacing w:after="120"/>
        <w:rPr>
          <w:rFonts w:ascii="Open Sans" w:hAnsi="Open Sans" w:cs="Open Sans"/>
          <w:b/>
        </w:rPr>
      </w:pPr>
      <w:r w:rsidRPr="000F6EA0">
        <w:rPr>
          <w:rFonts w:ascii="Open Sans" w:hAnsi="Open Sans" w:cs="Open Sans"/>
        </w:rPr>
        <w:t>Recap the material from the first year and develop depth.</w:t>
      </w:r>
    </w:p>
    <w:p w14:paraId="773396A5" w14:textId="5C589CBA" w:rsidR="00D92CA1" w:rsidRPr="000F6EA0" w:rsidRDefault="00D92CA1" w:rsidP="00D92CA1">
      <w:pPr>
        <w:pStyle w:val="ListParagraph"/>
        <w:spacing w:before="120"/>
        <w:ind w:left="0"/>
        <w:rPr>
          <w:rFonts w:ascii="Open Sans" w:hAnsi="Open Sans" w:cs="Open Sans"/>
          <w:color w:val="auto"/>
        </w:rPr>
      </w:pPr>
      <w:r w:rsidRPr="000F6EA0">
        <w:rPr>
          <w:rFonts w:ascii="Open Sans" w:hAnsi="Open Sans" w:cs="Open Sans"/>
          <w:color w:val="auto"/>
        </w:rPr>
        <w:t>Test existing knowledge and understanding –</w:t>
      </w:r>
      <w:r w:rsidR="000F6EA0">
        <w:rPr>
          <w:rFonts w:ascii="Open Sans" w:hAnsi="Open Sans" w:cs="Open Sans"/>
          <w:color w:val="auto"/>
        </w:rPr>
        <w:t xml:space="preserve"> </w:t>
      </w:r>
      <w:r w:rsidR="008B7852">
        <w:rPr>
          <w:rFonts w:ascii="Open Sans" w:hAnsi="Open Sans" w:cs="Open Sans"/>
          <w:color w:val="auto"/>
        </w:rPr>
        <w:t>m</w:t>
      </w:r>
      <w:r w:rsidRPr="000F6EA0">
        <w:rPr>
          <w:rFonts w:ascii="Open Sans" w:hAnsi="Open Sans" w:cs="Open Sans"/>
          <w:color w:val="auto"/>
        </w:rPr>
        <w:t xml:space="preserve">ini whiteboard Q and A. How many papers and boards can the group remember from the </w:t>
      </w:r>
      <w:r w:rsidR="008B7852">
        <w:rPr>
          <w:rFonts w:ascii="Open Sans" w:hAnsi="Open Sans" w:cs="Open Sans"/>
          <w:color w:val="auto"/>
        </w:rPr>
        <w:t>Y</w:t>
      </w:r>
      <w:r w:rsidRPr="000F6EA0">
        <w:rPr>
          <w:rFonts w:ascii="Open Sans" w:hAnsi="Open Sans" w:cs="Open Sans"/>
          <w:color w:val="auto"/>
        </w:rPr>
        <w:t xml:space="preserve">ear </w:t>
      </w:r>
      <w:r w:rsidR="008B7852">
        <w:rPr>
          <w:rFonts w:ascii="Open Sans" w:hAnsi="Open Sans" w:cs="Open Sans"/>
          <w:color w:val="auto"/>
        </w:rPr>
        <w:t>1</w:t>
      </w:r>
      <w:r w:rsidRPr="000F6EA0">
        <w:rPr>
          <w:rFonts w:ascii="Open Sans" w:hAnsi="Open Sans" w:cs="Open Sans"/>
          <w:color w:val="auto"/>
        </w:rPr>
        <w:t xml:space="preserve"> course?</w:t>
      </w:r>
    </w:p>
    <w:p w14:paraId="35A294E4" w14:textId="77777777" w:rsidR="00AD083C" w:rsidRPr="005A3C2E" w:rsidRDefault="00AD083C" w:rsidP="00AD083C">
      <w:pPr>
        <w:pStyle w:val="Heading4"/>
      </w:pPr>
      <w:r w:rsidRPr="005A3C2E">
        <w:t>Activities</w:t>
      </w:r>
    </w:p>
    <w:p w14:paraId="4C389677" w14:textId="77777777" w:rsidR="00D92CA1" w:rsidRPr="00D92CA1" w:rsidRDefault="00D92CA1" w:rsidP="0066512D">
      <w:pPr>
        <w:pStyle w:val="Heading4"/>
        <w:numPr>
          <w:ilvl w:val="0"/>
          <w:numId w:val="77"/>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Gather swatches of a range of papers and boards and identify the correct material. Investigate the range of products that they are used in and how they relate to their properties.</w:t>
      </w:r>
    </w:p>
    <w:p w14:paraId="31F132FD" w14:textId="77777777" w:rsidR="00D92CA1" w:rsidRPr="00D92CA1" w:rsidRDefault="00D92CA1" w:rsidP="0066512D">
      <w:pPr>
        <w:pStyle w:val="Heading4"/>
        <w:numPr>
          <w:ilvl w:val="0"/>
          <w:numId w:val="77"/>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Research the COSHH guidelines on timbers and identify the measures taken in your workshop to reduce the potential hazards connected with toxicity. Are there any woods that are particularly hazardous to work with?</w:t>
      </w:r>
    </w:p>
    <w:p w14:paraId="0D3DF2FF" w14:textId="77777777" w:rsidR="00D92CA1" w:rsidRPr="00D92CA1" w:rsidRDefault="00D92CA1" w:rsidP="0066512D">
      <w:pPr>
        <w:pStyle w:val="Heading4"/>
        <w:numPr>
          <w:ilvl w:val="0"/>
          <w:numId w:val="77"/>
        </w:numPr>
        <w:spacing w:after="120"/>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 xml:space="preserve">View the steam bending process used to produce components parts of a Windsor chair online. This can be demonstrated in the workshop if a steam chamber is available. Can be linked to material testing to illustrate the change in material characteristics. </w:t>
      </w:r>
    </w:p>
    <w:p w14:paraId="5460D255" w14:textId="77777777" w:rsidR="00AD083C" w:rsidRPr="005A3C2E" w:rsidRDefault="00AD083C" w:rsidP="00AD083C">
      <w:pPr>
        <w:pStyle w:val="Heading4"/>
      </w:pPr>
      <w:r w:rsidRPr="005A3C2E">
        <w:t xml:space="preserve">Homework/independent study </w:t>
      </w:r>
    </w:p>
    <w:p w14:paraId="2B3F2811" w14:textId="4C54EF04" w:rsidR="00AD083C" w:rsidRDefault="00D92CA1" w:rsidP="00AD083C">
      <w:pPr>
        <w:rPr>
          <w:rFonts w:ascii="Open Sans" w:hAnsi="Open Sans" w:cs="Open Sans"/>
        </w:rPr>
      </w:pPr>
      <w:r w:rsidRPr="00D92CA1">
        <w:rPr>
          <w:rFonts w:ascii="Open Sans" w:hAnsi="Open Sans" w:cs="Open Sans"/>
        </w:rPr>
        <w:t>Refer students to supplementary information on metals</w:t>
      </w:r>
      <w:r w:rsidRPr="00D92CA1">
        <w:rPr>
          <w:rFonts w:ascii="Open Sans" w:hAnsi="Open Sans" w:cs="Open Sans"/>
          <w:b/>
        </w:rPr>
        <w:t xml:space="preserve"> </w:t>
      </w:r>
      <w:r w:rsidRPr="00D92CA1">
        <w:rPr>
          <w:rFonts w:ascii="Open Sans" w:hAnsi="Open Sans" w:cs="Open Sans"/>
        </w:rPr>
        <w:t>or refer them to an AQA approved textbook – read and explore the content for the next lesson.</w:t>
      </w:r>
    </w:p>
    <w:p w14:paraId="06BD8CD5" w14:textId="77777777" w:rsidR="000B60DC" w:rsidRPr="00521830" w:rsidRDefault="000B60DC" w:rsidP="00AD083C">
      <w:pPr>
        <w:rPr>
          <w:rFonts w:ascii="Open Sans Medium" w:hAnsi="Open Sans Medium" w:cs="Open Sans Medium"/>
          <w:b/>
          <w:bCs/>
          <w:color w:val="371376"/>
        </w:rPr>
      </w:pPr>
    </w:p>
    <w:p w14:paraId="30F0D54A" w14:textId="77777777" w:rsidR="00AD083C" w:rsidRPr="00DE5461" w:rsidRDefault="00AD083C" w:rsidP="00AD083C">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743E616A" w14:textId="77777777" w:rsidR="00D92CA1" w:rsidRPr="00D92CA1" w:rsidRDefault="00D92CA1" w:rsidP="00D92CA1">
      <w:pPr>
        <w:pStyle w:val="ListParagraph"/>
        <w:numPr>
          <w:ilvl w:val="0"/>
          <w:numId w:val="7"/>
        </w:numPr>
        <w:ind w:left="426"/>
        <w:rPr>
          <w:rFonts w:ascii="Open Sans" w:hAnsi="Open Sans" w:cs="Open Sans"/>
          <w:color w:val="auto"/>
        </w:rPr>
      </w:pPr>
      <w:r w:rsidRPr="00D92CA1">
        <w:rPr>
          <w:rFonts w:ascii="Open Sans" w:hAnsi="Open Sans" w:cs="Open Sans"/>
          <w:color w:val="auto"/>
        </w:rPr>
        <w:t>Efficient use of materials in the construction of containers through 2D net design.</w:t>
      </w:r>
    </w:p>
    <w:p w14:paraId="7FE5A24A" w14:textId="182C20C3" w:rsidR="00AD083C" w:rsidRPr="00D92CA1" w:rsidRDefault="00D92CA1" w:rsidP="00D92CA1">
      <w:pPr>
        <w:pStyle w:val="ListParagraph"/>
        <w:numPr>
          <w:ilvl w:val="0"/>
          <w:numId w:val="7"/>
        </w:numPr>
        <w:ind w:left="426"/>
        <w:rPr>
          <w:color w:val="auto"/>
          <w:lang w:val="en-US"/>
        </w:rPr>
      </w:pPr>
      <w:r w:rsidRPr="00D92CA1">
        <w:rPr>
          <w:rFonts w:ascii="Open Sans" w:hAnsi="Open Sans" w:cs="Open Sans"/>
          <w:color w:val="auto"/>
        </w:rPr>
        <w:t>Effective selection of materials to allow for recyclability, biodegradability and stability.</w:t>
      </w:r>
      <w:r w:rsidR="00AD083C" w:rsidRPr="00D92CA1">
        <w:rPr>
          <w:color w:val="auto"/>
          <w:lang w:val="en-US"/>
        </w:rPr>
        <w:br w:type="page"/>
      </w:r>
    </w:p>
    <w:p w14:paraId="6411D3AA" w14:textId="7ED14EBF" w:rsidR="00AD083C" w:rsidRDefault="00AD083C" w:rsidP="008B7852">
      <w:pPr>
        <w:pStyle w:val="Heading3"/>
      </w:pPr>
      <w:bookmarkStart w:id="50" w:name="_Week_3"/>
      <w:bookmarkEnd w:id="50"/>
      <w:r w:rsidRPr="005A3C2E">
        <w:lastRenderedPageBreak/>
        <w:t xml:space="preserve">Week </w:t>
      </w:r>
      <w:r w:rsidR="00D92CA1">
        <w:t>3</w:t>
      </w:r>
    </w:p>
    <w:p w14:paraId="4B533AB8" w14:textId="77777777" w:rsidR="000B60DC" w:rsidRPr="000B60DC" w:rsidRDefault="000B60DC" w:rsidP="00AD083C">
      <w:pPr>
        <w:rPr>
          <w:b/>
          <w:bCs/>
          <w:color w:val="371376"/>
        </w:rPr>
      </w:pPr>
    </w:p>
    <w:p w14:paraId="1AF2071D"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126438E" w14:textId="634C9E5B" w:rsidR="00D92CA1" w:rsidRPr="00D92CA1" w:rsidRDefault="00D92CA1" w:rsidP="00D92CA1">
      <w:pPr>
        <w:rPr>
          <w:rFonts w:ascii="Open Sans" w:hAnsi="Open Sans" w:cs="Open Sans"/>
        </w:rPr>
      </w:pPr>
      <w:r w:rsidRPr="00D92CA1">
        <w:rPr>
          <w:rFonts w:ascii="Open Sans" w:hAnsi="Open Sans" w:cs="Open Sans"/>
        </w:rPr>
        <w:t>3.1.2 Performance characteristics of materials</w:t>
      </w:r>
    </w:p>
    <w:p w14:paraId="53FA622C" w14:textId="77777777" w:rsidR="00D92CA1" w:rsidRPr="000B60DC" w:rsidRDefault="00D92CA1" w:rsidP="0066512D">
      <w:pPr>
        <w:pStyle w:val="ListParagraph"/>
        <w:numPr>
          <w:ilvl w:val="0"/>
          <w:numId w:val="132"/>
        </w:numPr>
        <w:spacing w:after="0"/>
        <w:rPr>
          <w:rFonts w:ascii="Open Sans" w:hAnsi="Open Sans" w:cs="Open Sans"/>
          <w:color w:val="auto"/>
        </w:rPr>
      </w:pPr>
      <w:r w:rsidRPr="000B60DC">
        <w:rPr>
          <w:rFonts w:ascii="Open Sans" w:hAnsi="Open Sans" w:cs="Open Sans"/>
          <w:color w:val="auto"/>
        </w:rPr>
        <w:t>Metals:</w:t>
      </w:r>
    </w:p>
    <w:p w14:paraId="479505AE" w14:textId="77777777" w:rsidR="00D92CA1" w:rsidRPr="000B60DC" w:rsidRDefault="00D92CA1" w:rsidP="0066512D">
      <w:pPr>
        <w:numPr>
          <w:ilvl w:val="1"/>
          <w:numId w:val="132"/>
        </w:numPr>
        <w:rPr>
          <w:rFonts w:ascii="Open Sans" w:hAnsi="Open Sans" w:cs="Open Sans"/>
        </w:rPr>
      </w:pPr>
      <w:r w:rsidRPr="000B60DC">
        <w:rPr>
          <w:rFonts w:ascii="Open Sans" w:hAnsi="Open Sans" w:cs="Open Sans"/>
        </w:rPr>
        <w:t>structural – H and I beam</w:t>
      </w:r>
    </w:p>
    <w:p w14:paraId="3B07B9EE" w14:textId="77777777" w:rsidR="00D92CA1" w:rsidRPr="000B60DC" w:rsidRDefault="00D92CA1" w:rsidP="0066512D">
      <w:pPr>
        <w:numPr>
          <w:ilvl w:val="1"/>
          <w:numId w:val="132"/>
        </w:numPr>
        <w:rPr>
          <w:rFonts w:ascii="Open Sans" w:hAnsi="Open Sans" w:cs="Open Sans"/>
        </w:rPr>
      </w:pPr>
      <w:r w:rsidRPr="000B60DC">
        <w:rPr>
          <w:rFonts w:ascii="Open Sans" w:hAnsi="Open Sans" w:cs="Open Sans"/>
        </w:rPr>
        <w:t>thermal conductivity</w:t>
      </w:r>
    </w:p>
    <w:p w14:paraId="3274B182" w14:textId="77777777" w:rsidR="00D92CA1" w:rsidRPr="000B60DC" w:rsidRDefault="00D92CA1" w:rsidP="0066512D">
      <w:pPr>
        <w:numPr>
          <w:ilvl w:val="1"/>
          <w:numId w:val="132"/>
        </w:numPr>
        <w:rPr>
          <w:rFonts w:ascii="Open Sans" w:hAnsi="Open Sans" w:cs="Open Sans"/>
        </w:rPr>
      </w:pPr>
      <w:r w:rsidRPr="000B60DC">
        <w:rPr>
          <w:rFonts w:ascii="Open Sans" w:hAnsi="Open Sans" w:cs="Open Sans"/>
        </w:rPr>
        <w:t>electrical conductivity</w:t>
      </w:r>
    </w:p>
    <w:p w14:paraId="41CA9E18" w14:textId="77777777" w:rsidR="00D92CA1" w:rsidRPr="000B60DC" w:rsidRDefault="00D92CA1" w:rsidP="0066512D">
      <w:pPr>
        <w:numPr>
          <w:ilvl w:val="1"/>
          <w:numId w:val="132"/>
        </w:numPr>
        <w:rPr>
          <w:rFonts w:ascii="Open Sans" w:hAnsi="Open Sans" w:cs="Open Sans"/>
        </w:rPr>
      </w:pPr>
      <w:r w:rsidRPr="000B60DC">
        <w:rPr>
          <w:rFonts w:ascii="Open Sans" w:hAnsi="Open Sans" w:cs="Open Sans"/>
        </w:rPr>
        <w:t>melting points</w:t>
      </w:r>
    </w:p>
    <w:p w14:paraId="151FDEB4" w14:textId="77777777" w:rsidR="00D92CA1" w:rsidRPr="000B60DC" w:rsidRDefault="00D92CA1" w:rsidP="0066512D">
      <w:pPr>
        <w:numPr>
          <w:ilvl w:val="1"/>
          <w:numId w:val="132"/>
        </w:numPr>
        <w:rPr>
          <w:rFonts w:ascii="Open Sans" w:hAnsi="Open Sans" w:cs="Open Sans"/>
        </w:rPr>
      </w:pPr>
      <w:r w:rsidRPr="000B60DC">
        <w:rPr>
          <w:rFonts w:ascii="Open Sans" w:hAnsi="Open Sans" w:cs="Open Sans"/>
        </w:rPr>
        <w:t>cast iron</w:t>
      </w:r>
    </w:p>
    <w:p w14:paraId="02AF6D05" w14:textId="77777777" w:rsidR="00D92CA1" w:rsidRPr="000B60DC" w:rsidRDefault="00D92CA1" w:rsidP="0066512D">
      <w:pPr>
        <w:numPr>
          <w:ilvl w:val="1"/>
          <w:numId w:val="132"/>
        </w:numPr>
        <w:rPr>
          <w:rFonts w:ascii="Open Sans" w:hAnsi="Open Sans" w:cs="Open Sans"/>
        </w:rPr>
      </w:pPr>
      <w:r w:rsidRPr="000B60DC">
        <w:rPr>
          <w:rFonts w:ascii="Open Sans" w:hAnsi="Open Sans" w:cs="Open Sans"/>
        </w:rPr>
        <w:t>gold</w:t>
      </w:r>
    </w:p>
    <w:p w14:paraId="1EF61330" w14:textId="77777777" w:rsidR="00D92CA1" w:rsidRPr="000B60DC" w:rsidRDefault="00D92CA1" w:rsidP="0066512D">
      <w:pPr>
        <w:numPr>
          <w:ilvl w:val="1"/>
          <w:numId w:val="132"/>
        </w:numPr>
        <w:rPr>
          <w:rFonts w:ascii="Open Sans" w:hAnsi="Open Sans" w:cs="Open Sans"/>
        </w:rPr>
      </w:pPr>
      <w:r w:rsidRPr="000B60DC">
        <w:rPr>
          <w:rFonts w:ascii="Open Sans" w:hAnsi="Open Sans" w:cs="Open Sans"/>
        </w:rPr>
        <w:t>titanium</w:t>
      </w:r>
    </w:p>
    <w:p w14:paraId="614ADF05" w14:textId="77777777" w:rsidR="00D92CA1" w:rsidRPr="000B60DC" w:rsidRDefault="00D92CA1" w:rsidP="0066512D">
      <w:pPr>
        <w:numPr>
          <w:ilvl w:val="1"/>
          <w:numId w:val="132"/>
        </w:numPr>
        <w:rPr>
          <w:rFonts w:ascii="Open Sans" w:hAnsi="Open Sans" w:cs="Open Sans"/>
        </w:rPr>
      </w:pPr>
      <w:r w:rsidRPr="000B60DC">
        <w:rPr>
          <w:rFonts w:ascii="Open Sans" w:hAnsi="Open Sans" w:cs="Open Sans"/>
        </w:rPr>
        <w:t>brass</w:t>
      </w:r>
    </w:p>
    <w:p w14:paraId="105AB7B5" w14:textId="77777777" w:rsidR="00D92CA1" w:rsidRPr="000B60DC" w:rsidRDefault="00D92CA1" w:rsidP="0066512D">
      <w:pPr>
        <w:numPr>
          <w:ilvl w:val="1"/>
          <w:numId w:val="132"/>
        </w:numPr>
        <w:rPr>
          <w:rFonts w:ascii="Open Sans" w:hAnsi="Open Sans" w:cs="Open Sans"/>
        </w:rPr>
      </w:pPr>
      <w:r w:rsidRPr="000B60DC">
        <w:rPr>
          <w:rFonts w:ascii="Open Sans" w:hAnsi="Open Sans" w:cs="Open Sans"/>
        </w:rPr>
        <w:t>duralumin</w:t>
      </w:r>
    </w:p>
    <w:p w14:paraId="03465C05" w14:textId="77777777" w:rsidR="00D92CA1" w:rsidRPr="000B60DC" w:rsidRDefault="00D92CA1" w:rsidP="0066512D">
      <w:pPr>
        <w:numPr>
          <w:ilvl w:val="1"/>
          <w:numId w:val="132"/>
        </w:numPr>
        <w:spacing w:after="120"/>
        <w:rPr>
          <w:rFonts w:ascii="Open Sans" w:hAnsi="Open Sans" w:cs="Open Sans"/>
        </w:rPr>
      </w:pPr>
      <w:r w:rsidRPr="000B60DC">
        <w:rPr>
          <w:rFonts w:ascii="Open Sans" w:hAnsi="Open Sans" w:cs="Open Sans"/>
        </w:rPr>
        <w:t>pewter.</w:t>
      </w:r>
    </w:p>
    <w:p w14:paraId="08EB57BF" w14:textId="14B5D15F" w:rsidR="00AD083C" w:rsidRPr="000B60DC" w:rsidRDefault="00D92CA1" w:rsidP="0066512D">
      <w:pPr>
        <w:pStyle w:val="ListParagraph"/>
        <w:numPr>
          <w:ilvl w:val="0"/>
          <w:numId w:val="132"/>
        </w:numPr>
        <w:rPr>
          <w:color w:val="auto"/>
        </w:rPr>
      </w:pPr>
      <w:r w:rsidRPr="000B60DC">
        <w:rPr>
          <w:rFonts w:ascii="Open Sans" w:hAnsi="Open Sans" w:cs="Open Sans"/>
          <w:color w:val="auto"/>
        </w:rPr>
        <w:t>Composites</w:t>
      </w:r>
      <w:r w:rsidR="000B60DC">
        <w:rPr>
          <w:rFonts w:ascii="Open Sans" w:hAnsi="Open Sans" w:cs="Open Sans"/>
          <w:color w:val="auto"/>
        </w:rPr>
        <w:t>.</w:t>
      </w:r>
    </w:p>
    <w:p w14:paraId="51172AFB" w14:textId="77777777" w:rsidR="00AD083C" w:rsidRPr="00521830" w:rsidRDefault="00AD083C" w:rsidP="00AD083C">
      <w:pPr>
        <w:rPr>
          <w:rFonts w:ascii="Open Sans Medium" w:hAnsi="Open Sans Medium" w:cs="Open Sans Medium"/>
          <w:b/>
          <w:bCs/>
          <w:color w:val="371376"/>
        </w:rPr>
      </w:pPr>
    </w:p>
    <w:p w14:paraId="00D8C11E"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6755EE3" w14:textId="77777777" w:rsidR="00AD083C" w:rsidRPr="005A3C2E" w:rsidRDefault="00AD083C" w:rsidP="00AD083C">
      <w:pPr>
        <w:pStyle w:val="Heading4"/>
      </w:pPr>
      <w:r w:rsidRPr="005A3C2E">
        <w:t>Starter</w:t>
      </w:r>
    </w:p>
    <w:p w14:paraId="26AFF30D" w14:textId="77777777" w:rsidR="00D92CA1" w:rsidRPr="00D92CA1" w:rsidRDefault="00D92CA1" w:rsidP="0066512D">
      <w:pPr>
        <w:pStyle w:val="Heading4"/>
        <w:numPr>
          <w:ilvl w:val="0"/>
          <w:numId w:val="78"/>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Recap the material from the first year and develop depth.</w:t>
      </w:r>
    </w:p>
    <w:p w14:paraId="470C045A" w14:textId="77777777" w:rsidR="00D92CA1" w:rsidRPr="00D92CA1" w:rsidRDefault="00D92CA1" w:rsidP="0066512D">
      <w:pPr>
        <w:pStyle w:val="Heading4"/>
        <w:numPr>
          <w:ilvl w:val="0"/>
          <w:numId w:val="78"/>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 xml:space="preserve">Individual activity – Introduce the group to a typical question style found in Paper 1 – technical principles. </w:t>
      </w:r>
    </w:p>
    <w:p w14:paraId="6ADE8440" w14:textId="77777777" w:rsidR="00D92CA1" w:rsidRDefault="00D92CA1" w:rsidP="0066512D">
      <w:pPr>
        <w:pStyle w:val="Heading4"/>
        <w:numPr>
          <w:ilvl w:val="0"/>
          <w:numId w:val="78"/>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Give two physical and two mechanical properties of the metal used for a kitchen sink. In each case, state why the property is suitable for this product.</w:t>
      </w:r>
    </w:p>
    <w:p w14:paraId="74B3A341" w14:textId="77777777" w:rsidR="00D92CA1" w:rsidRDefault="00D92CA1" w:rsidP="00D92CA1">
      <w:pPr>
        <w:pStyle w:val="Heading4"/>
        <w:rPr>
          <w:rFonts w:ascii="Open Sans" w:eastAsia="Times New Roman" w:hAnsi="Open Sans" w:cs="Open Sans"/>
          <w:b w:val="0"/>
          <w:bCs w:val="0"/>
          <w:iCs w:val="0"/>
          <w:color w:val="auto"/>
          <w:sz w:val="22"/>
        </w:rPr>
      </w:pPr>
    </w:p>
    <w:p w14:paraId="57196A1E" w14:textId="75846F6D" w:rsidR="00AD083C" w:rsidRPr="005A3C2E" w:rsidRDefault="00AD083C" w:rsidP="00D92CA1">
      <w:pPr>
        <w:pStyle w:val="Heading4"/>
      </w:pPr>
      <w:r w:rsidRPr="005A3C2E">
        <w:t>Activities</w:t>
      </w:r>
    </w:p>
    <w:p w14:paraId="7E37A5BC" w14:textId="77777777" w:rsidR="00D92CA1" w:rsidRPr="00D92CA1" w:rsidRDefault="00D92CA1" w:rsidP="0066512D">
      <w:pPr>
        <w:pStyle w:val="Heading4"/>
        <w:numPr>
          <w:ilvl w:val="0"/>
          <w:numId w:val="79"/>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Explore online videos view how Moots manufacture bicycles from titanium. Note its properties, how it is shaped, joined and finished. Compare the process to Charge Bikes’ 3D printing titanium bike parts.</w:t>
      </w:r>
    </w:p>
    <w:p w14:paraId="37DE187B" w14:textId="77777777" w:rsidR="00D92CA1" w:rsidRPr="00D92CA1" w:rsidRDefault="00D92CA1" w:rsidP="0066512D">
      <w:pPr>
        <w:pStyle w:val="Heading4"/>
        <w:numPr>
          <w:ilvl w:val="0"/>
          <w:numId w:val="79"/>
        </w:numPr>
        <w:spacing w:after="120"/>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 xml:space="preserve">Identify structures or applications that use I bean or H beam structural steel. Research how they are manufactured. </w:t>
      </w:r>
    </w:p>
    <w:p w14:paraId="210180AE" w14:textId="77777777" w:rsidR="00AD083C" w:rsidRPr="005A3C2E" w:rsidRDefault="00AD083C" w:rsidP="00AD083C">
      <w:pPr>
        <w:pStyle w:val="Heading4"/>
      </w:pPr>
      <w:r w:rsidRPr="005A3C2E">
        <w:t xml:space="preserve">Homework/independent study </w:t>
      </w:r>
    </w:p>
    <w:p w14:paraId="448A2358" w14:textId="0E321769" w:rsidR="00AD083C" w:rsidRPr="00521830" w:rsidRDefault="00D92CA1" w:rsidP="00AD083C">
      <w:pPr>
        <w:rPr>
          <w:rFonts w:ascii="Open Sans Medium" w:hAnsi="Open Sans Medium" w:cs="Open Sans Medium"/>
          <w:b/>
          <w:bCs/>
          <w:color w:val="371376"/>
        </w:rPr>
      </w:pPr>
      <w:r w:rsidRPr="00D92CA1">
        <w:rPr>
          <w:rFonts w:ascii="Open Sans" w:hAnsi="Open Sans" w:cs="Open Sans"/>
        </w:rPr>
        <w:t>Refer students to supplementary information on Polymers</w:t>
      </w:r>
      <w:r w:rsidRPr="00D92CA1">
        <w:rPr>
          <w:rFonts w:ascii="Open Sans" w:hAnsi="Open Sans" w:cs="Open Sans"/>
          <w:b/>
        </w:rPr>
        <w:t xml:space="preserve"> </w:t>
      </w:r>
      <w:r w:rsidRPr="00D92CA1">
        <w:rPr>
          <w:rFonts w:ascii="Open Sans" w:hAnsi="Open Sans" w:cs="Open Sans"/>
        </w:rPr>
        <w:t>or refer them to an AQA approved textbook – read and explore the content for the next lesson.</w:t>
      </w:r>
    </w:p>
    <w:p w14:paraId="1218FF96" w14:textId="08532FB6" w:rsidR="00AD083C" w:rsidRDefault="00AD083C">
      <w:pPr>
        <w:spacing w:line="240" w:lineRule="auto"/>
        <w:rPr>
          <w:lang w:val="en-US"/>
        </w:rPr>
      </w:pPr>
      <w:r>
        <w:rPr>
          <w:lang w:val="en-US"/>
        </w:rPr>
        <w:br w:type="page"/>
      </w:r>
    </w:p>
    <w:p w14:paraId="6BA1F4E3" w14:textId="3924DF11" w:rsidR="00AD083C" w:rsidRDefault="00AD083C" w:rsidP="008B7852">
      <w:pPr>
        <w:pStyle w:val="Heading3"/>
      </w:pPr>
      <w:bookmarkStart w:id="51" w:name="_Week_4_1"/>
      <w:bookmarkEnd w:id="51"/>
      <w:r w:rsidRPr="005A3C2E">
        <w:lastRenderedPageBreak/>
        <w:t xml:space="preserve">Week </w:t>
      </w:r>
      <w:r w:rsidR="00D92CA1">
        <w:t>4</w:t>
      </w:r>
    </w:p>
    <w:p w14:paraId="60588985" w14:textId="77777777" w:rsidR="000B60DC" w:rsidRPr="000B60DC" w:rsidRDefault="000B60DC" w:rsidP="00AD083C">
      <w:pPr>
        <w:rPr>
          <w:b/>
          <w:bCs/>
          <w:color w:val="371376"/>
        </w:rPr>
      </w:pPr>
    </w:p>
    <w:p w14:paraId="3F3CA85E"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2C207EF" w14:textId="4CCC1F9A" w:rsidR="00D92CA1" w:rsidRPr="00D92CA1" w:rsidRDefault="00D92CA1" w:rsidP="00D92CA1">
      <w:pPr>
        <w:rPr>
          <w:rFonts w:ascii="Open Sans" w:hAnsi="Open Sans" w:cs="Open Sans"/>
        </w:rPr>
      </w:pPr>
      <w:r w:rsidRPr="00D92CA1">
        <w:rPr>
          <w:rFonts w:ascii="Open Sans" w:hAnsi="Open Sans" w:cs="Open Sans"/>
        </w:rPr>
        <w:t>3.1.2 Performance characteristics of materials</w:t>
      </w:r>
    </w:p>
    <w:p w14:paraId="0B6CDE84" w14:textId="6AA13728" w:rsidR="000B60DC" w:rsidRDefault="00D92CA1" w:rsidP="0066512D">
      <w:pPr>
        <w:numPr>
          <w:ilvl w:val="0"/>
          <w:numId w:val="18"/>
        </w:numPr>
        <w:rPr>
          <w:rFonts w:ascii="Open Sans" w:hAnsi="Open Sans" w:cs="Open Sans"/>
        </w:rPr>
      </w:pPr>
      <w:r w:rsidRPr="00D92CA1">
        <w:rPr>
          <w:rFonts w:ascii="Open Sans" w:hAnsi="Open Sans" w:cs="Open Sans"/>
        </w:rPr>
        <w:t>Polymers</w:t>
      </w:r>
      <w:r w:rsidR="000B60DC">
        <w:rPr>
          <w:rFonts w:ascii="Open Sans" w:hAnsi="Open Sans" w:cs="Open Sans"/>
        </w:rPr>
        <w:t>.</w:t>
      </w:r>
    </w:p>
    <w:p w14:paraId="3A797272" w14:textId="45CDE521" w:rsidR="00AD083C" w:rsidRDefault="00D92CA1" w:rsidP="0066512D">
      <w:pPr>
        <w:numPr>
          <w:ilvl w:val="0"/>
          <w:numId w:val="18"/>
        </w:numPr>
        <w:rPr>
          <w:rFonts w:ascii="Open Sans" w:hAnsi="Open Sans" w:cs="Open Sans"/>
        </w:rPr>
      </w:pPr>
      <w:r w:rsidRPr="000B60DC">
        <w:rPr>
          <w:rFonts w:ascii="Open Sans" w:hAnsi="Open Sans" w:cs="Open Sans"/>
        </w:rPr>
        <w:t>Melting points</w:t>
      </w:r>
      <w:r w:rsidR="000B60DC">
        <w:rPr>
          <w:rFonts w:ascii="Open Sans" w:hAnsi="Open Sans" w:cs="Open Sans"/>
        </w:rPr>
        <w:t>.</w:t>
      </w:r>
    </w:p>
    <w:p w14:paraId="3F8DAD8D" w14:textId="77777777" w:rsidR="000B60DC" w:rsidRPr="000B60DC" w:rsidRDefault="000B60DC" w:rsidP="000B60DC">
      <w:pPr>
        <w:ind w:left="360"/>
        <w:rPr>
          <w:rFonts w:ascii="Open Sans" w:hAnsi="Open Sans" w:cs="Open Sans"/>
        </w:rPr>
      </w:pPr>
    </w:p>
    <w:p w14:paraId="60284805"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272A6F44" w14:textId="77777777" w:rsidR="00D92CA1" w:rsidRPr="000B60DC" w:rsidRDefault="00D92CA1" w:rsidP="0066512D">
      <w:pPr>
        <w:pStyle w:val="ListParagraph"/>
        <w:numPr>
          <w:ilvl w:val="0"/>
          <w:numId w:val="133"/>
        </w:numPr>
        <w:rPr>
          <w:rFonts w:ascii="Open Sans" w:hAnsi="Open Sans" w:cs="Open Sans"/>
          <w:color w:val="auto"/>
        </w:rPr>
      </w:pPr>
      <w:r w:rsidRPr="000B60DC">
        <w:rPr>
          <w:rFonts w:ascii="Open Sans" w:hAnsi="Open Sans" w:cs="Open Sans"/>
          <w:color w:val="auto"/>
        </w:rPr>
        <w:t>Understand the range of stock forms of polymers.</w:t>
      </w:r>
    </w:p>
    <w:p w14:paraId="21FB445E" w14:textId="77777777" w:rsidR="00D92CA1" w:rsidRPr="000B60DC" w:rsidRDefault="00D92CA1" w:rsidP="0066512D">
      <w:pPr>
        <w:pStyle w:val="ListParagraph"/>
        <w:numPr>
          <w:ilvl w:val="0"/>
          <w:numId w:val="133"/>
        </w:numPr>
        <w:rPr>
          <w:rFonts w:ascii="Open Sans" w:hAnsi="Open Sans" w:cs="Open Sans"/>
          <w:color w:val="auto"/>
        </w:rPr>
      </w:pPr>
      <w:r w:rsidRPr="000B60DC">
        <w:rPr>
          <w:rFonts w:ascii="Open Sans" w:hAnsi="Open Sans" w:cs="Open Sans"/>
          <w:color w:val="auto"/>
        </w:rPr>
        <w:t>Be able to describe the performance characteristics of polymers.</w:t>
      </w:r>
    </w:p>
    <w:p w14:paraId="3F7A9A9F" w14:textId="77777777" w:rsidR="00D92CA1" w:rsidRPr="000B60DC" w:rsidRDefault="00D92CA1" w:rsidP="0066512D">
      <w:pPr>
        <w:pStyle w:val="ListParagraph"/>
        <w:numPr>
          <w:ilvl w:val="0"/>
          <w:numId w:val="133"/>
        </w:numPr>
        <w:spacing w:after="0"/>
        <w:rPr>
          <w:rFonts w:ascii="Open Sans" w:hAnsi="Open Sans" w:cs="Open Sans"/>
          <w:color w:val="auto"/>
        </w:rPr>
      </w:pPr>
      <w:r w:rsidRPr="000B60DC">
        <w:rPr>
          <w:rFonts w:ascii="Open Sans" w:hAnsi="Open Sans" w:cs="Open Sans"/>
          <w:color w:val="auto"/>
        </w:rPr>
        <w:t xml:space="preserve">Be familiar with a range of specific polymers from the classifications: </w:t>
      </w:r>
    </w:p>
    <w:p w14:paraId="5D8AA2BF" w14:textId="77777777" w:rsidR="00D92CA1" w:rsidRPr="00D92CA1" w:rsidRDefault="00D92CA1" w:rsidP="0066512D">
      <w:pPr>
        <w:numPr>
          <w:ilvl w:val="1"/>
          <w:numId w:val="18"/>
        </w:numPr>
        <w:rPr>
          <w:rFonts w:ascii="Open Sans" w:hAnsi="Open Sans" w:cs="Open Sans"/>
          <w:szCs w:val="22"/>
        </w:rPr>
      </w:pPr>
      <w:r w:rsidRPr="00D92CA1">
        <w:rPr>
          <w:rFonts w:ascii="Open Sans" w:hAnsi="Open Sans" w:cs="Open Sans"/>
          <w:szCs w:val="22"/>
        </w:rPr>
        <w:t>thermoplastic</w:t>
      </w:r>
    </w:p>
    <w:p w14:paraId="2A926330" w14:textId="77777777" w:rsidR="00D92CA1" w:rsidRPr="00D92CA1" w:rsidRDefault="00D92CA1" w:rsidP="0066512D">
      <w:pPr>
        <w:numPr>
          <w:ilvl w:val="1"/>
          <w:numId w:val="18"/>
        </w:numPr>
        <w:rPr>
          <w:rFonts w:ascii="Open Sans" w:hAnsi="Open Sans" w:cs="Open Sans"/>
          <w:szCs w:val="22"/>
        </w:rPr>
      </w:pPr>
      <w:r w:rsidRPr="00D92CA1">
        <w:rPr>
          <w:rFonts w:ascii="Open Sans" w:hAnsi="Open Sans" w:cs="Open Sans"/>
          <w:szCs w:val="22"/>
        </w:rPr>
        <w:t>thermosets.</w:t>
      </w:r>
    </w:p>
    <w:p w14:paraId="62B4B33B" w14:textId="77777777" w:rsidR="00AD083C" w:rsidRPr="00521830" w:rsidRDefault="00AD083C" w:rsidP="00AD083C">
      <w:pPr>
        <w:rPr>
          <w:rFonts w:ascii="Open Sans Medium" w:hAnsi="Open Sans Medium" w:cs="Open Sans Medium"/>
          <w:b/>
          <w:bCs/>
          <w:color w:val="371376"/>
        </w:rPr>
      </w:pPr>
    </w:p>
    <w:p w14:paraId="494CD4E5"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239035B3" w14:textId="77777777" w:rsidR="00AD083C" w:rsidRPr="005A3C2E" w:rsidRDefault="00AD083C" w:rsidP="00AD083C">
      <w:pPr>
        <w:pStyle w:val="Heading4"/>
      </w:pPr>
      <w:r w:rsidRPr="005A3C2E">
        <w:t>Starter</w:t>
      </w:r>
    </w:p>
    <w:p w14:paraId="005F72E2" w14:textId="77777777" w:rsidR="00D92CA1" w:rsidRPr="00D92CA1" w:rsidRDefault="00D92CA1" w:rsidP="0066512D">
      <w:pPr>
        <w:pStyle w:val="Heading4"/>
        <w:numPr>
          <w:ilvl w:val="0"/>
          <w:numId w:val="80"/>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Recap the material from the first year and develop depth.</w:t>
      </w:r>
    </w:p>
    <w:p w14:paraId="68C6ECAA" w14:textId="77777777" w:rsidR="00D92CA1" w:rsidRPr="00D92CA1" w:rsidRDefault="00D92CA1" w:rsidP="0066512D">
      <w:pPr>
        <w:pStyle w:val="Heading4"/>
        <w:numPr>
          <w:ilvl w:val="0"/>
          <w:numId w:val="80"/>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 xml:space="preserve">Individual activity – Introduce the group to a typical question style found in Paper 1 – technical principles. </w:t>
      </w:r>
    </w:p>
    <w:p w14:paraId="136D5450" w14:textId="77777777" w:rsidR="00D92CA1" w:rsidRDefault="00D92CA1" w:rsidP="0066512D">
      <w:pPr>
        <w:pStyle w:val="Heading4"/>
        <w:numPr>
          <w:ilvl w:val="0"/>
          <w:numId w:val="80"/>
        </w:numPr>
        <w:spacing w:after="120"/>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Give two physical and two mechanical properties of the metal used for a kitchen sink. In each case, state why the property is suitable for this product.</w:t>
      </w:r>
    </w:p>
    <w:p w14:paraId="4A35326C" w14:textId="607C1638" w:rsidR="00AD083C" w:rsidRPr="005A3C2E" w:rsidRDefault="00AD083C" w:rsidP="00D92CA1">
      <w:pPr>
        <w:pStyle w:val="Heading4"/>
      </w:pPr>
      <w:r w:rsidRPr="005A3C2E">
        <w:t>Activities</w:t>
      </w:r>
    </w:p>
    <w:p w14:paraId="5359527D" w14:textId="77777777" w:rsidR="00D92CA1" w:rsidRPr="00D92CA1" w:rsidRDefault="00D92CA1" w:rsidP="0066512D">
      <w:pPr>
        <w:pStyle w:val="Heading4"/>
        <w:numPr>
          <w:ilvl w:val="0"/>
          <w:numId w:val="81"/>
        </w:numPr>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In groups produce a visual resource that illustrates the properties and common products manufactured from each polymer listed in the specification. Include abbreviations and SPI codes.</w:t>
      </w:r>
    </w:p>
    <w:p w14:paraId="24BE5835" w14:textId="77777777" w:rsidR="00D92CA1" w:rsidRPr="00D92CA1" w:rsidRDefault="00D92CA1" w:rsidP="0066512D">
      <w:pPr>
        <w:pStyle w:val="Heading4"/>
        <w:numPr>
          <w:ilvl w:val="0"/>
          <w:numId w:val="81"/>
        </w:numPr>
        <w:spacing w:after="120"/>
        <w:rPr>
          <w:rFonts w:ascii="Open Sans" w:eastAsia="Times New Roman" w:hAnsi="Open Sans" w:cs="Open Sans"/>
          <w:b w:val="0"/>
          <w:bCs w:val="0"/>
          <w:iCs w:val="0"/>
          <w:color w:val="auto"/>
          <w:sz w:val="22"/>
        </w:rPr>
      </w:pPr>
      <w:r w:rsidRPr="00D92CA1">
        <w:rPr>
          <w:rFonts w:ascii="Open Sans" w:eastAsia="Times New Roman" w:hAnsi="Open Sans" w:cs="Open Sans"/>
          <w:b w:val="0"/>
          <w:bCs w:val="0"/>
          <w:iCs w:val="0"/>
          <w:color w:val="auto"/>
          <w:sz w:val="22"/>
        </w:rPr>
        <w:t xml:space="preserve">Compare the properties and manufacturing process of a piece of child’s crockery. One that is manufactured from HDPE the other MF. Justify the choice of material for each. </w:t>
      </w:r>
    </w:p>
    <w:p w14:paraId="6B1B4DEB" w14:textId="77777777" w:rsidR="00AD083C" w:rsidRPr="005A3C2E" w:rsidRDefault="00AD083C" w:rsidP="00AD083C">
      <w:pPr>
        <w:pStyle w:val="Heading4"/>
      </w:pPr>
      <w:r w:rsidRPr="005A3C2E">
        <w:t xml:space="preserve">Homework/independent study </w:t>
      </w:r>
    </w:p>
    <w:p w14:paraId="54E022C1" w14:textId="6734BCB2" w:rsidR="00AD083C" w:rsidRPr="00521830" w:rsidRDefault="00D92CA1" w:rsidP="00AD083C">
      <w:pPr>
        <w:rPr>
          <w:rFonts w:ascii="Open Sans Medium" w:hAnsi="Open Sans Medium" w:cs="Open Sans Medium"/>
          <w:b/>
          <w:bCs/>
          <w:color w:val="371376"/>
        </w:rPr>
      </w:pPr>
      <w:r w:rsidRPr="00D92CA1">
        <w:rPr>
          <w:rFonts w:ascii="Open Sans" w:hAnsi="Open Sans" w:cs="Open Sans"/>
        </w:rPr>
        <w:t>Refer students to supplementary information on elastomers and biodegradable polymers or refer them to an AQA approved textbook – read and explore the content for the next lesson.</w:t>
      </w:r>
    </w:p>
    <w:p w14:paraId="7A5A0C97" w14:textId="5068DAED" w:rsidR="00AD083C" w:rsidRDefault="00AD083C">
      <w:pPr>
        <w:spacing w:line="240" w:lineRule="auto"/>
        <w:rPr>
          <w:lang w:val="en-US"/>
        </w:rPr>
      </w:pPr>
      <w:r>
        <w:rPr>
          <w:lang w:val="en-US"/>
        </w:rPr>
        <w:br w:type="page"/>
      </w:r>
    </w:p>
    <w:p w14:paraId="599F49D3" w14:textId="621E44F9" w:rsidR="00AD083C" w:rsidRDefault="00AD083C" w:rsidP="008B7852">
      <w:pPr>
        <w:pStyle w:val="Heading3"/>
      </w:pPr>
      <w:bookmarkStart w:id="52" w:name="_Week_5"/>
      <w:bookmarkEnd w:id="52"/>
      <w:r w:rsidRPr="005A3C2E">
        <w:lastRenderedPageBreak/>
        <w:t xml:space="preserve">Week </w:t>
      </w:r>
      <w:r w:rsidR="00E76FD1">
        <w:t>5</w:t>
      </w:r>
    </w:p>
    <w:p w14:paraId="2794F127" w14:textId="77777777" w:rsidR="000B60DC" w:rsidRPr="000B60DC" w:rsidRDefault="000B60DC" w:rsidP="00AD083C">
      <w:pPr>
        <w:rPr>
          <w:b/>
          <w:bCs/>
          <w:color w:val="371376"/>
        </w:rPr>
      </w:pPr>
    </w:p>
    <w:p w14:paraId="4EE0141E" w14:textId="77777777" w:rsidR="00AD083C" w:rsidRPr="00933FF1" w:rsidRDefault="00AD083C" w:rsidP="00AD083C">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B156743" w14:textId="0963574B" w:rsidR="00E76FD1" w:rsidRPr="00E76FD1" w:rsidRDefault="00E76FD1" w:rsidP="00E76FD1">
      <w:pPr>
        <w:rPr>
          <w:rFonts w:ascii="Open Sans" w:hAnsi="Open Sans" w:cs="Open Sans"/>
        </w:rPr>
      </w:pPr>
      <w:r w:rsidRPr="00E76FD1">
        <w:rPr>
          <w:rFonts w:ascii="Open Sans" w:hAnsi="Open Sans" w:cs="Open Sans"/>
        </w:rPr>
        <w:t>3.1.2</w:t>
      </w:r>
      <w:r w:rsidR="002745E4">
        <w:rPr>
          <w:rFonts w:ascii="Open Sans" w:hAnsi="Open Sans" w:cs="Open Sans"/>
        </w:rPr>
        <w:t xml:space="preserve"> </w:t>
      </w:r>
      <w:r w:rsidRPr="00E76FD1">
        <w:rPr>
          <w:rFonts w:ascii="Open Sans" w:hAnsi="Open Sans" w:cs="Open Sans"/>
        </w:rPr>
        <w:t>Performance characteristics of materials</w:t>
      </w:r>
      <w:r w:rsidRPr="00E76FD1">
        <w:rPr>
          <w:rFonts w:ascii="Open Sans" w:hAnsi="Open Sans" w:cs="Open Sans"/>
          <w:b/>
        </w:rPr>
        <w:t xml:space="preserve"> </w:t>
      </w:r>
    </w:p>
    <w:p w14:paraId="683901F7" w14:textId="6E0D5E28" w:rsidR="000B60DC" w:rsidRDefault="00E76FD1" w:rsidP="0066512D">
      <w:pPr>
        <w:numPr>
          <w:ilvl w:val="0"/>
          <w:numId w:val="46"/>
        </w:numPr>
        <w:rPr>
          <w:rFonts w:ascii="Open Sans" w:hAnsi="Open Sans" w:cs="Open Sans"/>
        </w:rPr>
      </w:pPr>
      <w:r w:rsidRPr="00E76FD1">
        <w:rPr>
          <w:rFonts w:ascii="Open Sans" w:hAnsi="Open Sans" w:cs="Open Sans"/>
        </w:rPr>
        <w:t>Elastomers</w:t>
      </w:r>
      <w:r w:rsidR="000B60DC">
        <w:rPr>
          <w:rFonts w:ascii="Open Sans" w:hAnsi="Open Sans" w:cs="Open Sans"/>
        </w:rPr>
        <w:t>.</w:t>
      </w:r>
    </w:p>
    <w:p w14:paraId="4FEB85C8" w14:textId="11E22749" w:rsidR="00AD083C" w:rsidRDefault="00E76FD1" w:rsidP="0066512D">
      <w:pPr>
        <w:numPr>
          <w:ilvl w:val="0"/>
          <w:numId w:val="46"/>
        </w:numPr>
        <w:rPr>
          <w:rFonts w:ascii="Open Sans" w:hAnsi="Open Sans" w:cs="Open Sans"/>
        </w:rPr>
      </w:pPr>
      <w:r w:rsidRPr="000B60DC">
        <w:rPr>
          <w:rFonts w:ascii="Open Sans" w:hAnsi="Open Sans" w:cs="Open Sans"/>
        </w:rPr>
        <w:t>Biodegradable Polymers</w:t>
      </w:r>
      <w:r w:rsidR="000B60DC">
        <w:rPr>
          <w:rFonts w:ascii="Open Sans" w:hAnsi="Open Sans" w:cs="Open Sans"/>
        </w:rPr>
        <w:t>.</w:t>
      </w:r>
    </w:p>
    <w:p w14:paraId="0F2320A4" w14:textId="77777777" w:rsidR="000B60DC" w:rsidRPr="000B60DC" w:rsidRDefault="000B60DC" w:rsidP="000B60DC">
      <w:pPr>
        <w:ind w:left="360"/>
        <w:rPr>
          <w:rFonts w:ascii="Open Sans" w:hAnsi="Open Sans" w:cs="Open Sans"/>
        </w:rPr>
      </w:pPr>
    </w:p>
    <w:p w14:paraId="19783C4D" w14:textId="77777777" w:rsidR="00AD083C" w:rsidRPr="005E771F" w:rsidRDefault="00AD083C" w:rsidP="00AD083C">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3FFE492" w14:textId="51A7E40E" w:rsidR="00E76FD1" w:rsidRPr="00E76FD1" w:rsidRDefault="00E76FD1" w:rsidP="0066512D">
      <w:pPr>
        <w:pStyle w:val="ListParagraph"/>
        <w:numPr>
          <w:ilvl w:val="0"/>
          <w:numId w:val="46"/>
        </w:numPr>
        <w:rPr>
          <w:rFonts w:ascii="Open Sans" w:hAnsi="Open Sans" w:cs="Open Sans"/>
          <w:b/>
          <w:color w:val="auto"/>
        </w:rPr>
      </w:pPr>
      <w:r w:rsidRPr="00E76FD1">
        <w:rPr>
          <w:rFonts w:ascii="Open Sans" w:hAnsi="Open Sans" w:cs="Open Sans"/>
          <w:color w:val="auto"/>
        </w:rPr>
        <w:t>Elastomers</w:t>
      </w:r>
      <w:r w:rsidR="000B60DC">
        <w:rPr>
          <w:rFonts w:ascii="Open Sans" w:hAnsi="Open Sans" w:cs="Open Sans"/>
          <w:color w:val="auto"/>
        </w:rPr>
        <w:t>.</w:t>
      </w:r>
    </w:p>
    <w:p w14:paraId="1AF09FBD" w14:textId="30E4DAEF" w:rsidR="00E76FD1" w:rsidRPr="00E76FD1" w:rsidRDefault="00E76FD1" w:rsidP="0066512D">
      <w:pPr>
        <w:pStyle w:val="ListParagraph"/>
        <w:numPr>
          <w:ilvl w:val="0"/>
          <w:numId w:val="46"/>
        </w:numPr>
        <w:rPr>
          <w:rFonts w:ascii="Open Sans" w:hAnsi="Open Sans" w:cs="Open Sans"/>
          <w:color w:val="auto"/>
        </w:rPr>
      </w:pPr>
      <w:r w:rsidRPr="00E76FD1">
        <w:rPr>
          <w:rFonts w:ascii="Open Sans" w:hAnsi="Open Sans" w:cs="Open Sans"/>
          <w:color w:val="auto"/>
        </w:rPr>
        <w:t>Be able to explain the suitability of elastomers for given applications</w:t>
      </w:r>
      <w:r w:rsidR="000B60DC">
        <w:rPr>
          <w:rFonts w:ascii="Open Sans" w:hAnsi="Open Sans" w:cs="Open Sans"/>
          <w:color w:val="auto"/>
        </w:rPr>
        <w:t>.</w:t>
      </w:r>
    </w:p>
    <w:p w14:paraId="1C2CE250" w14:textId="56AFC13D" w:rsidR="00E76FD1" w:rsidRPr="00E76FD1" w:rsidRDefault="00E76FD1" w:rsidP="0066512D">
      <w:pPr>
        <w:pStyle w:val="ListParagraph"/>
        <w:numPr>
          <w:ilvl w:val="0"/>
          <w:numId w:val="46"/>
        </w:numPr>
        <w:rPr>
          <w:rFonts w:ascii="Open Sans" w:hAnsi="Open Sans" w:cs="Open Sans"/>
          <w:color w:val="auto"/>
        </w:rPr>
      </w:pPr>
      <w:r w:rsidRPr="00E76FD1">
        <w:rPr>
          <w:rFonts w:ascii="Open Sans" w:hAnsi="Open Sans" w:cs="Open Sans"/>
          <w:color w:val="auto"/>
        </w:rPr>
        <w:t>Understand their physical and mechanical properties</w:t>
      </w:r>
      <w:r w:rsidR="000B60DC">
        <w:rPr>
          <w:rFonts w:ascii="Open Sans" w:hAnsi="Open Sans" w:cs="Open Sans"/>
          <w:color w:val="auto"/>
        </w:rPr>
        <w:t>.</w:t>
      </w:r>
    </w:p>
    <w:p w14:paraId="00F2E9F0" w14:textId="77777777" w:rsidR="00E76FD1" w:rsidRPr="00E76FD1" w:rsidRDefault="00E76FD1" w:rsidP="0066512D">
      <w:pPr>
        <w:pStyle w:val="ListParagraph"/>
        <w:numPr>
          <w:ilvl w:val="0"/>
          <w:numId w:val="46"/>
        </w:numPr>
        <w:rPr>
          <w:rFonts w:ascii="Open Sans" w:hAnsi="Open Sans" w:cs="Open Sans"/>
          <w:color w:val="auto"/>
        </w:rPr>
      </w:pPr>
      <w:r w:rsidRPr="00E76FD1">
        <w:rPr>
          <w:rFonts w:ascii="Open Sans" w:hAnsi="Open Sans" w:cs="Open Sans"/>
          <w:color w:val="auto"/>
        </w:rPr>
        <w:t>Be able to explain and identify the suitability of biodegradable polymers for a given application.</w:t>
      </w:r>
    </w:p>
    <w:p w14:paraId="2A99D833" w14:textId="02054B9F" w:rsidR="00AD083C" w:rsidRPr="000B60DC" w:rsidRDefault="00E76FD1" w:rsidP="0066512D">
      <w:pPr>
        <w:pStyle w:val="ListParagraph"/>
        <w:numPr>
          <w:ilvl w:val="0"/>
          <w:numId w:val="46"/>
        </w:numPr>
        <w:spacing w:after="0"/>
        <w:rPr>
          <w:rFonts w:ascii="Open Sans Medium" w:hAnsi="Open Sans Medium" w:cs="Open Sans Medium"/>
          <w:b/>
          <w:bCs/>
          <w:color w:val="auto"/>
        </w:rPr>
      </w:pPr>
      <w:r w:rsidRPr="00E76FD1">
        <w:rPr>
          <w:rFonts w:ascii="Open Sans" w:hAnsi="Open Sans" w:cs="Open Sans"/>
          <w:color w:val="auto"/>
        </w:rPr>
        <w:t>Understand how biodegradable polymers degrade.</w:t>
      </w:r>
    </w:p>
    <w:p w14:paraId="75ABF71D" w14:textId="77777777" w:rsidR="000B60DC" w:rsidRPr="00E76FD1" w:rsidRDefault="000B60DC" w:rsidP="000B60DC">
      <w:pPr>
        <w:pStyle w:val="ListParagraph"/>
        <w:spacing w:after="0"/>
        <w:ind w:left="360"/>
        <w:rPr>
          <w:rFonts w:ascii="Open Sans Medium" w:hAnsi="Open Sans Medium" w:cs="Open Sans Medium"/>
          <w:b/>
          <w:bCs/>
          <w:color w:val="auto"/>
        </w:rPr>
      </w:pPr>
    </w:p>
    <w:p w14:paraId="6B07D984" w14:textId="77777777" w:rsidR="00AD083C" w:rsidRDefault="00AD083C" w:rsidP="00AD083C">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2730979D" w14:textId="77777777" w:rsidR="00AD083C" w:rsidRPr="005A3C2E" w:rsidRDefault="00AD083C" w:rsidP="00AD083C">
      <w:pPr>
        <w:pStyle w:val="Heading4"/>
      </w:pPr>
      <w:r w:rsidRPr="005A3C2E">
        <w:t>Starter</w:t>
      </w:r>
    </w:p>
    <w:p w14:paraId="3E1E32A3" w14:textId="61340054" w:rsidR="00E76FD1" w:rsidRDefault="00E76FD1" w:rsidP="000B60DC">
      <w:pPr>
        <w:pStyle w:val="Heading4"/>
        <w:spacing w:after="120"/>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Test existing knowledge and understanding – mini whiteboard Q and A. What are elastomers? Where are they used and what are their desirable properties?</w:t>
      </w:r>
    </w:p>
    <w:p w14:paraId="2786BD3E" w14:textId="6C9F80D4" w:rsidR="00AD083C" w:rsidRPr="005A3C2E" w:rsidRDefault="00AD083C" w:rsidP="00AD083C">
      <w:pPr>
        <w:pStyle w:val="Heading4"/>
      </w:pPr>
      <w:r w:rsidRPr="005A3C2E">
        <w:t>Activities</w:t>
      </w:r>
    </w:p>
    <w:p w14:paraId="63BE65CE" w14:textId="37A31317" w:rsidR="00E76FD1" w:rsidRPr="00E76FD1" w:rsidRDefault="00E76FD1" w:rsidP="0066512D">
      <w:pPr>
        <w:pStyle w:val="Heading4"/>
        <w:numPr>
          <w:ilvl w:val="0"/>
          <w:numId w:val="82"/>
        </w:numPr>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TPE is used to aid the grip of many handheld products analyse the benefits TPE provides the user by comparing a range of contrasting products. E</w:t>
      </w:r>
      <w:r w:rsidR="008B7852">
        <w:rPr>
          <w:rFonts w:ascii="Open Sans" w:eastAsia="Times New Roman" w:hAnsi="Open Sans" w:cs="Open Sans"/>
          <w:b w:val="0"/>
          <w:bCs w:val="0"/>
          <w:iCs w:val="0"/>
          <w:color w:val="auto"/>
          <w:sz w:val="22"/>
        </w:rPr>
        <w:t>.</w:t>
      </w:r>
      <w:r w:rsidRPr="00E76FD1">
        <w:rPr>
          <w:rFonts w:ascii="Open Sans" w:eastAsia="Times New Roman" w:hAnsi="Open Sans" w:cs="Open Sans"/>
          <w:b w:val="0"/>
          <w:bCs w:val="0"/>
          <w:iCs w:val="0"/>
          <w:color w:val="auto"/>
          <w:sz w:val="22"/>
        </w:rPr>
        <w:t>g</w:t>
      </w:r>
      <w:r w:rsidR="008B7852">
        <w:rPr>
          <w:rFonts w:ascii="Open Sans" w:eastAsia="Times New Roman" w:hAnsi="Open Sans" w:cs="Open Sans"/>
          <w:b w:val="0"/>
          <w:bCs w:val="0"/>
          <w:iCs w:val="0"/>
          <w:color w:val="auto"/>
          <w:sz w:val="22"/>
        </w:rPr>
        <w:t>.</w:t>
      </w:r>
      <w:r w:rsidRPr="00E76FD1">
        <w:rPr>
          <w:rFonts w:ascii="Open Sans" w:eastAsia="Times New Roman" w:hAnsi="Open Sans" w:cs="Open Sans"/>
          <w:b w:val="0"/>
          <w:bCs w:val="0"/>
          <w:iCs w:val="0"/>
          <w:color w:val="auto"/>
          <w:sz w:val="22"/>
        </w:rPr>
        <w:t xml:space="preserve"> hand held drill, toothbrush etc.</w:t>
      </w:r>
    </w:p>
    <w:p w14:paraId="1A547BE3" w14:textId="77777777" w:rsidR="00E76FD1" w:rsidRPr="00E76FD1" w:rsidRDefault="00E76FD1" w:rsidP="0066512D">
      <w:pPr>
        <w:pStyle w:val="Heading4"/>
        <w:numPr>
          <w:ilvl w:val="0"/>
          <w:numId w:val="82"/>
        </w:numPr>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Using ‘SUGRU’ model ergonomic improvements to an existing product.</w:t>
      </w:r>
    </w:p>
    <w:p w14:paraId="36216418" w14:textId="53192950" w:rsidR="00E76FD1" w:rsidRPr="00E76FD1" w:rsidRDefault="00E76FD1" w:rsidP="0066512D">
      <w:pPr>
        <w:pStyle w:val="Heading4"/>
        <w:numPr>
          <w:ilvl w:val="0"/>
          <w:numId w:val="82"/>
        </w:numPr>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 xml:space="preserve">Group exercise </w:t>
      </w:r>
      <w:r w:rsidR="008B7852" w:rsidRPr="00E76FD1">
        <w:rPr>
          <w:rFonts w:ascii="Open Sans" w:eastAsia="Times New Roman" w:hAnsi="Open Sans" w:cs="Open Sans"/>
          <w:b w:val="0"/>
          <w:bCs w:val="0"/>
          <w:iCs w:val="0"/>
          <w:color w:val="auto"/>
          <w:sz w:val="22"/>
        </w:rPr>
        <w:t>–</w:t>
      </w:r>
      <w:r w:rsidRPr="00E76FD1">
        <w:rPr>
          <w:rFonts w:ascii="Open Sans" w:eastAsia="Times New Roman" w:hAnsi="Open Sans" w:cs="Open Sans"/>
          <w:b w:val="0"/>
          <w:bCs w:val="0"/>
          <w:iCs w:val="0"/>
          <w:color w:val="auto"/>
          <w:sz w:val="22"/>
        </w:rPr>
        <w:t xml:space="preserve"> Investigate biodegradable polymers in order to debate the motion: Biodegradable polymers </w:t>
      </w:r>
      <w:r w:rsidR="008B7852" w:rsidRPr="00E76FD1">
        <w:rPr>
          <w:rFonts w:ascii="Open Sans" w:eastAsia="Times New Roman" w:hAnsi="Open Sans" w:cs="Open Sans"/>
          <w:b w:val="0"/>
          <w:bCs w:val="0"/>
          <w:iCs w:val="0"/>
          <w:color w:val="auto"/>
          <w:sz w:val="22"/>
        </w:rPr>
        <w:t>–</w:t>
      </w:r>
      <w:r w:rsidRPr="00E76FD1">
        <w:rPr>
          <w:rFonts w:ascii="Open Sans" w:eastAsia="Times New Roman" w:hAnsi="Open Sans" w:cs="Open Sans"/>
          <w:b w:val="0"/>
          <w:bCs w:val="0"/>
          <w:iCs w:val="0"/>
          <w:color w:val="auto"/>
          <w:sz w:val="22"/>
        </w:rPr>
        <w:t xml:space="preserve"> the future? </w:t>
      </w:r>
    </w:p>
    <w:p w14:paraId="3A09C223" w14:textId="77777777" w:rsidR="00E76FD1" w:rsidRPr="00E76FD1" w:rsidRDefault="00E76FD1" w:rsidP="0066512D">
      <w:pPr>
        <w:pStyle w:val="Heading4"/>
        <w:numPr>
          <w:ilvl w:val="0"/>
          <w:numId w:val="82"/>
        </w:numPr>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 xml:space="preserve">Create a resource to illustrate common products that are manufactured from Biodegradable polymers. </w:t>
      </w:r>
    </w:p>
    <w:p w14:paraId="23699541" w14:textId="77777777" w:rsidR="00E76FD1" w:rsidRPr="00E76FD1" w:rsidRDefault="00E76FD1" w:rsidP="0066512D">
      <w:pPr>
        <w:pStyle w:val="Heading4"/>
        <w:numPr>
          <w:ilvl w:val="0"/>
          <w:numId w:val="82"/>
        </w:numPr>
        <w:spacing w:after="120"/>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Using some samples of biodegradable polymers undertake some investigations into the rate of degradation.</w:t>
      </w:r>
    </w:p>
    <w:p w14:paraId="3977585F" w14:textId="77777777" w:rsidR="00AD083C" w:rsidRPr="005A3C2E" w:rsidRDefault="00AD083C" w:rsidP="00AD083C">
      <w:pPr>
        <w:pStyle w:val="Heading4"/>
      </w:pPr>
      <w:r w:rsidRPr="005A3C2E">
        <w:t xml:space="preserve">Homework/independent study </w:t>
      </w:r>
    </w:p>
    <w:p w14:paraId="59F2FA9C" w14:textId="32D97923" w:rsidR="00AD083C" w:rsidRPr="00521830" w:rsidRDefault="00E76FD1" w:rsidP="00AD083C">
      <w:pPr>
        <w:rPr>
          <w:rFonts w:ascii="Open Sans Medium" w:hAnsi="Open Sans Medium" w:cs="Open Sans Medium"/>
          <w:b/>
          <w:bCs/>
          <w:color w:val="371376"/>
        </w:rPr>
      </w:pPr>
      <w:r w:rsidRPr="00E76FD1">
        <w:rPr>
          <w:rFonts w:ascii="Open Sans" w:hAnsi="Open Sans" w:cs="Open Sans"/>
        </w:rPr>
        <w:t>Refer students to supplementary information on composites and smart and modern materials or refer them to an AQA approved textbook – read and explore the content for the next lesson.</w:t>
      </w:r>
    </w:p>
    <w:p w14:paraId="61A387D8" w14:textId="77777777" w:rsidR="0006590E" w:rsidRDefault="0006590E" w:rsidP="0006590E">
      <w:pPr>
        <w:rPr>
          <w:lang w:val="en-US"/>
        </w:rPr>
      </w:pPr>
    </w:p>
    <w:p w14:paraId="2E8EA58C" w14:textId="77777777" w:rsidR="00E76FD1" w:rsidRDefault="00E76FD1" w:rsidP="0006590E">
      <w:pPr>
        <w:rPr>
          <w:lang w:val="en-US"/>
        </w:rPr>
      </w:pPr>
    </w:p>
    <w:p w14:paraId="722AD32F" w14:textId="6FF49E58" w:rsidR="00E76FD1" w:rsidRDefault="00E76FD1">
      <w:pPr>
        <w:spacing w:line="240" w:lineRule="auto"/>
        <w:rPr>
          <w:lang w:val="en-US"/>
        </w:rPr>
      </w:pPr>
      <w:r>
        <w:rPr>
          <w:lang w:val="en-US"/>
        </w:rPr>
        <w:br w:type="page"/>
      </w:r>
    </w:p>
    <w:p w14:paraId="3564CAA6" w14:textId="5E631FE9" w:rsidR="00E76FD1" w:rsidRDefault="00E76FD1" w:rsidP="008B7852">
      <w:pPr>
        <w:pStyle w:val="Heading3"/>
      </w:pPr>
      <w:bookmarkStart w:id="53" w:name="_Week_6"/>
      <w:bookmarkEnd w:id="53"/>
      <w:r w:rsidRPr="005A3C2E">
        <w:lastRenderedPageBreak/>
        <w:t xml:space="preserve">Week </w:t>
      </w:r>
      <w:r>
        <w:t>6</w:t>
      </w:r>
    </w:p>
    <w:p w14:paraId="46957776" w14:textId="77777777" w:rsidR="00217C28" w:rsidRPr="00217C28" w:rsidRDefault="00217C28" w:rsidP="00E76FD1">
      <w:pPr>
        <w:rPr>
          <w:b/>
          <w:bCs/>
          <w:color w:val="371376"/>
        </w:rPr>
      </w:pPr>
    </w:p>
    <w:p w14:paraId="76BF22CF"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12CC7DFC" w14:textId="2E43E6B6" w:rsidR="00E76FD1" w:rsidRPr="00E76FD1" w:rsidRDefault="00E76FD1" w:rsidP="00E76FD1">
      <w:pPr>
        <w:rPr>
          <w:rFonts w:ascii="Open Sans" w:hAnsi="Open Sans" w:cs="Open Sans"/>
        </w:rPr>
      </w:pPr>
      <w:r w:rsidRPr="00E76FD1">
        <w:rPr>
          <w:rFonts w:ascii="Open Sans" w:hAnsi="Open Sans" w:cs="Open Sans"/>
        </w:rPr>
        <w:t>3.1.2</w:t>
      </w:r>
      <w:r w:rsidR="002745E4">
        <w:rPr>
          <w:rFonts w:ascii="Open Sans" w:hAnsi="Open Sans" w:cs="Open Sans"/>
        </w:rPr>
        <w:t xml:space="preserve"> </w:t>
      </w:r>
      <w:r w:rsidRPr="00E76FD1">
        <w:rPr>
          <w:rFonts w:ascii="Open Sans" w:hAnsi="Open Sans" w:cs="Open Sans"/>
        </w:rPr>
        <w:t>Performance characteristics of materials</w:t>
      </w:r>
      <w:r w:rsidRPr="00E76FD1">
        <w:rPr>
          <w:rFonts w:ascii="Open Sans" w:hAnsi="Open Sans" w:cs="Open Sans"/>
          <w:b/>
        </w:rPr>
        <w:t xml:space="preserve"> </w:t>
      </w:r>
    </w:p>
    <w:p w14:paraId="4A09DC93" w14:textId="753F5415" w:rsidR="00E76FD1" w:rsidRPr="00217C28" w:rsidRDefault="00E76FD1" w:rsidP="0066512D">
      <w:pPr>
        <w:pStyle w:val="ListParagraph"/>
        <w:numPr>
          <w:ilvl w:val="0"/>
          <w:numId w:val="134"/>
        </w:numPr>
        <w:rPr>
          <w:rFonts w:ascii="Open Sans" w:hAnsi="Open Sans" w:cs="Open Sans"/>
          <w:color w:val="auto"/>
        </w:rPr>
      </w:pPr>
      <w:r w:rsidRPr="00217C28">
        <w:rPr>
          <w:rFonts w:ascii="Open Sans" w:hAnsi="Open Sans" w:cs="Open Sans"/>
          <w:color w:val="auto"/>
        </w:rPr>
        <w:t>Metals</w:t>
      </w:r>
      <w:r w:rsidR="00217C28">
        <w:rPr>
          <w:rFonts w:ascii="Open Sans" w:hAnsi="Open Sans" w:cs="Open Sans"/>
          <w:color w:val="auto"/>
        </w:rPr>
        <w:t>.</w:t>
      </w:r>
    </w:p>
    <w:p w14:paraId="775FDDCC" w14:textId="19898DBC" w:rsidR="00E76FD1" w:rsidRPr="00217C28" w:rsidRDefault="00E76FD1" w:rsidP="0066512D">
      <w:pPr>
        <w:pStyle w:val="ListParagraph"/>
        <w:numPr>
          <w:ilvl w:val="0"/>
          <w:numId w:val="134"/>
        </w:numPr>
        <w:rPr>
          <w:rFonts w:ascii="Open Sans" w:hAnsi="Open Sans" w:cs="Open Sans"/>
          <w:color w:val="auto"/>
        </w:rPr>
      </w:pPr>
      <w:r w:rsidRPr="00217C28">
        <w:rPr>
          <w:rFonts w:ascii="Open Sans" w:hAnsi="Open Sans" w:cs="Open Sans"/>
          <w:color w:val="auto"/>
        </w:rPr>
        <w:t>Composites</w:t>
      </w:r>
      <w:r w:rsidR="00217C28">
        <w:rPr>
          <w:rFonts w:ascii="Open Sans" w:hAnsi="Open Sans" w:cs="Open Sans"/>
          <w:color w:val="auto"/>
        </w:rPr>
        <w:t>.</w:t>
      </w:r>
    </w:p>
    <w:p w14:paraId="33CCD89E" w14:textId="4D0F328C" w:rsidR="00E76FD1" w:rsidRPr="00217C28" w:rsidRDefault="00E76FD1" w:rsidP="0066512D">
      <w:pPr>
        <w:pStyle w:val="ListParagraph"/>
        <w:numPr>
          <w:ilvl w:val="0"/>
          <w:numId w:val="134"/>
        </w:numPr>
        <w:spacing w:after="0"/>
        <w:rPr>
          <w:rFonts w:ascii="Open Sans" w:hAnsi="Open Sans" w:cs="Open Sans"/>
          <w:color w:val="auto"/>
        </w:rPr>
      </w:pPr>
      <w:r w:rsidRPr="00217C28">
        <w:rPr>
          <w:rFonts w:ascii="Open Sans" w:hAnsi="Open Sans" w:cs="Open Sans"/>
          <w:color w:val="auto"/>
        </w:rPr>
        <w:t>Smart and modern materials</w:t>
      </w:r>
      <w:r w:rsidR="00217C28">
        <w:rPr>
          <w:rFonts w:ascii="Open Sans" w:hAnsi="Open Sans" w:cs="Open Sans"/>
          <w:color w:val="auto"/>
        </w:rPr>
        <w:t>.</w:t>
      </w:r>
    </w:p>
    <w:p w14:paraId="38BEC745" w14:textId="77777777" w:rsidR="00E76FD1" w:rsidRDefault="00E76FD1" w:rsidP="00E76FD1"/>
    <w:p w14:paraId="09EF723E"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B9F0567" w14:textId="77777777" w:rsidR="00E76FD1" w:rsidRPr="00E76FD1" w:rsidRDefault="00E76FD1" w:rsidP="0066512D">
      <w:pPr>
        <w:pStyle w:val="ListParagraph"/>
        <w:numPr>
          <w:ilvl w:val="0"/>
          <w:numId w:val="83"/>
        </w:numPr>
        <w:rPr>
          <w:rFonts w:ascii="Open Sans" w:hAnsi="Open Sans" w:cs="Open Sans"/>
          <w:color w:val="auto"/>
        </w:rPr>
      </w:pPr>
      <w:r w:rsidRPr="00E76FD1">
        <w:rPr>
          <w:rFonts w:ascii="Open Sans" w:hAnsi="Open Sans" w:cs="Open Sans"/>
          <w:color w:val="auto"/>
        </w:rPr>
        <w:t>Understand that materials can be combined to produce an enhanced material.</w:t>
      </w:r>
    </w:p>
    <w:p w14:paraId="3E9F0E32" w14:textId="77777777" w:rsidR="00E76FD1" w:rsidRPr="00E76FD1" w:rsidRDefault="00E76FD1" w:rsidP="0066512D">
      <w:pPr>
        <w:pStyle w:val="ListParagraph"/>
        <w:numPr>
          <w:ilvl w:val="0"/>
          <w:numId w:val="83"/>
        </w:numPr>
        <w:rPr>
          <w:rFonts w:ascii="Open Sans" w:hAnsi="Open Sans" w:cs="Open Sans"/>
          <w:color w:val="auto"/>
        </w:rPr>
      </w:pPr>
      <w:r w:rsidRPr="00E76FD1">
        <w:rPr>
          <w:rFonts w:ascii="Open Sans" w:hAnsi="Open Sans" w:cs="Open Sans"/>
          <w:color w:val="auto"/>
        </w:rPr>
        <w:t>Be able to explain and identify the suitability of composites for a given application.</w:t>
      </w:r>
    </w:p>
    <w:p w14:paraId="76F05C78" w14:textId="77777777" w:rsidR="00E76FD1" w:rsidRPr="00E76FD1" w:rsidRDefault="00E76FD1" w:rsidP="0066512D">
      <w:pPr>
        <w:pStyle w:val="ListParagraph"/>
        <w:numPr>
          <w:ilvl w:val="0"/>
          <w:numId w:val="83"/>
        </w:numPr>
        <w:rPr>
          <w:rFonts w:ascii="Open Sans" w:hAnsi="Open Sans" w:cs="Open Sans"/>
          <w:color w:val="auto"/>
        </w:rPr>
      </w:pPr>
      <w:r w:rsidRPr="00E76FD1">
        <w:rPr>
          <w:rFonts w:ascii="Open Sans" w:hAnsi="Open Sans" w:cs="Open Sans"/>
          <w:color w:val="auto"/>
        </w:rPr>
        <w:t>Understand the term smart material and be able to explain their suitability for a given application.</w:t>
      </w:r>
    </w:p>
    <w:p w14:paraId="776B7CF9" w14:textId="7E184C4B" w:rsidR="00E76FD1" w:rsidRPr="00217C28" w:rsidRDefault="00E76FD1" w:rsidP="0066512D">
      <w:pPr>
        <w:pStyle w:val="ListParagraph"/>
        <w:numPr>
          <w:ilvl w:val="0"/>
          <w:numId w:val="83"/>
        </w:numPr>
        <w:spacing w:after="0"/>
        <w:rPr>
          <w:rFonts w:ascii="Open Sans Medium" w:hAnsi="Open Sans Medium" w:cs="Open Sans Medium"/>
          <w:b/>
          <w:bCs/>
          <w:color w:val="auto"/>
        </w:rPr>
      </w:pPr>
      <w:r w:rsidRPr="00E76FD1">
        <w:rPr>
          <w:rFonts w:ascii="Open Sans" w:hAnsi="Open Sans" w:cs="Open Sans"/>
          <w:color w:val="auto"/>
        </w:rPr>
        <w:t>Be able to identify how the material responds to changes in external stimuli.</w:t>
      </w:r>
    </w:p>
    <w:p w14:paraId="045178BA" w14:textId="77777777" w:rsidR="00217C28" w:rsidRPr="00E76FD1" w:rsidRDefault="00217C28" w:rsidP="00217C28">
      <w:pPr>
        <w:pStyle w:val="ListParagraph"/>
        <w:spacing w:after="0"/>
        <w:ind w:left="360"/>
        <w:rPr>
          <w:rFonts w:ascii="Open Sans Medium" w:hAnsi="Open Sans Medium" w:cs="Open Sans Medium"/>
          <w:b/>
          <w:bCs/>
          <w:color w:val="auto"/>
        </w:rPr>
      </w:pPr>
    </w:p>
    <w:p w14:paraId="71A64880"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3385402" w14:textId="77777777" w:rsidR="00E76FD1" w:rsidRPr="005A3C2E" w:rsidRDefault="00E76FD1" w:rsidP="00E76FD1">
      <w:pPr>
        <w:pStyle w:val="Heading4"/>
      </w:pPr>
      <w:r w:rsidRPr="005A3C2E">
        <w:t>Starter</w:t>
      </w:r>
    </w:p>
    <w:p w14:paraId="7A5036FC" w14:textId="77777777" w:rsidR="00E76FD1" w:rsidRPr="00E76FD1" w:rsidRDefault="00E76FD1" w:rsidP="0066512D">
      <w:pPr>
        <w:pStyle w:val="Heading4"/>
        <w:numPr>
          <w:ilvl w:val="0"/>
          <w:numId w:val="84"/>
        </w:numPr>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Recap the material from the first year and develop depth.</w:t>
      </w:r>
    </w:p>
    <w:p w14:paraId="1543D7A9" w14:textId="77777777" w:rsidR="00E76FD1" w:rsidRDefault="00E76FD1" w:rsidP="0066512D">
      <w:pPr>
        <w:pStyle w:val="Heading4"/>
        <w:numPr>
          <w:ilvl w:val="0"/>
          <w:numId w:val="84"/>
        </w:numPr>
        <w:spacing w:after="120"/>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Recall activity – mini whiteboard Q and A. Using product images identify the correct composite used.</w:t>
      </w:r>
    </w:p>
    <w:p w14:paraId="377B8002" w14:textId="0ED82659" w:rsidR="00E76FD1" w:rsidRPr="005A3C2E" w:rsidRDefault="00E76FD1" w:rsidP="00E76FD1">
      <w:pPr>
        <w:pStyle w:val="Heading4"/>
      </w:pPr>
      <w:r w:rsidRPr="005A3C2E">
        <w:t>Activities</w:t>
      </w:r>
    </w:p>
    <w:p w14:paraId="53787052" w14:textId="77777777" w:rsidR="00E76FD1" w:rsidRPr="00E76FD1" w:rsidRDefault="00E76FD1" w:rsidP="0066512D">
      <w:pPr>
        <w:pStyle w:val="Heading4"/>
        <w:numPr>
          <w:ilvl w:val="0"/>
          <w:numId w:val="85"/>
        </w:numPr>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Practical task/demonstration. Experiment with concrete casting. Vacuum form a mould or use flexible plastic crockery etc. Source inspiration from Pinterest. Experiment with different mixtures and include reinforcing using low carbon steel wire. Undertake a comparative test with an unreinforced sample.</w:t>
      </w:r>
    </w:p>
    <w:p w14:paraId="4E79E17D" w14:textId="77777777" w:rsidR="00E76FD1" w:rsidRPr="00E76FD1" w:rsidRDefault="00E76FD1" w:rsidP="0066512D">
      <w:pPr>
        <w:pStyle w:val="Heading4"/>
        <w:numPr>
          <w:ilvl w:val="0"/>
          <w:numId w:val="85"/>
        </w:numPr>
        <w:spacing w:after="120"/>
        <w:rPr>
          <w:rFonts w:ascii="Open Sans" w:eastAsia="Times New Roman" w:hAnsi="Open Sans" w:cs="Open Sans"/>
          <w:b w:val="0"/>
          <w:bCs w:val="0"/>
          <w:iCs w:val="0"/>
          <w:color w:val="auto"/>
          <w:sz w:val="22"/>
        </w:rPr>
      </w:pPr>
      <w:r w:rsidRPr="00E76FD1">
        <w:rPr>
          <w:rFonts w:ascii="Open Sans" w:eastAsia="Times New Roman" w:hAnsi="Open Sans" w:cs="Open Sans"/>
          <w:b w:val="0"/>
          <w:bCs w:val="0"/>
          <w:iCs w:val="0"/>
          <w:color w:val="auto"/>
          <w:sz w:val="22"/>
        </w:rPr>
        <w:t>Practical task/demonstration: Use PMC to produce a small badge or trinket, manufacture the same design in pewter using a low melt casting module. Compare the two-process look at speed, accuracy, safety, durability and cost.</w:t>
      </w:r>
    </w:p>
    <w:p w14:paraId="4E5D9D93" w14:textId="77777777" w:rsidR="00E76FD1" w:rsidRPr="005A3C2E" w:rsidRDefault="00E76FD1" w:rsidP="00E76FD1">
      <w:pPr>
        <w:pStyle w:val="Heading4"/>
      </w:pPr>
      <w:r w:rsidRPr="005A3C2E">
        <w:t xml:space="preserve">Homework/independent study </w:t>
      </w:r>
    </w:p>
    <w:p w14:paraId="520FBB1F" w14:textId="77777777" w:rsidR="00E76FD1" w:rsidRDefault="00E76FD1" w:rsidP="00E76FD1">
      <w:pPr>
        <w:rPr>
          <w:rFonts w:ascii="Open Sans" w:hAnsi="Open Sans" w:cs="Open Sans"/>
        </w:rPr>
      </w:pPr>
      <w:r w:rsidRPr="00E76FD1">
        <w:rPr>
          <w:rFonts w:ascii="Open Sans" w:hAnsi="Open Sans" w:cs="Open Sans"/>
        </w:rPr>
        <w:t>Refer students to supplementary information on polymer processing and metal processing or refer them to an AQA approved textbook – read and explore the content for the next lesson.</w:t>
      </w:r>
    </w:p>
    <w:p w14:paraId="166B81F1" w14:textId="408A7C56" w:rsidR="00E76FD1" w:rsidRDefault="00E76FD1">
      <w:pPr>
        <w:spacing w:line="240" w:lineRule="auto"/>
        <w:rPr>
          <w:lang w:val="en-US"/>
        </w:rPr>
      </w:pPr>
      <w:r>
        <w:rPr>
          <w:lang w:val="en-US"/>
        </w:rPr>
        <w:br w:type="page"/>
      </w:r>
    </w:p>
    <w:p w14:paraId="61612D81" w14:textId="28F738A3" w:rsidR="00E76FD1" w:rsidRDefault="00E76FD1" w:rsidP="008B7852">
      <w:pPr>
        <w:pStyle w:val="Heading3"/>
      </w:pPr>
      <w:bookmarkStart w:id="54" w:name="_Week_7"/>
      <w:bookmarkEnd w:id="54"/>
      <w:r w:rsidRPr="005A3C2E">
        <w:lastRenderedPageBreak/>
        <w:t xml:space="preserve">Week </w:t>
      </w:r>
      <w:r>
        <w:t>7</w:t>
      </w:r>
    </w:p>
    <w:p w14:paraId="10809949" w14:textId="77777777" w:rsidR="00217C28" w:rsidRPr="00217C28" w:rsidRDefault="00217C28" w:rsidP="00E76FD1">
      <w:pPr>
        <w:rPr>
          <w:b/>
          <w:bCs/>
          <w:color w:val="371376"/>
        </w:rPr>
      </w:pPr>
    </w:p>
    <w:p w14:paraId="681BA0E0"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7359750" w14:textId="77777777" w:rsidR="00362BF4" w:rsidRPr="00362BF4" w:rsidRDefault="00362BF4" w:rsidP="00362BF4">
      <w:pPr>
        <w:rPr>
          <w:rFonts w:ascii="Open Sans" w:hAnsi="Open Sans" w:cs="Open Sans"/>
        </w:rPr>
      </w:pPr>
      <w:r w:rsidRPr="00362BF4">
        <w:rPr>
          <w:rFonts w:ascii="Open Sans" w:hAnsi="Open Sans" w:cs="Open Sans"/>
        </w:rPr>
        <w:t>3.1.4 Forming, redistribution and addition processes</w:t>
      </w:r>
    </w:p>
    <w:p w14:paraId="4DFAA2EA" w14:textId="77777777" w:rsidR="00362BF4" w:rsidRPr="00362BF4" w:rsidRDefault="00362BF4" w:rsidP="0066512D">
      <w:pPr>
        <w:numPr>
          <w:ilvl w:val="0"/>
          <w:numId w:val="135"/>
        </w:numPr>
        <w:rPr>
          <w:rFonts w:ascii="Open Sans" w:hAnsi="Open Sans" w:cs="Open Sans"/>
        </w:rPr>
      </w:pPr>
      <w:r w:rsidRPr="00362BF4">
        <w:rPr>
          <w:rFonts w:ascii="Open Sans" w:hAnsi="Open Sans" w:cs="Open Sans"/>
        </w:rPr>
        <w:t xml:space="preserve">Polymer processes: </w:t>
      </w:r>
    </w:p>
    <w:p w14:paraId="2348D675" w14:textId="5D5FDB2D" w:rsidR="00362BF4" w:rsidRPr="00362BF4" w:rsidRDefault="00217C28" w:rsidP="0066512D">
      <w:pPr>
        <w:numPr>
          <w:ilvl w:val="1"/>
          <w:numId w:val="135"/>
        </w:numPr>
        <w:rPr>
          <w:rFonts w:ascii="Open Sans" w:hAnsi="Open Sans" w:cs="Open Sans"/>
        </w:rPr>
      </w:pPr>
      <w:r>
        <w:rPr>
          <w:rFonts w:ascii="Open Sans" w:hAnsi="Open Sans" w:cs="Open Sans"/>
        </w:rPr>
        <w:t>calendaring.</w:t>
      </w:r>
    </w:p>
    <w:p w14:paraId="3C580C1D" w14:textId="77777777" w:rsidR="00362BF4" w:rsidRPr="00362BF4" w:rsidRDefault="00362BF4" w:rsidP="0066512D">
      <w:pPr>
        <w:numPr>
          <w:ilvl w:val="0"/>
          <w:numId w:val="135"/>
        </w:numPr>
        <w:rPr>
          <w:rFonts w:ascii="Open Sans" w:hAnsi="Open Sans" w:cs="Open Sans"/>
        </w:rPr>
      </w:pPr>
      <w:r w:rsidRPr="00362BF4">
        <w:rPr>
          <w:rFonts w:ascii="Open Sans" w:hAnsi="Open Sans" w:cs="Open Sans"/>
        </w:rPr>
        <w:t>Metal processes:</w:t>
      </w:r>
    </w:p>
    <w:p w14:paraId="18D58490" w14:textId="77777777" w:rsidR="00362BF4" w:rsidRPr="00362BF4" w:rsidRDefault="00362BF4" w:rsidP="0066512D">
      <w:pPr>
        <w:numPr>
          <w:ilvl w:val="1"/>
          <w:numId w:val="135"/>
        </w:numPr>
        <w:rPr>
          <w:rFonts w:ascii="Open Sans" w:hAnsi="Open Sans" w:cs="Open Sans"/>
        </w:rPr>
      </w:pPr>
      <w:r w:rsidRPr="00362BF4">
        <w:rPr>
          <w:rFonts w:ascii="Open Sans" w:hAnsi="Open Sans" w:cs="Open Sans"/>
        </w:rPr>
        <w:t>cupping</w:t>
      </w:r>
    </w:p>
    <w:p w14:paraId="524B3B7D" w14:textId="77777777" w:rsidR="00362BF4" w:rsidRPr="00362BF4" w:rsidRDefault="00362BF4" w:rsidP="0066512D">
      <w:pPr>
        <w:numPr>
          <w:ilvl w:val="1"/>
          <w:numId w:val="135"/>
        </w:numPr>
        <w:rPr>
          <w:rFonts w:ascii="Open Sans" w:hAnsi="Open Sans" w:cs="Open Sans"/>
        </w:rPr>
      </w:pPr>
      <w:r w:rsidRPr="00362BF4">
        <w:rPr>
          <w:rFonts w:ascii="Open Sans" w:hAnsi="Open Sans" w:cs="Open Sans"/>
        </w:rPr>
        <w:t>deep drawing</w:t>
      </w:r>
    </w:p>
    <w:p w14:paraId="2B360693" w14:textId="77777777" w:rsidR="00362BF4" w:rsidRPr="00362BF4" w:rsidRDefault="00362BF4" w:rsidP="0066512D">
      <w:pPr>
        <w:numPr>
          <w:ilvl w:val="1"/>
          <w:numId w:val="135"/>
        </w:numPr>
        <w:rPr>
          <w:rFonts w:ascii="Open Sans" w:hAnsi="Open Sans" w:cs="Open Sans"/>
        </w:rPr>
      </w:pPr>
      <w:r w:rsidRPr="00362BF4">
        <w:rPr>
          <w:rFonts w:ascii="Open Sans" w:hAnsi="Open Sans" w:cs="Open Sans"/>
        </w:rPr>
        <w:t>investment casting.</w:t>
      </w:r>
    </w:p>
    <w:p w14:paraId="6658F876" w14:textId="77777777" w:rsidR="00E76FD1" w:rsidRDefault="00E76FD1" w:rsidP="00E76FD1"/>
    <w:p w14:paraId="7E40C63E"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A17EBC5" w14:textId="77777777" w:rsidR="00362BF4" w:rsidRPr="00362BF4" w:rsidRDefault="00362BF4" w:rsidP="0066512D">
      <w:pPr>
        <w:pStyle w:val="ListParagraph"/>
        <w:numPr>
          <w:ilvl w:val="0"/>
          <w:numId w:val="86"/>
        </w:numPr>
        <w:rPr>
          <w:rFonts w:ascii="Open Sans" w:hAnsi="Open Sans" w:cs="Open Sans"/>
          <w:color w:val="auto"/>
        </w:rPr>
      </w:pPr>
      <w:r w:rsidRPr="00362BF4">
        <w:rPr>
          <w:rFonts w:ascii="Open Sans" w:hAnsi="Open Sans" w:cs="Open Sans"/>
          <w:color w:val="auto"/>
        </w:rPr>
        <w:t>Understand the methods that can be used to shape polymers into 3D products.</w:t>
      </w:r>
    </w:p>
    <w:p w14:paraId="12BCCC45" w14:textId="77777777" w:rsidR="00362BF4" w:rsidRPr="00362BF4" w:rsidRDefault="00362BF4" w:rsidP="0066512D">
      <w:pPr>
        <w:pStyle w:val="ListParagraph"/>
        <w:numPr>
          <w:ilvl w:val="0"/>
          <w:numId w:val="86"/>
        </w:numPr>
        <w:spacing w:after="0"/>
        <w:rPr>
          <w:rFonts w:ascii="Open Sans" w:hAnsi="Open Sans" w:cs="Open Sans"/>
          <w:color w:val="auto"/>
        </w:rPr>
      </w:pPr>
      <w:r w:rsidRPr="00362BF4">
        <w:rPr>
          <w:rFonts w:ascii="Open Sans" w:hAnsi="Open Sans" w:cs="Open Sans"/>
          <w:color w:val="auto"/>
        </w:rPr>
        <w:t>Be able to identify and explain the forming methods used to produce a specific product.</w:t>
      </w:r>
    </w:p>
    <w:p w14:paraId="30889C98" w14:textId="77777777" w:rsidR="00E76FD1" w:rsidRPr="00521830" w:rsidRDefault="00E76FD1" w:rsidP="00E76FD1">
      <w:pPr>
        <w:rPr>
          <w:rFonts w:ascii="Open Sans Medium" w:hAnsi="Open Sans Medium" w:cs="Open Sans Medium"/>
          <w:b/>
          <w:bCs/>
          <w:color w:val="371376"/>
        </w:rPr>
      </w:pPr>
    </w:p>
    <w:p w14:paraId="03EC3B61"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8AEA8A5" w14:textId="77777777" w:rsidR="00E76FD1" w:rsidRPr="005A3C2E" w:rsidRDefault="00E76FD1" w:rsidP="00E76FD1">
      <w:pPr>
        <w:pStyle w:val="Heading4"/>
      </w:pPr>
      <w:r w:rsidRPr="005A3C2E">
        <w:t>Starter</w:t>
      </w:r>
    </w:p>
    <w:p w14:paraId="2A0EEBEA" w14:textId="77777777" w:rsidR="00362BF4" w:rsidRPr="00362BF4" w:rsidRDefault="00362BF4" w:rsidP="00362BF4">
      <w:pPr>
        <w:pStyle w:val="Heading4"/>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Recap the material from the first year and develop depth.</w:t>
      </w:r>
    </w:p>
    <w:p w14:paraId="2F5A6BE5" w14:textId="77777777" w:rsidR="00362BF4" w:rsidRDefault="00362BF4" w:rsidP="00217C28">
      <w:pPr>
        <w:pStyle w:val="Heading4"/>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Recall activity – mini whiteboard Q and A. Using product images identify the correct polymer and metal manufacturing process.</w:t>
      </w:r>
    </w:p>
    <w:p w14:paraId="3301850B" w14:textId="7225CDF0" w:rsidR="00E76FD1" w:rsidRPr="005A3C2E" w:rsidRDefault="00E76FD1" w:rsidP="00362BF4">
      <w:pPr>
        <w:pStyle w:val="Heading4"/>
      </w:pPr>
      <w:r w:rsidRPr="005A3C2E">
        <w:t>Activities</w:t>
      </w:r>
    </w:p>
    <w:p w14:paraId="1F9D2AF1" w14:textId="77777777" w:rsidR="00362BF4" w:rsidRPr="00362BF4" w:rsidRDefault="00362BF4" w:rsidP="0066512D">
      <w:pPr>
        <w:pStyle w:val="Heading4"/>
        <w:numPr>
          <w:ilvl w:val="0"/>
          <w:numId w:val="87"/>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 xml:space="preserve">Find a video online to view how the polymer process calendering takes place. Investigate the manufacture of polythene bags and see how calendaring forms part of the manufacturing process. </w:t>
      </w:r>
    </w:p>
    <w:p w14:paraId="6B8528AE" w14:textId="77777777" w:rsidR="00362BF4" w:rsidRPr="00362BF4" w:rsidRDefault="00362BF4" w:rsidP="0066512D">
      <w:pPr>
        <w:pStyle w:val="Heading4"/>
        <w:numPr>
          <w:ilvl w:val="0"/>
          <w:numId w:val="87"/>
        </w:numPr>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There are also manufacturing videos that cover cupping and deep drawing. Compare the process to spinning and identify the advantages and disadvantages of each?</w:t>
      </w:r>
    </w:p>
    <w:p w14:paraId="5426B6DC" w14:textId="77777777" w:rsidR="00E76FD1" w:rsidRPr="005A3C2E" w:rsidRDefault="00E76FD1" w:rsidP="00E76FD1">
      <w:pPr>
        <w:pStyle w:val="Heading4"/>
      </w:pPr>
      <w:r w:rsidRPr="005A3C2E">
        <w:t xml:space="preserve">Homework/independent study </w:t>
      </w:r>
    </w:p>
    <w:p w14:paraId="37CBC6B2" w14:textId="333D51BC" w:rsidR="00E76FD1" w:rsidRPr="00521830" w:rsidRDefault="00362BF4" w:rsidP="00E76FD1">
      <w:pPr>
        <w:rPr>
          <w:rFonts w:ascii="Open Sans Medium" w:hAnsi="Open Sans Medium" w:cs="Open Sans Medium"/>
          <w:b/>
          <w:bCs/>
          <w:color w:val="371376"/>
        </w:rPr>
      </w:pPr>
      <w:r w:rsidRPr="00362BF4">
        <w:rPr>
          <w:rFonts w:ascii="Open Sans" w:hAnsi="Open Sans" w:cs="Open Sans"/>
        </w:rPr>
        <w:t>Refer students to supplementary information on metal joining</w:t>
      </w:r>
      <w:r w:rsidRPr="00362BF4">
        <w:rPr>
          <w:rFonts w:ascii="Open Sans" w:hAnsi="Open Sans" w:cs="Open Sans"/>
          <w:b/>
        </w:rPr>
        <w:t xml:space="preserve"> </w:t>
      </w:r>
      <w:r w:rsidRPr="00362BF4">
        <w:rPr>
          <w:rFonts w:ascii="Open Sans" w:hAnsi="Open Sans" w:cs="Open Sans"/>
        </w:rPr>
        <w:t>or refer them to an AQA approved textbook – read and explore the content for the next lesson.</w:t>
      </w:r>
    </w:p>
    <w:p w14:paraId="613FA31B" w14:textId="29406EB1" w:rsidR="00E76FD1" w:rsidRDefault="00E76FD1">
      <w:pPr>
        <w:spacing w:line="240" w:lineRule="auto"/>
        <w:rPr>
          <w:lang w:val="en-US"/>
        </w:rPr>
      </w:pPr>
      <w:r>
        <w:rPr>
          <w:lang w:val="en-US"/>
        </w:rPr>
        <w:br w:type="page"/>
      </w:r>
    </w:p>
    <w:p w14:paraId="3EEBE5C5" w14:textId="5E865BC9" w:rsidR="00E76FD1" w:rsidRDefault="00E76FD1" w:rsidP="008B7852">
      <w:pPr>
        <w:pStyle w:val="Heading3"/>
      </w:pPr>
      <w:bookmarkStart w:id="55" w:name="_Week_8"/>
      <w:bookmarkEnd w:id="55"/>
      <w:r w:rsidRPr="005A3C2E">
        <w:lastRenderedPageBreak/>
        <w:t xml:space="preserve">Week </w:t>
      </w:r>
      <w:r w:rsidR="00362BF4">
        <w:t>8</w:t>
      </w:r>
    </w:p>
    <w:p w14:paraId="5304D5FF" w14:textId="77777777" w:rsidR="00217C28" w:rsidRPr="00217C28" w:rsidRDefault="00217C28" w:rsidP="00E76FD1">
      <w:pPr>
        <w:rPr>
          <w:b/>
          <w:bCs/>
          <w:color w:val="371376"/>
        </w:rPr>
      </w:pPr>
    </w:p>
    <w:p w14:paraId="7ADA7B59"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36522369" w14:textId="77777777" w:rsidR="00362BF4" w:rsidRPr="00362BF4" w:rsidRDefault="00362BF4" w:rsidP="00362BF4">
      <w:pPr>
        <w:rPr>
          <w:rFonts w:ascii="Open Sans" w:hAnsi="Open Sans" w:cs="Open Sans"/>
        </w:rPr>
      </w:pPr>
      <w:r w:rsidRPr="00362BF4">
        <w:rPr>
          <w:rFonts w:ascii="Open Sans" w:hAnsi="Open Sans" w:cs="Open Sans"/>
        </w:rPr>
        <w:t>3.1.4 Forming, redistribution and addition processes</w:t>
      </w:r>
    </w:p>
    <w:p w14:paraId="08254951" w14:textId="77777777" w:rsidR="00362BF4" w:rsidRPr="00362BF4" w:rsidRDefault="00362BF4" w:rsidP="00362BF4">
      <w:pPr>
        <w:rPr>
          <w:rFonts w:ascii="Open Sans" w:hAnsi="Open Sans" w:cs="Open Sans"/>
        </w:rPr>
      </w:pPr>
      <w:r w:rsidRPr="00362BF4">
        <w:rPr>
          <w:rFonts w:ascii="Open Sans" w:hAnsi="Open Sans" w:cs="Open Sans"/>
        </w:rPr>
        <w:t>Metal processes:</w:t>
      </w:r>
    </w:p>
    <w:p w14:paraId="197A578F" w14:textId="77777777" w:rsidR="00362BF4" w:rsidRPr="00217C28" w:rsidRDefault="00362BF4" w:rsidP="0066512D">
      <w:pPr>
        <w:pStyle w:val="ListParagraph"/>
        <w:numPr>
          <w:ilvl w:val="0"/>
          <w:numId w:val="136"/>
        </w:numPr>
        <w:rPr>
          <w:rFonts w:ascii="Open Sans" w:hAnsi="Open Sans" w:cs="Open Sans"/>
          <w:color w:val="auto"/>
        </w:rPr>
      </w:pPr>
      <w:r w:rsidRPr="00217C28">
        <w:rPr>
          <w:rFonts w:ascii="Open Sans" w:hAnsi="Open Sans" w:cs="Open Sans"/>
          <w:color w:val="auto"/>
        </w:rPr>
        <w:t>MIG and TIG welding</w:t>
      </w:r>
    </w:p>
    <w:p w14:paraId="057DC618" w14:textId="77777777" w:rsidR="00362BF4" w:rsidRPr="00217C28" w:rsidRDefault="00362BF4" w:rsidP="0066512D">
      <w:pPr>
        <w:pStyle w:val="ListParagraph"/>
        <w:numPr>
          <w:ilvl w:val="0"/>
          <w:numId w:val="136"/>
        </w:numPr>
        <w:rPr>
          <w:rFonts w:ascii="Open Sans" w:hAnsi="Open Sans" w:cs="Open Sans"/>
          <w:color w:val="auto"/>
        </w:rPr>
      </w:pPr>
      <w:r w:rsidRPr="00217C28">
        <w:rPr>
          <w:rFonts w:ascii="Open Sans" w:hAnsi="Open Sans" w:cs="Open Sans"/>
          <w:color w:val="auto"/>
        </w:rPr>
        <w:t>spot welding</w:t>
      </w:r>
    </w:p>
    <w:p w14:paraId="45254296" w14:textId="77777777" w:rsidR="00362BF4" w:rsidRPr="00217C28" w:rsidRDefault="00362BF4" w:rsidP="0066512D">
      <w:pPr>
        <w:pStyle w:val="ListParagraph"/>
        <w:numPr>
          <w:ilvl w:val="0"/>
          <w:numId w:val="136"/>
        </w:numPr>
        <w:rPr>
          <w:rFonts w:ascii="Open Sans" w:hAnsi="Open Sans" w:cs="Open Sans"/>
          <w:color w:val="auto"/>
        </w:rPr>
      </w:pPr>
      <w:r w:rsidRPr="00217C28">
        <w:rPr>
          <w:rFonts w:ascii="Open Sans" w:hAnsi="Open Sans" w:cs="Open Sans"/>
          <w:color w:val="auto"/>
        </w:rPr>
        <w:t>oxy acetylene welding</w:t>
      </w:r>
    </w:p>
    <w:p w14:paraId="4178535A" w14:textId="77777777" w:rsidR="00362BF4" w:rsidRPr="00217C28" w:rsidRDefault="00362BF4" w:rsidP="0066512D">
      <w:pPr>
        <w:pStyle w:val="ListParagraph"/>
        <w:numPr>
          <w:ilvl w:val="0"/>
          <w:numId w:val="136"/>
        </w:numPr>
        <w:rPr>
          <w:rFonts w:ascii="Open Sans" w:hAnsi="Open Sans" w:cs="Open Sans"/>
          <w:color w:val="auto"/>
        </w:rPr>
      </w:pPr>
      <w:r w:rsidRPr="00217C28">
        <w:rPr>
          <w:rFonts w:ascii="Open Sans" w:hAnsi="Open Sans" w:cs="Open Sans"/>
          <w:color w:val="auto"/>
        </w:rPr>
        <w:t>machine screws</w:t>
      </w:r>
    </w:p>
    <w:p w14:paraId="40227BE3" w14:textId="77777777" w:rsidR="00362BF4" w:rsidRPr="00217C28" w:rsidRDefault="00362BF4" w:rsidP="0066512D">
      <w:pPr>
        <w:pStyle w:val="ListParagraph"/>
        <w:numPr>
          <w:ilvl w:val="0"/>
          <w:numId w:val="136"/>
        </w:numPr>
        <w:rPr>
          <w:rFonts w:ascii="Open Sans" w:hAnsi="Open Sans" w:cs="Open Sans"/>
          <w:color w:val="auto"/>
        </w:rPr>
      </w:pPr>
      <w:r w:rsidRPr="00217C28">
        <w:rPr>
          <w:rFonts w:ascii="Open Sans" w:hAnsi="Open Sans" w:cs="Open Sans"/>
          <w:color w:val="auto"/>
        </w:rPr>
        <w:t>flame cutting</w:t>
      </w:r>
    </w:p>
    <w:p w14:paraId="4932C882" w14:textId="77777777" w:rsidR="00217C28" w:rsidRPr="00217C28" w:rsidRDefault="00362BF4" w:rsidP="0066512D">
      <w:pPr>
        <w:pStyle w:val="ListParagraph"/>
        <w:numPr>
          <w:ilvl w:val="0"/>
          <w:numId w:val="136"/>
        </w:numPr>
        <w:rPr>
          <w:rFonts w:ascii="Open Sans" w:hAnsi="Open Sans" w:cs="Open Sans"/>
          <w:color w:val="auto"/>
        </w:rPr>
      </w:pPr>
      <w:r w:rsidRPr="00217C28">
        <w:rPr>
          <w:rFonts w:ascii="Open Sans" w:hAnsi="Open Sans" w:cs="Open Sans"/>
          <w:color w:val="auto"/>
        </w:rPr>
        <w:t>plasma cutting</w:t>
      </w:r>
    </w:p>
    <w:p w14:paraId="625A7B54" w14:textId="639AEAE9" w:rsidR="00E76FD1" w:rsidRDefault="00362BF4" w:rsidP="0066512D">
      <w:pPr>
        <w:pStyle w:val="ListParagraph"/>
        <w:numPr>
          <w:ilvl w:val="0"/>
          <w:numId w:val="136"/>
        </w:numPr>
        <w:spacing w:after="0"/>
        <w:rPr>
          <w:rFonts w:ascii="Open Sans" w:hAnsi="Open Sans" w:cs="Open Sans"/>
          <w:color w:val="auto"/>
        </w:rPr>
      </w:pPr>
      <w:r w:rsidRPr="00217C28">
        <w:rPr>
          <w:rFonts w:ascii="Open Sans" w:hAnsi="Open Sans" w:cs="Open Sans"/>
          <w:color w:val="auto"/>
        </w:rPr>
        <w:t>laser cutting.</w:t>
      </w:r>
    </w:p>
    <w:p w14:paraId="34AE612B" w14:textId="77777777" w:rsidR="00217C28" w:rsidRPr="00217C28" w:rsidRDefault="00217C28" w:rsidP="00217C28">
      <w:pPr>
        <w:pStyle w:val="ListParagraph"/>
        <w:spacing w:after="0"/>
        <w:ind w:left="360"/>
        <w:rPr>
          <w:rFonts w:ascii="Open Sans" w:hAnsi="Open Sans" w:cs="Open Sans"/>
          <w:color w:val="auto"/>
        </w:rPr>
      </w:pPr>
    </w:p>
    <w:p w14:paraId="443A2486"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2B174CC9" w14:textId="77777777" w:rsidR="00362BF4" w:rsidRPr="00362BF4" w:rsidRDefault="00362BF4" w:rsidP="0066512D">
      <w:pPr>
        <w:pStyle w:val="ListParagraph"/>
        <w:numPr>
          <w:ilvl w:val="0"/>
          <w:numId w:val="88"/>
        </w:numPr>
        <w:rPr>
          <w:rFonts w:ascii="Open Sans" w:hAnsi="Open Sans" w:cs="Open Sans"/>
          <w:color w:val="auto"/>
        </w:rPr>
      </w:pPr>
      <w:r w:rsidRPr="00362BF4">
        <w:rPr>
          <w:rFonts w:ascii="Open Sans" w:hAnsi="Open Sans" w:cs="Open Sans"/>
          <w:color w:val="auto"/>
        </w:rPr>
        <w:t>Understand the methods that can be used to shape metals into 3D products.</w:t>
      </w:r>
    </w:p>
    <w:p w14:paraId="37E98161" w14:textId="77777777" w:rsidR="00362BF4" w:rsidRPr="00362BF4" w:rsidRDefault="00362BF4" w:rsidP="0066512D">
      <w:pPr>
        <w:pStyle w:val="ListParagraph"/>
        <w:numPr>
          <w:ilvl w:val="0"/>
          <w:numId w:val="88"/>
        </w:numPr>
        <w:rPr>
          <w:rFonts w:ascii="Open Sans" w:hAnsi="Open Sans" w:cs="Open Sans"/>
          <w:color w:val="auto"/>
        </w:rPr>
      </w:pPr>
      <w:r w:rsidRPr="00362BF4">
        <w:rPr>
          <w:rFonts w:ascii="Open Sans" w:hAnsi="Open Sans" w:cs="Open Sans"/>
          <w:color w:val="auto"/>
        </w:rPr>
        <w:t>Be aware of the permanent and temporary joining methods that can be for metal.</w:t>
      </w:r>
    </w:p>
    <w:p w14:paraId="13618E5F" w14:textId="14152F39" w:rsidR="00E76FD1" w:rsidRPr="00217C28" w:rsidRDefault="00362BF4" w:rsidP="0066512D">
      <w:pPr>
        <w:pStyle w:val="ListParagraph"/>
        <w:numPr>
          <w:ilvl w:val="0"/>
          <w:numId w:val="88"/>
        </w:numPr>
        <w:spacing w:after="0"/>
        <w:rPr>
          <w:rFonts w:ascii="Open Sans Medium" w:hAnsi="Open Sans Medium" w:cs="Open Sans Medium"/>
          <w:b/>
          <w:bCs/>
          <w:color w:val="auto"/>
        </w:rPr>
      </w:pPr>
      <w:r w:rsidRPr="00362BF4">
        <w:rPr>
          <w:rFonts w:ascii="Open Sans" w:hAnsi="Open Sans" w:cs="Open Sans"/>
          <w:color w:val="auto"/>
        </w:rPr>
        <w:t>Understand the wastage processes that can be used to shape metal.</w:t>
      </w:r>
    </w:p>
    <w:p w14:paraId="4865218E" w14:textId="77777777" w:rsidR="00217C28" w:rsidRPr="00362BF4" w:rsidRDefault="00217C28" w:rsidP="00217C28">
      <w:pPr>
        <w:pStyle w:val="ListParagraph"/>
        <w:spacing w:after="0"/>
        <w:ind w:left="360"/>
        <w:rPr>
          <w:rFonts w:ascii="Open Sans Medium" w:hAnsi="Open Sans Medium" w:cs="Open Sans Medium"/>
          <w:b/>
          <w:bCs/>
          <w:color w:val="auto"/>
        </w:rPr>
      </w:pPr>
    </w:p>
    <w:p w14:paraId="209F9174"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249BD8CC" w14:textId="77777777" w:rsidR="00E76FD1" w:rsidRPr="005A3C2E" w:rsidRDefault="00E76FD1" w:rsidP="00E76FD1">
      <w:pPr>
        <w:pStyle w:val="Heading4"/>
      </w:pPr>
      <w:r w:rsidRPr="005A3C2E">
        <w:t>Starter</w:t>
      </w:r>
    </w:p>
    <w:p w14:paraId="27D50E22" w14:textId="77777777" w:rsidR="00362BF4" w:rsidRPr="00362BF4" w:rsidRDefault="00362BF4" w:rsidP="0066512D">
      <w:pPr>
        <w:pStyle w:val="Heading4"/>
        <w:numPr>
          <w:ilvl w:val="0"/>
          <w:numId w:val="89"/>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Recap the material from the first year and develop depth.</w:t>
      </w:r>
    </w:p>
    <w:p w14:paraId="3F2E27DD" w14:textId="2B292C3A" w:rsidR="00362BF4" w:rsidRDefault="00362BF4" w:rsidP="0066512D">
      <w:pPr>
        <w:pStyle w:val="Heading4"/>
        <w:numPr>
          <w:ilvl w:val="0"/>
          <w:numId w:val="89"/>
        </w:numPr>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Recall activity – mini whiteboard Q and A. Using a pre</w:t>
      </w:r>
      <w:r w:rsidR="008B7852">
        <w:rPr>
          <w:rFonts w:ascii="Open Sans" w:eastAsia="Times New Roman" w:hAnsi="Open Sans" w:cs="Open Sans"/>
          <w:b w:val="0"/>
          <w:bCs w:val="0"/>
          <w:iCs w:val="0"/>
          <w:color w:val="auto"/>
          <w:sz w:val="22"/>
        </w:rPr>
        <w:t>-</w:t>
      </w:r>
      <w:r w:rsidRPr="00362BF4">
        <w:rPr>
          <w:rFonts w:ascii="Open Sans" w:eastAsia="Times New Roman" w:hAnsi="Open Sans" w:cs="Open Sans"/>
          <w:b w:val="0"/>
          <w:bCs w:val="0"/>
          <w:iCs w:val="0"/>
          <w:color w:val="auto"/>
          <w:sz w:val="22"/>
        </w:rPr>
        <w:t>prepared series of slides link the suitability of all metal manufacturing processes to the different scales of production.</w:t>
      </w:r>
    </w:p>
    <w:p w14:paraId="5E1B7090" w14:textId="066DD918" w:rsidR="00E76FD1" w:rsidRPr="005A3C2E" w:rsidRDefault="00E76FD1" w:rsidP="00362BF4">
      <w:pPr>
        <w:pStyle w:val="Heading4"/>
      </w:pPr>
      <w:r w:rsidRPr="005A3C2E">
        <w:t>Activities</w:t>
      </w:r>
    </w:p>
    <w:p w14:paraId="3F2D0450" w14:textId="77777777" w:rsidR="00362BF4" w:rsidRPr="00362BF4" w:rsidRDefault="00362BF4" w:rsidP="0066512D">
      <w:pPr>
        <w:pStyle w:val="Heading4"/>
        <w:numPr>
          <w:ilvl w:val="0"/>
          <w:numId w:val="90"/>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Using a range of metal test pieces explore joining processes. Gain experience of joining metals by addition and by fabrication. What are the advantages and disadvantages of each?</w:t>
      </w:r>
    </w:p>
    <w:p w14:paraId="3D0B431C" w14:textId="77777777" w:rsidR="00362BF4" w:rsidRPr="00362BF4" w:rsidRDefault="00362BF4" w:rsidP="0066512D">
      <w:pPr>
        <w:pStyle w:val="Heading4"/>
        <w:numPr>
          <w:ilvl w:val="0"/>
          <w:numId w:val="90"/>
        </w:numPr>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Create a resource with images of the addition joining methods for metal. Identify the strengths and weaknesses of each and illustrate applications where they would be used.</w:t>
      </w:r>
    </w:p>
    <w:p w14:paraId="213D9766" w14:textId="77777777" w:rsidR="00E76FD1" w:rsidRPr="005A3C2E" w:rsidRDefault="00E76FD1" w:rsidP="00E76FD1">
      <w:pPr>
        <w:pStyle w:val="Heading4"/>
      </w:pPr>
      <w:r w:rsidRPr="005A3C2E">
        <w:t xml:space="preserve">Homework/independent study </w:t>
      </w:r>
    </w:p>
    <w:p w14:paraId="568D2DF3" w14:textId="1114B047" w:rsidR="00E76FD1" w:rsidRPr="00521830" w:rsidRDefault="00362BF4" w:rsidP="00E76FD1">
      <w:pPr>
        <w:rPr>
          <w:rFonts w:ascii="Open Sans Medium" w:hAnsi="Open Sans Medium" w:cs="Open Sans Medium"/>
          <w:b/>
          <w:bCs/>
          <w:color w:val="371376"/>
        </w:rPr>
      </w:pPr>
      <w:r w:rsidRPr="00362BF4">
        <w:rPr>
          <w:rFonts w:ascii="Open Sans" w:hAnsi="Open Sans" w:cs="Open Sans"/>
        </w:rPr>
        <w:t>Refer students to supplementary information on wood processes</w:t>
      </w:r>
      <w:r w:rsidRPr="00362BF4">
        <w:rPr>
          <w:rFonts w:ascii="Open Sans" w:hAnsi="Open Sans" w:cs="Open Sans"/>
          <w:b/>
        </w:rPr>
        <w:t xml:space="preserve"> </w:t>
      </w:r>
      <w:r w:rsidRPr="00362BF4">
        <w:rPr>
          <w:rFonts w:ascii="Open Sans" w:hAnsi="Open Sans" w:cs="Open Sans"/>
        </w:rPr>
        <w:t>or refer them to an AQA approved textbook – read and explore the content for the next lesson.</w:t>
      </w:r>
    </w:p>
    <w:p w14:paraId="67C30035" w14:textId="59D990DE" w:rsidR="00E76FD1" w:rsidRDefault="00E76FD1">
      <w:pPr>
        <w:spacing w:line="240" w:lineRule="auto"/>
        <w:rPr>
          <w:lang w:val="en-US"/>
        </w:rPr>
      </w:pPr>
      <w:r>
        <w:rPr>
          <w:lang w:val="en-US"/>
        </w:rPr>
        <w:br w:type="page"/>
      </w:r>
    </w:p>
    <w:p w14:paraId="6E7C42D2" w14:textId="4DB3AB93" w:rsidR="00E76FD1" w:rsidRDefault="00E76FD1" w:rsidP="008B7852">
      <w:pPr>
        <w:pStyle w:val="Heading3"/>
      </w:pPr>
      <w:bookmarkStart w:id="56" w:name="_Week_9"/>
      <w:bookmarkEnd w:id="56"/>
      <w:r w:rsidRPr="005A3C2E">
        <w:lastRenderedPageBreak/>
        <w:t xml:space="preserve">Week </w:t>
      </w:r>
      <w:r w:rsidR="00362BF4">
        <w:t>9</w:t>
      </w:r>
    </w:p>
    <w:p w14:paraId="284100DB" w14:textId="77777777" w:rsidR="00217C28" w:rsidRPr="00217C28" w:rsidRDefault="00217C28" w:rsidP="00E76FD1">
      <w:pPr>
        <w:rPr>
          <w:b/>
          <w:bCs/>
          <w:color w:val="371376"/>
        </w:rPr>
      </w:pPr>
    </w:p>
    <w:p w14:paraId="301C69CD"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2DE5449" w14:textId="3B4D49A0" w:rsidR="00362BF4" w:rsidRPr="00362BF4" w:rsidRDefault="00362BF4" w:rsidP="00362BF4">
      <w:pPr>
        <w:rPr>
          <w:rFonts w:ascii="Open Sans" w:hAnsi="Open Sans" w:cs="Open Sans"/>
        </w:rPr>
      </w:pPr>
      <w:r w:rsidRPr="00362BF4">
        <w:rPr>
          <w:rFonts w:ascii="Open Sans" w:hAnsi="Open Sans" w:cs="Open Sans"/>
        </w:rPr>
        <w:t>3.1.4</w:t>
      </w:r>
      <w:r w:rsidR="002745E4">
        <w:rPr>
          <w:rFonts w:ascii="Open Sans" w:hAnsi="Open Sans" w:cs="Open Sans"/>
        </w:rPr>
        <w:t xml:space="preserve"> </w:t>
      </w:r>
      <w:r w:rsidRPr="00362BF4">
        <w:rPr>
          <w:rFonts w:ascii="Open Sans" w:hAnsi="Open Sans" w:cs="Open Sans"/>
        </w:rPr>
        <w:t>Forming, redistribution and addition processes</w:t>
      </w:r>
    </w:p>
    <w:p w14:paraId="565470D3" w14:textId="60CA9F1C" w:rsidR="00362BF4" w:rsidRPr="00362BF4" w:rsidRDefault="00362BF4" w:rsidP="0066512D">
      <w:pPr>
        <w:numPr>
          <w:ilvl w:val="0"/>
          <w:numId w:val="46"/>
        </w:numPr>
        <w:rPr>
          <w:rFonts w:ascii="Open Sans" w:hAnsi="Open Sans" w:cs="Open Sans"/>
        </w:rPr>
      </w:pPr>
      <w:r w:rsidRPr="00362BF4">
        <w:rPr>
          <w:rFonts w:ascii="Open Sans" w:hAnsi="Open Sans" w:cs="Open Sans"/>
        </w:rPr>
        <w:t>Wood processes</w:t>
      </w:r>
      <w:r w:rsidR="00217C28">
        <w:rPr>
          <w:rFonts w:ascii="Open Sans" w:hAnsi="Open Sans" w:cs="Open Sans"/>
        </w:rPr>
        <w:t>.</w:t>
      </w:r>
    </w:p>
    <w:p w14:paraId="007935AF" w14:textId="5846CEEF" w:rsidR="00362BF4" w:rsidRPr="00362BF4" w:rsidRDefault="00362BF4" w:rsidP="0066512D">
      <w:pPr>
        <w:numPr>
          <w:ilvl w:val="0"/>
          <w:numId w:val="46"/>
        </w:numPr>
        <w:rPr>
          <w:rFonts w:ascii="Open Sans" w:hAnsi="Open Sans" w:cs="Open Sans"/>
        </w:rPr>
      </w:pPr>
      <w:r w:rsidRPr="00362BF4">
        <w:rPr>
          <w:rFonts w:ascii="Open Sans" w:hAnsi="Open Sans" w:cs="Open Sans"/>
        </w:rPr>
        <w:t>Coach bolts/milling</w:t>
      </w:r>
      <w:r w:rsidR="00217C28">
        <w:rPr>
          <w:rFonts w:ascii="Open Sans" w:hAnsi="Open Sans" w:cs="Open Sans"/>
        </w:rPr>
        <w:t>.</w:t>
      </w:r>
    </w:p>
    <w:p w14:paraId="06CE5C5C" w14:textId="77777777" w:rsidR="00E76FD1" w:rsidRDefault="00E76FD1" w:rsidP="00E76FD1"/>
    <w:p w14:paraId="35B9FA6F"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76D68B74" w14:textId="77777777" w:rsidR="00362BF4" w:rsidRPr="00362BF4" w:rsidRDefault="00362BF4" w:rsidP="0066512D">
      <w:pPr>
        <w:pStyle w:val="ListParagraph"/>
        <w:numPr>
          <w:ilvl w:val="0"/>
          <w:numId w:val="91"/>
        </w:numPr>
        <w:rPr>
          <w:rFonts w:ascii="Open Sans" w:hAnsi="Open Sans" w:cs="Open Sans"/>
          <w:color w:val="auto"/>
        </w:rPr>
      </w:pPr>
      <w:r w:rsidRPr="00362BF4">
        <w:rPr>
          <w:rFonts w:ascii="Open Sans" w:hAnsi="Open Sans" w:cs="Open Sans"/>
          <w:color w:val="auto"/>
        </w:rPr>
        <w:t>Understand the methods that can be used to shape paper and board.</w:t>
      </w:r>
    </w:p>
    <w:p w14:paraId="1FB0CD0A" w14:textId="77777777" w:rsidR="00362BF4" w:rsidRPr="00362BF4" w:rsidRDefault="00362BF4" w:rsidP="0066512D">
      <w:pPr>
        <w:pStyle w:val="ListParagraph"/>
        <w:numPr>
          <w:ilvl w:val="0"/>
          <w:numId w:val="91"/>
        </w:numPr>
        <w:rPr>
          <w:rFonts w:ascii="Open Sans" w:hAnsi="Open Sans" w:cs="Open Sans"/>
          <w:color w:val="auto"/>
        </w:rPr>
      </w:pPr>
      <w:r w:rsidRPr="00362BF4">
        <w:rPr>
          <w:rFonts w:ascii="Open Sans" w:hAnsi="Open Sans" w:cs="Open Sans"/>
          <w:color w:val="auto"/>
        </w:rPr>
        <w:t>Understand the methods that can be used to join and fabricate wood and wooden products.</w:t>
      </w:r>
    </w:p>
    <w:p w14:paraId="5CB6C1B0" w14:textId="77777777" w:rsidR="00362BF4" w:rsidRPr="00362BF4" w:rsidRDefault="00362BF4" w:rsidP="0066512D">
      <w:pPr>
        <w:pStyle w:val="ListParagraph"/>
        <w:numPr>
          <w:ilvl w:val="0"/>
          <w:numId w:val="91"/>
        </w:numPr>
        <w:spacing w:after="0"/>
        <w:rPr>
          <w:rFonts w:ascii="Open Sans" w:hAnsi="Open Sans" w:cs="Open Sans"/>
          <w:color w:val="auto"/>
        </w:rPr>
      </w:pPr>
      <w:r w:rsidRPr="00362BF4">
        <w:rPr>
          <w:rFonts w:ascii="Open Sans" w:hAnsi="Open Sans" w:cs="Open Sans"/>
          <w:color w:val="auto"/>
        </w:rPr>
        <w:t>Understand the methods used to shape wood into 3D products.</w:t>
      </w:r>
    </w:p>
    <w:p w14:paraId="6215C78A" w14:textId="77777777" w:rsidR="00E76FD1" w:rsidRPr="00521830" w:rsidRDefault="00E76FD1" w:rsidP="00E76FD1">
      <w:pPr>
        <w:rPr>
          <w:rFonts w:ascii="Open Sans Medium" w:hAnsi="Open Sans Medium" w:cs="Open Sans Medium"/>
          <w:b/>
          <w:bCs/>
          <w:color w:val="371376"/>
        </w:rPr>
      </w:pPr>
    </w:p>
    <w:p w14:paraId="7894D8D0"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14EA20C" w14:textId="77777777" w:rsidR="00E76FD1" w:rsidRPr="005A3C2E" w:rsidRDefault="00E76FD1" w:rsidP="00E76FD1">
      <w:pPr>
        <w:pStyle w:val="Heading4"/>
      </w:pPr>
      <w:r w:rsidRPr="005A3C2E">
        <w:t>Starter</w:t>
      </w:r>
    </w:p>
    <w:p w14:paraId="6A92AC92" w14:textId="77777777" w:rsidR="00362BF4" w:rsidRPr="00362BF4" w:rsidRDefault="00362BF4" w:rsidP="00362BF4">
      <w:pPr>
        <w:pStyle w:val="Heading4"/>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Recap the material from the first year and develop depth.</w:t>
      </w:r>
    </w:p>
    <w:p w14:paraId="0F27BE16" w14:textId="77777777" w:rsidR="00362BF4" w:rsidRDefault="00362BF4" w:rsidP="00217C28">
      <w:pPr>
        <w:pStyle w:val="Heading4"/>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 xml:space="preserve">Recall activity – mini whiteboard Q and A. Using a pre prepared series of slides identify the wood joint or joining method. </w:t>
      </w:r>
    </w:p>
    <w:p w14:paraId="06635249" w14:textId="6E24A701" w:rsidR="00E76FD1" w:rsidRPr="005A3C2E" w:rsidRDefault="00E76FD1" w:rsidP="00362BF4">
      <w:pPr>
        <w:pStyle w:val="Heading4"/>
      </w:pPr>
      <w:r w:rsidRPr="005A3C2E">
        <w:t>Activities</w:t>
      </w:r>
    </w:p>
    <w:p w14:paraId="5BD27012" w14:textId="77777777" w:rsidR="00362BF4" w:rsidRPr="00362BF4" w:rsidRDefault="00362BF4" w:rsidP="0066512D">
      <w:pPr>
        <w:pStyle w:val="Heading4"/>
        <w:numPr>
          <w:ilvl w:val="0"/>
          <w:numId w:val="92"/>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Practical task – Explore traditional wood joints. Focus on marking out, accuracy and manufacture. Compare a hand-produced joint to one produced using a jig such as a router with a dovetail jig.</w:t>
      </w:r>
    </w:p>
    <w:p w14:paraId="33224692" w14:textId="77777777" w:rsidR="00362BF4" w:rsidRPr="00362BF4" w:rsidRDefault="00362BF4" w:rsidP="0066512D">
      <w:pPr>
        <w:pStyle w:val="Heading4"/>
        <w:numPr>
          <w:ilvl w:val="0"/>
          <w:numId w:val="92"/>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Disassemble a simple flat pack product. Identify the KD fittings used. Create a resource with images of the knock down fittings and identify other products where they can be found.</w:t>
      </w:r>
    </w:p>
    <w:p w14:paraId="44FA1552" w14:textId="77777777" w:rsidR="00362BF4" w:rsidRPr="00362BF4" w:rsidRDefault="00362BF4" w:rsidP="0066512D">
      <w:pPr>
        <w:pStyle w:val="Heading4"/>
        <w:numPr>
          <w:ilvl w:val="0"/>
          <w:numId w:val="92"/>
        </w:numPr>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Video resource – View how the ‘flow chair’ is manufactured using lamination, compare to how this process may be undertaken in a school workshop environment.</w:t>
      </w:r>
    </w:p>
    <w:p w14:paraId="6022F1DB" w14:textId="77777777" w:rsidR="00E76FD1" w:rsidRPr="005A3C2E" w:rsidRDefault="00E76FD1" w:rsidP="00E76FD1">
      <w:pPr>
        <w:pStyle w:val="Heading4"/>
      </w:pPr>
      <w:r w:rsidRPr="005A3C2E">
        <w:t xml:space="preserve">Homework/independent study </w:t>
      </w:r>
    </w:p>
    <w:p w14:paraId="5A967A06" w14:textId="27C2CC9E" w:rsidR="00E76FD1" w:rsidRPr="00521830" w:rsidRDefault="00362BF4" w:rsidP="00E76FD1">
      <w:pPr>
        <w:rPr>
          <w:rFonts w:ascii="Open Sans Medium" w:hAnsi="Open Sans Medium" w:cs="Open Sans Medium"/>
          <w:b/>
          <w:bCs/>
          <w:color w:val="371376"/>
        </w:rPr>
      </w:pPr>
      <w:r w:rsidRPr="00362BF4">
        <w:rPr>
          <w:rFonts w:ascii="Open Sans" w:hAnsi="Open Sans" w:cs="Open Sans"/>
        </w:rPr>
        <w:t>Refer students to supplementary information on polymer finishing or refer them to an AQA approved textbook – read and explore the content for the next lesson.</w:t>
      </w:r>
    </w:p>
    <w:p w14:paraId="0A976EA4" w14:textId="4241C7B5" w:rsidR="00E76FD1" w:rsidRDefault="00E76FD1">
      <w:pPr>
        <w:spacing w:line="240" w:lineRule="auto"/>
        <w:rPr>
          <w:lang w:val="en-US"/>
        </w:rPr>
      </w:pPr>
      <w:r>
        <w:rPr>
          <w:lang w:val="en-US"/>
        </w:rPr>
        <w:br w:type="page"/>
      </w:r>
    </w:p>
    <w:p w14:paraId="774EBFF4" w14:textId="7730A2C9" w:rsidR="00E76FD1" w:rsidRDefault="00E76FD1" w:rsidP="008B7852">
      <w:pPr>
        <w:pStyle w:val="Heading3"/>
      </w:pPr>
      <w:bookmarkStart w:id="57" w:name="_Week_10"/>
      <w:bookmarkEnd w:id="57"/>
      <w:r w:rsidRPr="005A3C2E">
        <w:lastRenderedPageBreak/>
        <w:t>Week 1</w:t>
      </w:r>
      <w:r w:rsidR="00362BF4">
        <w:t>0</w:t>
      </w:r>
    </w:p>
    <w:p w14:paraId="47AB7CE9" w14:textId="77777777" w:rsidR="005A5D00" w:rsidRPr="005A5D00" w:rsidRDefault="005A5D00" w:rsidP="00E76FD1">
      <w:pPr>
        <w:rPr>
          <w:b/>
          <w:bCs/>
          <w:color w:val="371376"/>
        </w:rPr>
      </w:pPr>
    </w:p>
    <w:p w14:paraId="2326FD70"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4EEC48B" w14:textId="49D6FD23" w:rsidR="00362BF4" w:rsidRPr="00362BF4" w:rsidRDefault="00362BF4" w:rsidP="00362BF4">
      <w:pPr>
        <w:rPr>
          <w:rFonts w:ascii="Open Sans" w:hAnsi="Open Sans" w:cs="Open Sans"/>
        </w:rPr>
      </w:pPr>
      <w:r w:rsidRPr="00362BF4">
        <w:rPr>
          <w:rFonts w:ascii="Open Sans" w:hAnsi="Open Sans" w:cs="Open Sans"/>
        </w:rPr>
        <w:t>3.1.5 The use of finishes</w:t>
      </w:r>
    </w:p>
    <w:p w14:paraId="06F71105" w14:textId="64753BA6" w:rsidR="00362BF4" w:rsidRPr="00217C28" w:rsidRDefault="00362BF4" w:rsidP="0066512D">
      <w:pPr>
        <w:pStyle w:val="ListParagraph"/>
        <w:numPr>
          <w:ilvl w:val="0"/>
          <w:numId w:val="137"/>
        </w:numPr>
        <w:rPr>
          <w:rFonts w:ascii="Open Sans" w:hAnsi="Open Sans" w:cs="Open Sans"/>
          <w:color w:val="auto"/>
        </w:rPr>
      </w:pPr>
      <w:r w:rsidRPr="00217C28">
        <w:rPr>
          <w:rFonts w:ascii="Open Sans" w:hAnsi="Open Sans" w:cs="Open Sans"/>
          <w:color w:val="auto"/>
        </w:rPr>
        <w:t>Polymer finishing</w:t>
      </w:r>
      <w:r w:rsidR="00217C28">
        <w:rPr>
          <w:rFonts w:ascii="Open Sans" w:hAnsi="Open Sans" w:cs="Open Sans"/>
          <w:color w:val="auto"/>
        </w:rPr>
        <w:t>.</w:t>
      </w:r>
    </w:p>
    <w:p w14:paraId="4F549E7E" w14:textId="007E4AA4" w:rsidR="00362BF4" w:rsidRPr="00217C28" w:rsidRDefault="00362BF4" w:rsidP="0066512D">
      <w:pPr>
        <w:pStyle w:val="ListParagraph"/>
        <w:numPr>
          <w:ilvl w:val="0"/>
          <w:numId w:val="137"/>
        </w:numPr>
        <w:rPr>
          <w:rFonts w:ascii="Open Sans" w:hAnsi="Open Sans" w:cs="Open Sans"/>
          <w:color w:val="auto"/>
        </w:rPr>
      </w:pPr>
      <w:r w:rsidRPr="00217C28">
        <w:rPr>
          <w:rFonts w:ascii="Open Sans" w:hAnsi="Open Sans" w:cs="Open Sans"/>
          <w:color w:val="auto"/>
        </w:rPr>
        <w:t>Acrylic spray paints</w:t>
      </w:r>
      <w:r w:rsidR="00217C28">
        <w:rPr>
          <w:rFonts w:ascii="Open Sans" w:hAnsi="Open Sans" w:cs="Open Sans"/>
          <w:color w:val="auto"/>
        </w:rPr>
        <w:t>.</w:t>
      </w:r>
    </w:p>
    <w:p w14:paraId="7C513205" w14:textId="0802284F" w:rsidR="00362BF4" w:rsidRPr="00217C28" w:rsidRDefault="00362BF4" w:rsidP="0066512D">
      <w:pPr>
        <w:pStyle w:val="ListParagraph"/>
        <w:numPr>
          <w:ilvl w:val="0"/>
          <w:numId w:val="137"/>
        </w:numPr>
        <w:spacing w:after="0"/>
        <w:rPr>
          <w:rFonts w:ascii="Open Sans" w:hAnsi="Open Sans" w:cs="Open Sans"/>
          <w:color w:val="auto"/>
        </w:rPr>
      </w:pPr>
      <w:r w:rsidRPr="00217C28">
        <w:rPr>
          <w:rFonts w:ascii="Open Sans" w:hAnsi="Open Sans" w:cs="Open Sans"/>
          <w:color w:val="auto"/>
        </w:rPr>
        <w:t>Thermoplastic elastomer (TPE)</w:t>
      </w:r>
      <w:r w:rsidR="00217C28">
        <w:rPr>
          <w:rFonts w:ascii="Open Sans" w:hAnsi="Open Sans" w:cs="Open Sans"/>
          <w:color w:val="auto"/>
        </w:rPr>
        <w:t>.</w:t>
      </w:r>
    </w:p>
    <w:p w14:paraId="7AD04B57" w14:textId="77777777" w:rsidR="00E76FD1" w:rsidRDefault="00E76FD1" w:rsidP="00E76FD1"/>
    <w:p w14:paraId="23E742AA"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76E4DCEA" w14:textId="77777777" w:rsidR="00362BF4" w:rsidRPr="00362BF4" w:rsidRDefault="00362BF4" w:rsidP="0066512D">
      <w:pPr>
        <w:pStyle w:val="ListParagraph"/>
        <w:numPr>
          <w:ilvl w:val="0"/>
          <w:numId w:val="93"/>
        </w:numPr>
        <w:rPr>
          <w:rFonts w:ascii="Open Sans" w:hAnsi="Open Sans" w:cs="Open Sans"/>
          <w:color w:val="auto"/>
        </w:rPr>
      </w:pPr>
      <w:r w:rsidRPr="00362BF4">
        <w:rPr>
          <w:rFonts w:ascii="Open Sans" w:hAnsi="Open Sans" w:cs="Open Sans"/>
          <w:color w:val="auto"/>
        </w:rPr>
        <w:t xml:space="preserve">Understand how Polymers can be finished to improve their function, performance and aesthetic. </w:t>
      </w:r>
    </w:p>
    <w:p w14:paraId="510518E8" w14:textId="44FBEBE7" w:rsidR="00E76FD1" w:rsidRPr="00217C28" w:rsidRDefault="00362BF4" w:rsidP="0066512D">
      <w:pPr>
        <w:pStyle w:val="ListParagraph"/>
        <w:numPr>
          <w:ilvl w:val="0"/>
          <w:numId w:val="93"/>
        </w:numPr>
        <w:spacing w:after="0"/>
        <w:rPr>
          <w:rFonts w:ascii="Open Sans Medium" w:hAnsi="Open Sans Medium" w:cs="Open Sans Medium"/>
          <w:b/>
          <w:bCs/>
          <w:color w:val="auto"/>
        </w:rPr>
      </w:pPr>
      <w:r w:rsidRPr="00362BF4">
        <w:rPr>
          <w:rFonts w:ascii="Open Sans" w:hAnsi="Open Sans" w:cs="Open Sans"/>
          <w:color w:val="auto"/>
        </w:rPr>
        <w:t>Be aware that some polymers are self-finishing and others can be finished with acrylic paint or have a TPE over moulded on to the surface.</w:t>
      </w:r>
    </w:p>
    <w:p w14:paraId="50880776" w14:textId="77777777" w:rsidR="00217C28" w:rsidRPr="00362BF4" w:rsidRDefault="00217C28" w:rsidP="00217C28">
      <w:pPr>
        <w:pStyle w:val="ListParagraph"/>
        <w:spacing w:after="0"/>
        <w:ind w:left="360"/>
        <w:rPr>
          <w:rFonts w:ascii="Open Sans Medium" w:hAnsi="Open Sans Medium" w:cs="Open Sans Medium"/>
          <w:b/>
          <w:bCs/>
          <w:color w:val="auto"/>
        </w:rPr>
      </w:pPr>
    </w:p>
    <w:p w14:paraId="4B995CA3"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5583C9AE" w14:textId="77777777" w:rsidR="00E76FD1" w:rsidRPr="005A3C2E" w:rsidRDefault="00E76FD1" w:rsidP="00E76FD1">
      <w:pPr>
        <w:pStyle w:val="Heading4"/>
      </w:pPr>
      <w:r w:rsidRPr="005A3C2E">
        <w:t>Starter</w:t>
      </w:r>
    </w:p>
    <w:p w14:paraId="12755CBC" w14:textId="77777777" w:rsidR="00362BF4" w:rsidRDefault="00362BF4" w:rsidP="00217C28">
      <w:pPr>
        <w:pStyle w:val="Heading4"/>
        <w:spacing w:after="120"/>
        <w:rPr>
          <w:rFonts w:ascii="Open Sans" w:eastAsia="Times New Roman" w:hAnsi="Open Sans" w:cs="Open Sans"/>
          <w:b w:val="0"/>
          <w:bCs w:val="0"/>
          <w:iCs w:val="0"/>
          <w:color w:val="auto"/>
          <w:sz w:val="22"/>
        </w:rPr>
      </w:pPr>
      <w:r w:rsidRPr="00217C28">
        <w:rPr>
          <w:rFonts w:ascii="Open Sans" w:eastAsia="Times New Roman" w:hAnsi="Open Sans" w:cs="Open Sans"/>
          <w:iCs w:val="0"/>
          <w:color w:val="auto"/>
          <w:sz w:val="22"/>
        </w:rPr>
        <w:t>Group discussion:</w:t>
      </w:r>
      <w:r w:rsidRPr="00362BF4">
        <w:rPr>
          <w:rFonts w:ascii="Open Sans" w:eastAsia="Times New Roman" w:hAnsi="Open Sans" w:cs="Open Sans"/>
          <w:b w:val="0"/>
          <w:bCs w:val="0"/>
          <w:iCs w:val="0"/>
          <w:color w:val="auto"/>
          <w:sz w:val="22"/>
        </w:rPr>
        <w:t xml:space="preserve"> Explore the group’s knowledge around the topic of polymer finishing – mini whiteboard Q and A. Why when some polymers are referred to as self-finishing do they need a supplementary spray finish applied? </w:t>
      </w:r>
    </w:p>
    <w:p w14:paraId="29F063D9" w14:textId="1963530A" w:rsidR="00E76FD1" w:rsidRPr="005A3C2E" w:rsidRDefault="00E76FD1" w:rsidP="00E76FD1">
      <w:pPr>
        <w:pStyle w:val="Heading4"/>
      </w:pPr>
      <w:r w:rsidRPr="005A3C2E">
        <w:t>Activities</w:t>
      </w:r>
    </w:p>
    <w:p w14:paraId="1DD372F1" w14:textId="77777777" w:rsidR="00362BF4" w:rsidRPr="00362BF4" w:rsidRDefault="00362BF4" w:rsidP="0066512D">
      <w:pPr>
        <w:pStyle w:val="Heading4"/>
        <w:numPr>
          <w:ilvl w:val="0"/>
          <w:numId w:val="94"/>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Identify products that have an over moulded element to them. How does the over moulding improve the performance of the product?</w:t>
      </w:r>
    </w:p>
    <w:p w14:paraId="53ED3DF3" w14:textId="77777777" w:rsidR="00362BF4" w:rsidRPr="00362BF4" w:rsidRDefault="00362BF4" w:rsidP="0066512D">
      <w:pPr>
        <w:pStyle w:val="Heading4"/>
        <w:numPr>
          <w:ilvl w:val="0"/>
          <w:numId w:val="94"/>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Explore online to view the process of over moulding in action. Compare the process where two moulds are used to the more efficient twin shot injection moulding process.</w:t>
      </w:r>
    </w:p>
    <w:p w14:paraId="4F6E682C" w14:textId="77777777" w:rsidR="00362BF4" w:rsidRPr="00362BF4" w:rsidRDefault="00362BF4" w:rsidP="0066512D">
      <w:pPr>
        <w:pStyle w:val="Heading4"/>
        <w:numPr>
          <w:ilvl w:val="0"/>
          <w:numId w:val="94"/>
        </w:numPr>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Practical investigation, compare the ease of use of a toothbrush that has a TPE over-moulding vs a simple injection moulded handle. Which is more comfortable, how does the TPE effect the ease of use?</w:t>
      </w:r>
    </w:p>
    <w:p w14:paraId="67EB9342" w14:textId="77777777" w:rsidR="00E76FD1" w:rsidRPr="005A3C2E" w:rsidRDefault="00E76FD1" w:rsidP="00E76FD1">
      <w:pPr>
        <w:pStyle w:val="Heading4"/>
      </w:pPr>
      <w:r w:rsidRPr="005A3C2E">
        <w:t xml:space="preserve">Homework/independent study </w:t>
      </w:r>
    </w:p>
    <w:p w14:paraId="0467472D" w14:textId="40D9A562" w:rsidR="00E76FD1" w:rsidRDefault="00362BF4" w:rsidP="00E76FD1">
      <w:pPr>
        <w:rPr>
          <w:rFonts w:ascii="Open Sans" w:hAnsi="Open Sans" w:cs="Open Sans"/>
        </w:rPr>
      </w:pPr>
      <w:r w:rsidRPr="00362BF4">
        <w:rPr>
          <w:rFonts w:ascii="Open Sans" w:hAnsi="Open Sans" w:cs="Open Sans"/>
        </w:rPr>
        <w:t>Refer students to supplementary information on metal finishing and wood finishing</w:t>
      </w:r>
      <w:r w:rsidRPr="00362BF4">
        <w:rPr>
          <w:rFonts w:ascii="Open Sans" w:hAnsi="Open Sans" w:cs="Open Sans"/>
          <w:b/>
        </w:rPr>
        <w:t xml:space="preserve"> </w:t>
      </w:r>
      <w:r w:rsidRPr="00362BF4">
        <w:rPr>
          <w:rFonts w:ascii="Open Sans" w:hAnsi="Open Sans" w:cs="Open Sans"/>
        </w:rPr>
        <w:t>or refer them to an AQA approved textbook – read and explore the content for the next lesson.</w:t>
      </w:r>
    </w:p>
    <w:p w14:paraId="5E4DF997" w14:textId="77777777" w:rsidR="00217C28" w:rsidRPr="00521830" w:rsidRDefault="00217C28" w:rsidP="00E76FD1">
      <w:pPr>
        <w:rPr>
          <w:rFonts w:ascii="Open Sans Medium" w:hAnsi="Open Sans Medium" w:cs="Open Sans Medium"/>
          <w:b/>
          <w:bCs/>
          <w:color w:val="371376"/>
        </w:rPr>
      </w:pPr>
    </w:p>
    <w:p w14:paraId="09224A17" w14:textId="77777777" w:rsidR="00E76FD1" w:rsidRPr="00DE5461" w:rsidRDefault="00E76FD1" w:rsidP="00E76FD1">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70974C15" w14:textId="537145A5" w:rsidR="00E76FD1" w:rsidRDefault="00362BF4">
      <w:pPr>
        <w:spacing w:line="240" w:lineRule="auto"/>
        <w:rPr>
          <w:lang w:val="en-US"/>
        </w:rPr>
      </w:pPr>
      <w:r w:rsidRPr="00362BF4">
        <w:rPr>
          <w:rFonts w:ascii="Open Sans" w:hAnsi="Open Sans" w:cs="Open Sans"/>
          <w:szCs w:val="22"/>
        </w:rPr>
        <w:t>Ensure products are designed to take account of potential corrosion due to environmental factors.</w:t>
      </w:r>
      <w:r w:rsidR="00E76FD1">
        <w:rPr>
          <w:lang w:val="en-US"/>
        </w:rPr>
        <w:br w:type="page"/>
      </w:r>
    </w:p>
    <w:p w14:paraId="388E4431" w14:textId="4F02EDB8" w:rsidR="00E76FD1" w:rsidRDefault="00E76FD1" w:rsidP="008B7852">
      <w:pPr>
        <w:pStyle w:val="Heading3"/>
      </w:pPr>
      <w:bookmarkStart w:id="58" w:name="_Week_11"/>
      <w:bookmarkEnd w:id="58"/>
      <w:r w:rsidRPr="005A3C2E">
        <w:lastRenderedPageBreak/>
        <w:t>Week 1</w:t>
      </w:r>
      <w:r w:rsidR="00362BF4">
        <w:t>1</w:t>
      </w:r>
    </w:p>
    <w:p w14:paraId="7970F7CF" w14:textId="77777777" w:rsidR="005A5D00" w:rsidRPr="005A5D00" w:rsidRDefault="005A5D00" w:rsidP="00E76FD1">
      <w:pPr>
        <w:rPr>
          <w:b/>
          <w:bCs/>
          <w:color w:val="371376"/>
        </w:rPr>
      </w:pPr>
    </w:p>
    <w:p w14:paraId="44DAD741"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6A18FC8" w14:textId="1639A6F8" w:rsidR="00362BF4" w:rsidRPr="00362BF4" w:rsidRDefault="00362BF4" w:rsidP="00362BF4">
      <w:pPr>
        <w:rPr>
          <w:rFonts w:ascii="Open Sans" w:hAnsi="Open Sans" w:cs="Open Sans"/>
        </w:rPr>
      </w:pPr>
      <w:r w:rsidRPr="00362BF4">
        <w:rPr>
          <w:rFonts w:ascii="Open Sans" w:hAnsi="Open Sans" w:cs="Open Sans"/>
        </w:rPr>
        <w:t>3.1.5 The use of finishes</w:t>
      </w:r>
    </w:p>
    <w:p w14:paraId="1F15AC2C" w14:textId="77777777" w:rsidR="00362BF4" w:rsidRPr="00362BF4" w:rsidRDefault="00362BF4" w:rsidP="0066512D">
      <w:pPr>
        <w:numPr>
          <w:ilvl w:val="0"/>
          <w:numId w:val="95"/>
        </w:numPr>
        <w:rPr>
          <w:rFonts w:ascii="Open Sans" w:hAnsi="Open Sans" w:cs="Open Sans"/>
        </w:rPr>
      </w:pPr>
      <w:r w:rsidRPr="00362BF4">
        <w:rPr>
          <w:rFonts w:ascii="Open Sans" w:hAnsi="Open Sans" w:cs="Open Sans"/>
        </w:rPr>
        <w:t>Metal finishing</w:t>
      </w:r>
    </w:p>
    <w:p w14:paraId="1D7AD686" w14:textId="77777777" w:rsidR="00362BF4" w:rsidRPr="00362BF4" w:rsidRDefault="00362BF4" w:rsidP="0066512D">
      <w:pPr>
        <w:numPr>
          <w:ilvl w:val="0"/>
          <w:numId w:val="138"/>
        </w:numPr>
        <w:rPr>
          <w:rFonts w:ascii="Open Sans" w:hAnsi="Open Sans" w:cs="Open Sans"/>
        </w:rPr>
      </w:pPr>
      <w:r w:rsidRPr="00362BF4">
        <w:rPr>
          <w:rFonts w:ascii="Open Sans" w:hAnsi="Open Sans" w:cs="Open Sans"/>
        </w:rPr>
        <w:t>sealants</w:t>
      </w:r>
    </w:p>
    <w:p w14:paraId="0C84918C" w14:textId="77777777" w:rsidR="00362BF4" w:rsidRPr="00362BF4" w:rsidRDefault="00362BF4" w:rsidP="0066512D">
      <w:pPr>
        <w:numPr>
          <w:ilvl w:val="0"/>
          <w:numId w:val="138"/>
        </w:numPr>
        <w:rPr>
          <w:rFonts w:ascii="Open Sans" w:hAnsi="Open Sans" w:cs="Open Sans"/>
        </w:rPr>
      </w:pPr>
      <w:r w:rsidRPr="00362BF4">
        <w:rPr>
          <w:rFonts w:ascii="Open Sans" w:hAnsi="Open Sans" w:cs="Open Sans"/>
        </w:rPr>
        <w:t>preservatives</w:t>
      </w:r>
    </w:p>
    <w:p w14:paraId="54D06A8B" w14:textId="77777777" w:rsidR="00362BF4" w:rsidRPr="00362BF4" w:rsidRDefault="00362BF4" w:rsidP="0066512D">
      <w:pPr>
        <w:numPr>
          <w:ilvl w:val="0"/>
          <w:numId w:val="138"/>
        </w:numPr>
        <w:rPr>
          <w:rFonts w:ascii="Open Sans" w:hAnsi="Open Sans" w:cs="Open Sans"/>
        </w:rPr>
      </w:pPr>
      <w:r w:rsidRPr="00362BF4">
        <w:rPr>
          <w:rFonts w:ascii="Open Sans" w:hAnsi="Open Sans" w:cs="Open Sans"/>
        </w:rPr>
        <w:t>anodising</w:t>
      </w:r>
    </w:p>
    <w:p w14:paraId="5A9449A9" w14:textId="77777777" w:rsidR="00362BF4" w:rsidRPr="00362BF4" w:rsidRDefault="00362BF4" w:rsidP="0066512D">
      <w:pPr>
        <w:numPr>
          <w:ilvl w:val="0"/>
          <w:numId w:val="138"/>
        </w:numPr>
        <w:rPr>
          <w:rFonts w:ascii="Open Sans" w:hAnsi="Open Sans" w:cs="Open Sans"/>
        </w:rPr>
      </w:pPr>
      <w:r w:rsidRPr="00362BF4">
        <w:rPr>
          <w:rFonts w:ascii="Open Sans" w:hAnsi="Open Sans" w:cs="Open Sans"/>
        </w:rPr>
        <w:t>plating</w:t>
      </w:r>
    </w:p>
    <w:p w14:paraId="05DAB935" w14:textId="77777777" w:rsidR="00362BF4" w:rsidRPr="00362BF4" w:rsidRDefault="00362BF4" w:rsidP="0066512D">
      <w:pPr>
        <w:numPr>
          <w:ilvl w:val="0"/>
          <w:numId w:val="138"/>
        </w:numPr>
        <w:rPr>
          <w:rFonts w:ascii="Open Sans" w:hAnsi="Open Sans" w:cs="Open Sans"/>
        </w:rPr>
      </w:pPr>
      <w:r w:rsidRPr="00362BF4">
        <w:rPr>
          <w:rFonts w:ascii="Open Sans" w:hAnsi="Open Sans" w:cs="Open Sans"/>
        </w:rPr>
        <w:t>coating</w:t>
      </w:r>
    </w:p>
    <w:p w14:paraId="32FFCD71" w14:textId="77777777" w:rsidR="00362BF4" w:rsidRPr="00362BF4" w:rsidRDefault="00362BF4" w:rsidP="0066512D">
      <w:pPr>
        <w:numPr>
          <w:ilvl w:val="0"/>
          <w:numId w:val="138"/>
        </w:numPr>
        <w:rPr>
          <w:rFonts w:ascii="Open Sans" w:hAnsi="Open Sans" w:cs="Open Sans"/>
        </w:rPr>
      </w:pPr>
      <w:r w:rsidRPr="00362BF4">
        <w:rPr>
          <w:rFonts w:ascii="Open Sans" w:hAnsi="Open Sans" w:cs="Open Sans"/>
        </w:rPr>
        <w:t>cathodic protection.</w:t>
      </w:r>
    </w:p>
    <w:p w14:paraId="38DEB9A1" w14:textId="77777777" w:rsidR="00362BF4" w:rsidRPr="00362BF4" w:rsidRDefault="00362BF4" w:rsidP="0066512D">
      <w:pPr>
        <w:numPr>
          <w:ilvl w:val="0"/>
          <w:numId w:val="95"/>
        </w:numPr>
        <w:rPr>
          <w:rFonts w:ascii="Open Sans" w:hAnsi="Open Sans" w:cs="Open Sans"/>
        </w:rPr>
      </w:pPr>
      <w:r w:rsidRPr="00362BF4">
        <w:rPr>
          <w:rFonts w:ascii="Open Sans" w:hAnsi="Open Sans" w:cs="Open Sans"/>
        </w:rPr>
        <w:t>Wood finishing</w:t>
      </w:r>
    </w:p>
    <w:p w14:paraId="538432FF" w14:textId="77777777" w:rsidR="00362BF4" w:rsidRPr="00362BF4" w:rsidRDefault="00362BF4" w:rsidP="0066512D">
      <w:pPr>
        <w:numPr>
          <w:ilvl w:val="0"/>
          <w:numId w:val="139"/>
        </w:numPr>
        <w:rPr>
          <w:rFonts w:ascii="Open Sans" w:hAnsi="Open Sans" w:cs="Open Sans"/>
        </w:rPr>
      </w:pPr>
      <w:r w:rsidRPr="00362BF4">
        <w:rPr>
          <w:rFonts w:ascii="Open Sans" w:hAnsi="Open Sans" w:cs="Open Sans"/>
        </w:rPr>
        <w:t>colour wash</w:t>
      </w:r>
    </w:p>
    <w:p w14:paraId="11A554DB" w14:textId="77777777" w:rsidR="00362BF4" w:rsidRPr="00362BF4" w:rsidRDefault="00362BF4" w:rsidP="0066512D">
      <w:pPr>
        <w:numPr>
          <w:ilvl w:val="0"/>
          <w:numId w:val="139"/>
        </w:numPr>
        <w:rPr>
          <w:rFonts w:ascii="Open Sans" w:hAnsi="Open Sans" w:cs="Open Sans"/>
        </w:rPr>
      </w:pPr>
      <w:r w:rsidRPr="00362BF4">
        <w:rPr>
          <w:rFonts w:ascii="Open Sans" w:hAnsi="Open Sans" w:cs="Open Sans"/>
        </w:rPr>
        <w:t>Danish oil.</w:t>
      </w:r>
    </w:p>
    <w:p w14:paraId="55C983A2" w14:textId="77777777" w:rsidR="00E76FD1" w:rsidRDefault="00E76FD1" w:rsidP="00E76FD1"/>
    <w:p w14:paraId="2ECBB0E0"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F1FB7E0" w14:textId="77777777" w:rsidR="00362BF4" w:rsidRPr="00362BF4" w:rsidRDefault="00362BF4" w:rsidP="0066512D">
      <w:pPr>
        <w:pStyle w:val="ListParagraph"/>
        <w:numPr>
          <w:ilvl w:val="0"/>
          <w:numId w:val="95"/>
        </w:numPr>
        <w:rPr>
          <w:rFonts w:ascii="Open Sans" w:hAnsi="Open Sans" w:cs="Open Sans"/>
          <w:color w:val="auto"/>
        </w:rPr>
      </w:pPr>
      <w:r w:rsidRPr="00362BF4">
        <w:rPr>
          <w:rFonts w:ascii="Open Sans" w:hAnsi="Open Sans" w:cs="Open Sans"/>
          <w:color w:val="auto"/>
        </w:rPr>
        <w:t>Be aware of the ways that metals can be finished to enhance their appearance or prevent corrosion.</w:t>
      </w:r>
    </w:p>
    <w:p w14:paraId="6E6C979A" w14:textId="33105BD9" w:rsidR="00E76FD1" w:rsidRPr="005A5D00" w:rsidRDefault="00362BF4" w:rsidP="0066512D">
      <w:pPr>
        <w:pStyle w:val="ListParagraph"/>
        <w:numPr>
          <w:ilvl w:val="0"/>
          <w:numId w:val="95"/>
        </w:numPr>
        <w:spacing w:after="0"/>
        <w:rPr>
          <w:rFonts w:ascii="Open Sans Medium" w:hAnsi="Open Sans Medium" w:cs="Open Sans Medium"/>
          <w:b/>
          <w:bCs/>
          <w:color w:val="auto"/>
        </w:rPr>
      </w:pPr>
      <w:r w:rsidRPr="00362BF4">
        <w:rPr>
          <w:rFonts w:ascii="Open Sans" w:hAnsi="Open Sans" w:cs="Open Sans"/>
          <w:color w:val="auto"/>
        </w:rPr>
        <w:t>Be aware that finishes on wood can be aesthetic and also help prevent decay</w:t>
      </w:r>
      <w:r w:rsidR="005A5D00">
        <w:rPr>
          <w:rFonts w:ascii="Open Sans" w:hAnsi="Open Sans" w:cs="Open Sans"/>
          <w:color w:val="auto"/>
        </w:rPr>
        <w:t>.</w:t>
      </w:r>
    </w:p>
    <w:p w14:paraId="47096C3E" w14:textId="77777777" w:rsidR="005A5D00" w:rsidRPr="00362BF4" w:rsidRDefault="005A5D00" w:rsidP="005A5D00">
      <w:pPr>
        <w:pStyle w:val="ListParagraph"/>
        <w:spacing w:after="0"/>
        <w:ind w:left="360"/>
        <w:rPr>
          <w:rFonts w:ascii="Open Sans Medium" w:hAnsi="Open Sans Medium" w:cs="Open Sans Medium"/>
          <w:b/>
          <w:bCs/>
          <w:color w:val="auto"/>
        </w:rPr>
      </w:pPr>
    </w:p>
    <w:p w14:paraId="5700EE9F"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59CF3761" w14:textId="77777777" w:rsidR="00E76FD1" w:rsidRPr="005A3C2E" w:rsidRDefault="00E76FD1" w:rsidP="00E76FD1">
      <w:pPr>
        <w:pStyle w:val="Heading4"/>
      </w:pPr>
      <w:r w:rsidRPr="005A3C2E">
        <w:t>Starter</w:t>
      </w:r>
    </w:p>
    <w:p w14:paraId="51D819E0" w14:textId="77777777" w:rsidR="00362BF4" w:rsidRDefault="00362BF4" w:rsidP="005A5D00">
      <w:pPr>
        <w:pStyle w:val="Heading4"/>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Test existing knowledge and understanding mini whiteboard Q and A. Describe the process of galvanising. Why is it used?</w:t>
      </w:r>
    </w:p>
    <w:p w14:paraId="114365ED" w14:textId="6859A33C" w:rsidR="00E76FD1" w:rsidRPr="005A3C2E" w:rsidRDefault="00E76FD1" w:rsidP="00E76FD1">
      <w:pPr>
        <w:pStyle w:val="Heading4"/>
      </w:pPr>
      <w:r w:rsidRPr="005A3C2E">
        <w:t>Activities</w:t>
      </w:r>
    </w:p>
    <w:p w14:paraId="27A39C03" w14:textId="1184DFAD" w:rsidR="00362BF4" w:rsidRPr="00362BF4" w:rsidRDefault="00362BF4" w:rsidP="0066512D">
      <w:pPr>
        <w:pStyle w:val="Heading4"/>
        <w:numPr>
          <w:ilvl w:val="0"/>
          <w:numId w:val="96"/>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Explore online to see how the process of anodising is used to finish aluminium products. E</w:t>
      </w:r>
      <w:r w:rsidR="008B7852">
        <w:rPr>
          <w:rFonts w:ascii="Open Sans" w:eastAsia="Times New Roman" w:hAnsi="Open Sans" w:cs="Open Sans"/>
          <w:b w:val="0"/>
          <w:bCs w:val="0"/>
          <w:iCs w:val="0"/>
          <w:color w:val="auto"/>
          <w:sz w:val="22"/>
        </w:rPr>
        <w:t>.</w:t>
      </w:r>
      <w:r w:rsidRPr="00362BF4">
        <w:rPr>
          <w:rFonts w:ascii="Open Sans" w:eastAsia="Times New Roman" w:hAnsi="Open Sans" w:cs="Open Sans"/>
          <w:b w:val="0"/>
          <w:bCs w:val="0"/>
          <w:iCs w:val="0"/>
          <w:color w:val="auto"/>
          <w:sz w:val="22"/>
        </w:rPr>
        <w:t>g</w:t>
      </w:r>
      <w:r w:rsidR="008B7852">
        <w:rPr>
          <w:rFonts w:ascii="Open Sans" w:eastAsia="Times New Roman" w:hAnsi="Open Sans" w:cs="Open Sans"/>
          <w:b w:val="0"/>
          <w:bCs w:val="0"/>
          <w:iCs w:val="0"/>
          <w:color w:val="auto"/>
          <w:sz w:val="22"/>
        </w:rPr>
        <w:t>.</w:t>
      </w:r>
      <w:r w:rsidRPr="00362BF4">
        <w:rPr>
          <w:rFonts w:ascii="Open Sans" w:eastAsia="Times New Roman" w:hAnsi="Open Sans" w:cs="Open Sans"/>
          <w:b w:val="0"/>
          <w:bCs w:val="0"/>
          <w:iCs w:val="0"/>
          <w:color w:val="auto"/>
          <w:sz w:val="22"/>
        </w:rPr>
        <w:t xml:space="preserve"> motorbike components</w:t>
      </w:r>
      <w:r w:rsidR="008B7852">
        <w:rPr>
          <w:rFonts w:ascii="Open Sans" w:eastAsia="Times New Roman" w:hAnsi="Open Sans" w:cs="Open Sans"/>
          <w:b w:val="0"/>
          <w:bCs w:val="0"/>
          <w:iCs w:val="0"/>
          <w:color w:val="auto"/>
          <w:sz w:val="22"/>
        </w:rPr>
        <w:t>.</w:t>
      </w:r>
    </w:p>
    <w:p w14:paraId="4AA4E440" w14:textId="77777777" w:rsidR="00362BF4" w:rsidRPr="00362BF4" w:rsidRDefault="00362BF4" w:rsidP="0066512D">
      <w:pPr>
        <w:pStyle w:val="Heading4"/>
        <w:numPr>
          <w:ilvl w:val="0"/>
          <w:numId w:val="96"/>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 xml:space="preserve">Explore the process of tin-plating low carbon steel for use as food packaging. Compare a tin can with a laminated cardboard equivalent product. Comment on its environmental impact along with benefits to the consumer and manufacturer. </w:t>
      </w:r>
    </w:p>
    <w:p w14:paraId="32D537D4" w14:textId="77777777" w:rsidR="00362BF4" w:rsidRPr="00362BF4" w:rsidRDefault="00362BF4" w:rsidP="0066512D">
      <w:pPr>
        <w:pStyle w:val="Heading4"/>
        <w:numPr>
          <w:ilvl w:val="0"/>
          <w:numId w:val="96"/>
        </w:numPr>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Using a range of timber samples prepare and apply a series of wood finishes including polyurethane varnish, stain, colour wash and Danish oil. Make note of application process, drying time and the aesthetic of the finish. Leave the test pieces outside and observe their resistance to weathering.</w:t>
      </w:r>
    </w:p>
    <w:p w14:paraId="65AF1B43" w14:textId="77777777" w:rsidR="00E76FD1" w:rsidRPr="005A3C2E" w:rsidRDefault="00E76FD1" w:rsidP="00E76FD1">
      <w:pPr>
        <w:pStyle w:val="Heading4"/>
      </w:pPr>
      <w:r w:rsidRPr="005A3C2E">
        <w:t xml:space="preserve">Homework/independent study </w:t>
      </w:r>
    </w:p>
    <w:p w14:paraId="1E1755D0" w14:textId="4A48B49C" w:rsidR="00E76FD1" w:rsidRPr="00521830" w:rsidRDefault="00362BF4" w:rsidP="00E76FD1">
      <w:pPr>
        <w:rPr>
          <w:rFonts w:ascii="Open Sans Medium" w:hAnsi="Open Sans Medium" w:cs="Open Sans Medium"/>
          <w:b/>
          <w:bCs/>
          <w:color w:val="371376"/>
        </w:rPr>
      </w:pPr>
      <w:r w:rsidRPr="00362BF4">
        <w:rPr>
          <w:rFonts w:ascii="Open Sans" w:hAnsi="Open Sans" w:cs="Open Sans"/>
        </w:rPr>
        <w:t>Refer students to supplementary information on scales of production</w:t>
      </w:r>
      <w:r w:rsidRPr="00362BF4">
        <w:rPr>
          <w:rFonts w:ascii="Open Sans" w:hAnsi="Open Sans" w:cs="Open Sans"/>
          <w:b/>
        </w:rPr>
        <w:t xml:space="preserve"> </w:t>
      </w:r>
      <w:r w:rsidRPr="00362BF4">
        <w:rPr>
          <w:rFonts w:ascii="Open Sans" w:hAnsi="Open Sans" w:cs="Open Sans"/>
        </w:rPr>
        <w:t>or refer them to an AQA approved textbook – read and explore the content for the next lesson.</w:t>
      </w:r>
    </w:p>
    <w:p w14:paraId="6FD77AC8" w14:textId="20027E2C" w:rsidR="00E76FD1" w:rsidRDefault="00E76FD1">
      <w:pPr>
        <w:spacing w:line="240" w:lineRule="auto"/>
        <w:rPr>
          <w:lang w:val="en-US"/>
        </w:rPr>
      </w:pPr>
      <w:r>
        <w:rPr>
          <w:lang w:val="en-US"/>
        </w:rPr>
        <w:br w:type="page"/>
      </w:r>
    </w:p>
    <w:p w14:paraId="4DC4196C" w14:textId="6F17607A" w:rsidR="00E76FD1" w:rsidRDefault="00E76FD1" w:rsidP="008B7852">
      <w:pPr>
        <w:pStyle w:val="Heading3"/>
      </w:pPr>
      <w:bookmarkStart w:id="59" w:name="_Week_12"/>
      <w:bookmarkEnd w:id="59"/>
      <w:r w:rsidRPr="005A3C2E">
        <w:lastRenderedPageBreak/>
        <w:t>Week 1</w:t>
      </w:r>
      <w:r w:rsidR="00362BF4">
        <w:t>2</w:t>
      </w:r>
    </w:p>
    <w:p w14:paraId="0A15A7AB" w14:textId="77777777" w:rsidR="005A5D00" w:rsidRPr="005A5D00" w:rsidRDefault="005A5D00" w:rsidP="00E76FD1">
      <w:pPr>
        <w:rPr>
          <w:b/>
          <w:bCs/>
          <w:color w:val="371376"/>
        </w:rPr>
      </w:pPr>
    </w:p>
    <w:p w14:paraId="77101275"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B47AE15" w14:textId="3622E16F" w:rsidR="00362BF4" w:rsidRPr="00362BF4" w:rsidRDefault="00362BF4" w:rsidP="00362BF4">
      <w:pPr>
        <w:rPr>
          <w:rFonts w:ascii="Open Sans" w:hAnsi="Open Sans" w:cs="Open Sans"/>
        </w:rPr>
      </w:pPr>
      <w:r w:rsidRPr="00362BF4">
        <w:rPr>
          <w:rFonts w:ascii="Open Sans" w:hAnsi="Open Sans" w:cs="Open Sans"/>
        </w:rPr>
        <w:t>3.1.6 Modern and industrial commercial practice</w:t>
      </w:r>
    </w:p>
    <w:p w14:paraId="07EE56F7" w14:textId="77777777" w:rsidR="00362BF4" w:rsidRPr="00362BF4" w:rsidRDefault="00362BF4" w:rsidP="00362BF4">
      <w:pPr>
        <w:rPr>
          <w:rFonts w:ascii="Open Sans" w:hAnsi="Open Sans" w:cs="Open Sans"/>
        </w:rPr>
      </w:pPr>
      <w:r w:rsidRPr="00362BF4">
        <w:rPr>
          <w:rFonts w:ascii="Open Sans" w:hAnsi="Open Sans" w:cs="Open Sans"/>
        </w:rPr>
        <w:t>Scales of production:</w:t>
      </w:r>
    </w:p>
    <w:p w14:paraId="5D8AF49B" w14:textId="77777777" w:rsidR="00362BF4" w:rsidRPr="00362BF4" w:rsidRDefault="00362BF4" w:rsidP="0066512D">
      <w:pPr>
        <w:numPr>
          <w:ilvl w:val="0"/>
          <w:numId w:val="95"/>
        </w:numPr>
        <w:rPr>
          <w:rFonts w:ascii="Open Sans" w:hAnsi="Open Sans" w:cs="Open Sans"/>
        </w:rPr>
      </w:pPr>
      <w:r w:rsidRPr="00362BF4">
        <w:rPr>
          <w:rFonts w:ascii="Open Sans" w:hAnsi="Open Sans" w:cs="Open Sans"/>
        </w:rPr>
        <w:t>unit production systems (UPS)</w:t>
      </w:r>
    </w:p>
    <w:p w14:paraId="36D6C4F6" w14:textId="77777777" w:rsidR="00362BF4" w:rsidRPr="00362BF4" w:rsidRDefault="00362BF4" w:rsidP="0066512D">
      <w:pPr>
        <w:numPr>
          <w:ilvl w:val="0"/>
          <w:numId w:val="95"/>
        </w:numPr>
        <w:rPr>
          <w:rFonts w:ascii="Open Sans" w:hAnsi="Open Sans" w:cs="Open Sans"/>
        </w:rPr>
      </w:pPr>
      <w:r w:rsidRPr="00362BF4">
        <w:rPr>
          <w:rFonts w:ascii="Open Sans" w:hAnsi="Open Sans" w:cs="Open Sans"/>
        </w:rPr>
        <w:t>quick response manufacturing (QRM)</w:t>
      </w:r>
    </w:p>
    <w:p w14:paraId="684EE55C" w14:textId="77777777" w:rsidR="00362BF4" w:rsidRPr="00362BF4" w:rsidRDefault="00362BF4" w:rsidP="0066512D">
      <w:pPr>
        <w:numPr>
          <w:ilvl w:val="0"/>
          <w:numId w:val="95"/>
        </w:numPr>
        <w:rPr>
          <w:rFonts w:ascii="Open Sans" w:hAnsi="Open Sans" w:cs="Open Sans"/>
        </w:rPr>
      </w:pPr>
      <w:r w:rsidRPr="00362BF4">
        <w:rPr>
          <w:rFonts w:ascii="Open Sans" w:hAnsi="Open Sans" w:cs="Open Sans"/>
        </w:rPr>
        <w:t xml:space="preserve">vertical in-house production. </w:t>
      </w:r>
    </w:p>
    <w:p w14:paraId="423B13D0" w14:textId="77777777" w:rsidR="00E76FD1" w:rsidRDefault="00E76FD1" w:rsidP="00E76FD1"/>
    <w:p w14:paraId="6F73FA69"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E172106" w14:textId="77777777" w:rsidR="00362BF4" w:rsidRPr="00362BF4" w:rsidRDefault="00362BF4" w:rsidP="00362BF4">
      <w:pPr>
        <w:rPr>
          <w:rFonts w:ascii="Open Sans" w:hAnsi="Open Sans" w:cs="Open Sans"/>
          <w:szCs w:val="22"/>
        </w:rPr>
      </w:pPr>
      <w:r w:rsidRPr="00362BF4">
        <w:rPr>
          <w:rFonts w:ascii="Open Sans" w:hAnsi="Open Sans" w:cs="Open Sans"/>
          <w:szCs w:val="22"/>
        </w:rPr>
        <w:t>Be aware of the different scales of production and be able to provide specific examples to illustrate each.</w:t>
      </w:r>
    </w:p>
    <w:p w14:paraId="29C7C767" w14:textId="77777777" w:rsidR="00E76FD1" w:rsidRPr="00521830" w:rsidRDefault="00E76FD1" w:rsidP="00E76FD1">
      <w:pPr>
        <w:rPr>
          <w:rFonts w:ascii="Open Sans Medium" w:hAnsi="Open Sans Medium" w:cs="Open Sans Medium"/>
          <w:b/>
          <w:bCs/>
          <w:color w:val="371376"/>
        </w:rPr>
      </w:pPr>
    </w:p>
    <w:p w14:paraId="70397BAE"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684AA411" w14:textId="77777777" w:rsidR="00E76FD1" w:rsidRPr="005A3C2E" w:rsidRDefault="00E76FD1" w:rsidP="00E76FD1">
      <w:pPr>
        <w:pStyle w:val="Heading4"/>
      </w:pPr>
      <w:r w:rsidRPr="005A3C2E">
        <w:t>Starter</w:t>
      </w:r>
    </w:p>
    <w:p w14:paraId="7F688D3F" w14:textId="77777777" w:rsidR="00362BF4" w:rsidRPr="00362BF4" w:rsidRDefault="00362BF4" w:rsidP="00362BF4">
      <w:pPr>
        <w:pStyle w:val="Heading4"/>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Recap the material from the first year and develop depth.</w:t>
      </w:r>
    </w:p>
    <w:p w14:paraId="4B8D3B39" w14:textId="77777777" w:rsidR="00362BF4" w:rsidRDefault="00362BF4" w:rsidP="005A5D00">
      <w:pPr>
        <w:pStyle w:val="Heading4"/>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 xml:space="preserve">Recall activity – mini whiteboard Q and A. Scales of production. Define the terms one-off, bespoke, batch and mass/line production. Illustrate each with a range of appropriate examples. </w:t>
      </w:r>
    </w:p>
    <w:p w14:paraId="13C5AE20" w14:textId="521B8F20" w:rsidR="00E76FD1" w:rsidRPr="005A3C2E" w:rsidRDefault="00E76FD1" w:rsidP="00362BF4">
      <w:pPr>
        <w:pStyle w:val="Heading4"/>
      </w:pPr>
      <w:r w:rsidRPr="005A3C2E">
        <w:t>Activit</w:t>
      </w:r>
      <w:r w:rsidR="00362BF4">
        <w:t>y</w:t>
      </w:r>
    </w:p>
    <w:p w14:paraId="66191995" w14:textId="77777777" w:rsidR="00362BF4" w:rsidRPr="00362BF4" w:rsidRDefault="00362BF4" w:rsidP="005A5D00">
      <w:pPr>
        <w:spacing w:after="120"/>
        <w:rPr>
          <w:rFonts w:ascii="Open Sans" w:hAnsi="Open Sans" w:cs="Open Sans"/>
        </w:rPr>
      </w:pPr>
      <w:r w:rsidRPr="00362BF4">
        <w:rPr>
          <w:rFonts w:ascii="Open Sans" w:hAnsi="Open Sans" w:cs="Open Sans"/>
        </w:rPr>
        <w:t>Case study – The manufacture of Morgan cars, BMW Mini, Tesla. Research the three manufacturers and make note of the different scales of production? How much automation takes place? How do the manufacturing processes differ?</w:t>
      </w:r>
    </w:p>
    <w:p w14:paraId="6B20ABDA" w14:textId="77777777" w:rsidR="00E76FD1" w:rsidRPr="005A3C2E" w:rsidRDefault="00E76FD1" w:rsidP="00E76FD1">
      <w:pPr>
        <w:pStyle w:val="Heading4"/>
      </w:pPr>
      <w:r w:rsidRPr="005A3C2E">
        <w:t xml:space="preserve">Homework/independent study </w:t>
      </w:r>
    </w:p>
    <w:p w14:paraId="111A46E4" w14:textId="117250F0" w:rsidR="00E76FD1" w:rsidRPr="00521830" w:rsidRDefault="00362BF4" w:rsidP="005A5D00">
      <w:pPr>
        <w:spacing w:after="120"/>
        <w:rPr>
          <w:rFonts w:ascii="Open Sans Medium" w:hAnsi="Open Sans Medium" w:cs="Open Sans Medium"/>
          <w:b/>
          <w:bCs/>
          <w:color w:val="371376"/>
        </w:rPr>
      </w:pPr>
      <w:r w:rsidRPr="00362BF4">
        <w:rPr>
          <w:rFonts w:ascii="Open Sans" w:hAnsi="Open Sans" w:cs="Open Sans"/>
        </w:rPr>
        <w:t>Refer students to supplementary information on the use of computer systems</w:t>
      </w:r>
      <w:r w:rsidRPr="00362BF4">
        <w:rPr>
          <w:rFonts w:ascii="Open Sans" w:hAnsi="Open Sans" w:cs="Open Sans"/>
          <w:b/>
        </w:rPr>
        <w:t xml:space="preserve"> </w:t>
      </w:r>
      <w:r w:rsidRPr="00362BF4">
        <w:rPr>
          <w:rFonts w:ascii="Open Sans" w:hAnsi="Open Sans" w:cs="Open Sans"/>
        </w:rPr>
        <w:t>or refer them to an AQA approved textbook – read and explore the content for the next lesson.</w:t>
      </w:r>
    </w:p>
    <w:p w14:paraId="381E615C" w14:textId="77777777" w:rsidR="00E76FD1" w:rsidRPr="00DE5461" w:rsidRDefault="00E76FD1" w:rsidP="00E76FD1">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1AAF2FA9" w14:textId="5358DD5D" w:rsidR="00E76FD1" w:rsidRDefault="00362BF4">
      <w:pPr>
        <w:spacing w:line="240" w:lineRule="auto"/>
        <w:rPr>
          <w:lang w:val="en-US"/>
        </w:rPr>
      </w:pPr>
      <w:r w:rsidRPr="00362BF4">
        <w:rPr>
          <w:rFonts w:ascii="Open Sans" w:hAnsi="Open Sans" w:cs="Open Sans"/>
          <w:szCs w:val="22"/>
        </w:rPr>
        <w:t>Determining quantities of materials.</w:t>
      </w:r>
      <w:r w:rsidR="00E76FD1">
        <w:rPr>
          <w:lang w:val="en-US"/>
        </w:rPr>
        <w:br w:type="page"/>
      </w:r>
    </w:p>
    <w:p w14:paraId="132A108A" w14:textId="7826D321" w:rsidR="00E76FD1" w:rsidRDefault="00E76FD1" w:rsidP="008B7852">
      <w:pPr>
        <w:pStyle w:val="Heading3"/>
      </w:pPr>
      <w:bookmarkStart w:id="60" w:name="_Week_13"/>
      <w:bookmarkEnd w:id="60"/>
      <w:r w:rsidRPr="005A3C2E">
        <w:lastRenderedPageBreak/>
        <w:t>Week 1</w:t>
      </w:r>
      <w:r w:rsidR="00362BF4">
        <w:t>3</w:t>
      </w:r>
    </w:p>
    <w:p w14:paraId="2981BBAF" w14:textId="77777777" w:rsidR="005A5D00" w:rsidRPr="005A5D00" w:rsidRDefault="005A5D00" w:rsidP="00E76FD1">
      <w:pPr>
        <w:rPr>
          <w:b/>
          <w:bCs/>
          <w:color w:val="371376"/>
        </w:rPr>
      </w:pPr>
    </w:p>
    <w:p w14:paraId="4FC94038"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1C85F4C" w14:textId="0E22348E" w:rsidR="00362BF4" w:rsidRPr="00362BF4" w:rsidRDefault="00362BF4" w:rsidP="00362BF4">
      <w:pPr>
        <w:rPr>
          <w:rFonts w:ascii="Open Sans" w:hAnsi="Open Sans" w:cs="Open Sans"/>
        </w:rPr>
      </w:pPr>
      <w:r w:rsidRPr="00362BF4">
        <w:rPr>
          <w:rFonts w:ascii="Open Sans" w:hAnsi="Open Sans" w:cs="Open Sans"/>
        </w:rPr>
        <w:t>3.1.6 Modern and industrial commercial practice</w:t>
      </w:r>
    </w:p>
    <w:p w14:paraId="1EFCA8C6" w14:textId="77777777" w:rsidR="00362BF4" w:rsidRPr="00362BF4" w:rsidRDefault="00362BF4" w:rsidP="00362BF4">
      <w:pPr>
        <w:rPr>
          <w:rFonts w:ascii="Open Sans" w:hAnsi="Open Sans" w:cs="Open Sans"/>
        </w:rPr>
      </w:pPr>
      <w:r w:rsidRPr="00362BF4">
        <w:rPr>
          <w:rFonts w:ascii="Open Sans" w:hAnsi="Open Sans" w:cs="Open Sans"/>
        </w:rPr>
        <w:t>The use of computer system:</w:t>
      </w:r>
    </w:p>
    <w:p w14:paraId="5DE37651" w14:textId="77777777" w:rsidR="00362BF4" w:rsidRPr="00362BF4" w:rsidRDefault="00362BF4" w:rsidP="0066512D">
      <w:pPr>
        <w:numPr>
          <w:ilvl w:val="0"/>
          <w:numId w:val="95"/>
        </w:numPr>
        <w:rPr>
          <w:rFonts w:ascii="Open Sans" w:hAnsi="Open Sans" w:cs="Open Sans"/>
        </w:rPr>
      </w:pPr>
      <w:r w:rsidRPr="00362BF4">
        <w:rPr>
          <w:rFonts w:ascii="Open Sans" w:hAnsi="Open Sans" w:cs="Open Sans"/>
        </w:rPr>
        <w:t>modular production</w:t>
      </w:r>
    </w:p>
    <w:p w14:paraId="0EE6DC18" w14:textId="77777777" w:rsidR="005A5D00" w:rsidRDefault="00362BF4" w:rsidP="0066512D">
      <w:pPr>
        <w:numPr>
          <w:ilvl w:val="0"/>
          <w:numId w:val="95"/>
        </w:numPr>
        <w:rPr>
          <w:rFonts w:ascii="Open Sans" w:hAnsi="Open Sans" w:cs="Open Sans"/>
        </w:rPr>
      </w:pPr>
      <w:r w:rsidRPr="00362BF4">
        <w:rPr>
          <w:rFonts w:ascii="Open Sans" w:hAnsi="Open Sans" w:cs="Open Sans"/>
        </w:rPr>
        <w:t>cell production</w:t>
      </w:r>
    </w:p>
    <w:p w14:paraId="1373550A" w14:textId="5A1FBEC8" w:rsidR="00E76FD1" w:rsidRPr="005A5D00" w:rsidRDefault="00362BF4" w:rsidP="0066512D">
      <w:pPr>
        <w:numPr>
          <w:ilvl w:val="0"/>
          <w:numId w:val="95"/>
        </w:numPr>
        <w:spacing w:after="120"/>
        <w:rPr>
          <w:rFonts w:ascii="Open Sans" w:hAnsi="Open Sans" w:cs="Open Sans"/>
        </w:rPr>
      </w:pPr>
      <w:r w:rsidRPr="005A5D00">
        <w:rPr>
          <w:rFonts w:ascii="Open Sans" w:hAnsi="Open Sans" w:cs="Open Sans"/>
        </w:rPr>
        <w:t>flexible manufacturing systems (FMS).</w:t>
      </w:r>
    </w:p>
    <w:p w14:paraId="4A922B30"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5A1FE99" w14:textId="772FE629" w:rsidR="00E76FD1" w:rsidRPr="00521830" w:rsidRDefault="00362BF4" w:rsidP="00E76FD1">
      <w:pPr>
        <w:rPr>
          <w:rFonts w:ascii="Open Sans Medium" w:hAnsi="Open Sans Medium" w:cs="Open Sans Medium"/>
          <w:b/>
          <w:bCs/>
          <w:color w:val="371376"/>
        </w:rPr>
      </w:pPr>
      <w:r w:rsidRPr="00362BF4">
        <w:rPr>
          <w:rFonts w:ascii="Open Sans" w:hAnsi="Open Sans" w:cs="Open Sans"/>
          <w:szCs w:val="22"/>
        </w:rPr>
        <w:t>Understand how computer systems are used in production/distribution and storage.</w:t>
      </w:r>
    </w:p>
    <w:p w14:paraId="53B03A9E" w14:textId="77777777" w:rsidR="00362BF4" w:rsidRPr="005A5D00" w:rsidRDefault="00362BF4" w:rsidP="00E76FD1">
      <w:pPr>
        <w:rPr>
          <w:rFonts w:ascii="Open Sans Medium" w:hAnsi="Open Sans Medium" w:cs="Open Sans Medium"/>
          <w:b/>
          <w:bCs/>
          <w:color w:val="371376"/>
        </w:rPr>
      </w:pPr>
    </w:p>
    <w:p w14:paraId="72B11B35" w14:textId="039DB18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F6DA21D" w14:textId="77777777" w:rsidR="00E76FD1" w:rsidRPr="005A3C2E" w:rsidRDefault="00E76FD1" w:rsidP="00E76FD1">
      <w:pPr>
        <w:pStyle w:val="Heading4"/>
      </w:pPr>
      <w:r w:rsidRPr="005A3C2E">
        <w:t>Starter</w:t>
      </w:r>
    </w:p>
    <w:p w14:paraId="25DF2658" w14:textId="77777777" w:rsidR="005A5D00" w:rsidRDefault="00362BF4" w:rsidP="005A5D00">
      <w:pPr>
        <w:pStyle w:val="Heading4"/>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 xml:space="preserve">Group discussion: Explore the group’s knowledge around the topic of JIT manufacture. </w:t>
      </w:r>
    </w:p>
    <w:p w14:paraId="650243C2" w14:textId="49964B9A" w:rsidR="00E76FD1" w:rsidRPr="005A3C2E" w:rsidRDefault="00E76FD1" w:rsidP="005A5D00">
      <w:pPr>
        <w:pStyle w:val="Heading4"/>
        <w:spacing w:before="120"/>
      </w:pPr>
      <w:r w:rsidRPr="005A3C2E">
        <w:t>Activities</w:t>
      </w:r>
    </w:p>
    <w:p w14:paraId="02F0DBCF" w14:textId="32CE7E5F" w:rsidR="00362BF4" w:rsidRPr="00362BF4" w:rsidRDefault="00362BF4" w:rsidP="0066512D">
      <w:pPr>
        <w:pStyle w:val="Heading4"/>
        <w:numPr>
          <w:ilvl w:val="0"/>
          <w:numId w:val="97"/>
        </w:numPr>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Observe how computer systems are being used in manufacture. E</w:t>
      </w:r>
      <w:r w:rsidR="008B7852">
        <w:rPr>
          <w:rFonts w:ascii="Open Sans" w:eastAsia="Times New Roman" w:hAnsi="Open Sans" w:cs="Open Sans"/>
          <w:b w:val="0"/>
          <w:bCs w:val="0"/>
          <w:iCs w:val="0"/>
          <w:color w:val="auto"/>
          <w:sz w:val="22"/>
        </w:rPr>
        <w:t>.</w:t>
      </w:r>
      <w:r w:rsidRPr="00362BF4">
        <w:rPr>
          <w:rFonts w:ascii="Open Sans" w:eastAsia="Times New Roman" w:hAnsi="Open Sans" w:cs="Open Sans"/>
          <w:b w:val="0"/>
          <w:bCs w:val="0"/>
          <w:iCs w:val="0"/>
          <w:color w:val="auto"/>
          <w:sz w:val="22"/>
        </w:rPr>
        <w:t>g</w:t>
      </w:r>
      <w:r w:rsidR="008B7852">
        <w:rPr>
          <w:rFonts w:ascii="Open Sans" w:eastAsia="Times New Roman" w:hAnsi="Open Sans" w:cs="Open Sans"/>
          <w:b w:val="0"/>
          <w:bCs w:val="0"/>
          <w:iCs w:val="0"/>
          <w:color w:val="auto"/>
          <w:sz w:val="22"/>
        </w:rPr>
        <w:t>.</w:t>
      </w:r>
      <w:r w:rsidRPr="00362BF4">
        <w:rPr>
          <w:rFonts w:ascii="Open Sans" w:eastAsia="Times New Roman" w:hAnsi="Open Sans" w:cs="Open Sans"/>
          <w:b w:val="0"/>
          <w:bCs w:val="0"/>
          <w:iCs w:val="0"/>
          <w:color w:val="auto"/>
          <w:sz w:val="22"/>
        </w:rPr>
        <w:t xml:space="preserve"> RFID technology in the manufacture of the BMW Mini. Explore online to see FMS (flexible manufacture systems) in action. </w:t>
      </w:r>
    </w:p>
    <w:p w14:paraId="6D2D5443" w14:textId="77777777" w:rsidR="00362BF4" w:rsidRPr="00362BF4" w:rsidRDefault="00362BF4" w:rsidP="0066512D">
      <w:pPr>
        <w:pStyle w:val="Heading4"/>
        <w:numPr>
          <w:ilvl w:val="0"/>
          <w:numId w:val="97"/>
        </w:numPr>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 xml:space="preserve">Explore online to investigate practical examples of companies benefitting from modular production/cell production and flexible manufacturing. Create a resource that explains the advantages and disadvantages of each. </w:t>
      </w:r>
    </w:p>
    <w:p w14:paraId="72440B55" w14:textId="77777777" w:rsidR="00E76FD1" w:rsidRPr="005A3C2E" w:rsidRDefault="00E76FD1" w:rsidP="00E76FD1">
      <w:pPr>
        <w:pStyle w:val="Heading4"/>
      </w:pPr>
      <w:r w:rsidRPr="005A3C2E">
        <w:t xml:space="preserve">Homework/independent study </w:t>
      </w:r>
    </w:p>
    <w:p w14:paraId="6C14D99E" w14:textId="47D80EB1" w:rsidR="00E76FD1" w:rsidRPr="00521830" w:rsidRDefault="00362BF4" w:rsidP="00E76FD1">
      <w:pPr>
        <w:rPr>
          <w:rFonts w:ascii="Open Sans Medium" w:hAnsi="Open Sans Medium" w:cs="Open Sans Medium"/>
          <w:b/>
          <w:bCs/>
          <w:color w:val="371376"/>
        </w:rPr>
      </w:pPr>
      <w:r w:rsidRPr="00362BF4">
        <w:rPr>
          <w:rFonts w:ascii="Open Sans" w:hAnsi="Open Sans" w:cs="Open Sans"/>
        </w:rPr>
        <w:t>Refer students to supplementary information on CAD and CAM or refer them to an AQA approved textbook – read and explore the content for the next lesson.</w:t>
      </w:r>
    </w:p>
    <w:p w14:paraId="366D1E24" w14:textId="1D2EA8EF" w:rsidR="00E76FD1" w:rsidRDefault="00E76FD1">
      <w:pPr>
        <w:spacing w:line="240" w:lineRule="auto"/>
        <w:rPr>
          <w:lang w:val="en-US"/>
        </w:rPr>
      </w:pPr>
      <w:r>
        <w:rPr>
          <w:lang w:val="en-US"/>
        </w:rPr>
        <w:br w:type="page"/>
      </w:r>
    </w:p>
    <w:p w14:paraId="66E56A82" w14:textId="46B86FFF" w:rsidR="00E76FD1" w:rsidRDefault="00E76FD1" w:rsidP="008B7852">
      <w:pPr>
        <w:pStyle w:val="Heading3"/>
      </w:pPr>
      <w:bookmarkStart w:id="61" w:name="_Week_14"/>
      <w:bookmarkEnd w:id="61"/>
      <w:r w:rsidRPr="005A3C2E">
        <w:lastRenderedPageBreak/>
        <w:t>Week 1</w:t>
      </w:r>
      <w:r w:rsidR="00362BF4">
        <w:t>4</w:t>
      </w:r>
    </w:p>
    <w:p w14:paraId="2F89CD7E" w14:textId="77777777" w:rsidR="008B7852" w:rsidRPr="008B7852" w:rsidRDefault="008B7852" w:rsidP="008B7852">
      <w:pPr>
        <w:pStyle w:val="Heading4"/>
        <w:rPr>
          <w:sz w:val="22"/>
          <w:szCs w:val="22"/>
        </w:rPr>
      </w:pPr>
    </w:p>
    <w:p w14:paraId="0A33EA2D"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5BE5302F" w14:textId="62CFE6C2" w:rsidR="00362BF4" w:rsidRPr="00362BF4" w:rsidRDefault="00362BF4" w:rsidP="00362BF4">
      <w:pPr>
        <w:rPr>
          <w:rFonts w:ascii="Open Sans" w:hAnsi="Open Sans" w:cs="Open Sans"/>
        </w:rPr>
      </w:pPr>
      <w:r w:rsidRPr="00362BF4">
        <w:rPr>
          <w:rFonts w:ascii="Open Sans" w:hAnsi="Open Sans" w:cs="Open Sans"/>
        </w:rPr>
        <w:t>3.1.7 Digital design and manufacture</w:t>
      </w:r>
    </w:p>
    <w:p w14:paraId="027651D8" w14:textId="2753B740" w:rsidR="00362BF4" w:rsidRPr="00362BF4" w:rsidRDefault="00362BF4" w:rsidP="0066512D">
      <w:pPr>
        <w:numPr>
          <w:ilvl w:val="0"/>
          <w:numId w:val="64"/>
        </w:numPr>
        <w:rPr>
          <w:rFonts w:ascii="Open Sans" w:hAnsi="Open Sans" w:cs="Open Sans"/>
        </w:rPr>
      </w:pPr>
      <w:r w:rsidRPr="00362BF4">
        <w:rPr>
          <w:rFonts w:ascii="Open Sans" w:hAnsi="Open Sans" w:cs="Open Sans"/>
        </w:rPr>
        <w:t>Computer aided design (CAD)</w:t>
      </w:r>
      <w:r w:rsidR="005A5D00">
        <w:rPr>
          <w:rFonts w:ascii="Open Sans" w:hAnsi="Open Sans" w:cs="Open Sans"/>
        </w:rPr>
        <w:t>.</w:t>
      </w:r>
    </w:p>
    <w:p w14:paraId="102E8BFC" w14:textId="51A9E532" w:rsidR="00362BF4" w:rsidRPr="00362BF4" w:rsidRDefault="00362BF4" w:rsidP="0066512D">
      <w:pPr>
        <w:numPr>
          <w:ilvl w:val="0"/>
          <w:numId w:val="64"/>
        </w:numPr>
        <w:rPr>
          <w:rFonts w:ascii="Open Sans" w:hAnsi="Open Sans" w:cs="Open Sans"/>
        </w:rPr>
      </w:pPr>
      <w:r w:rsidRPr="00362BF4">
        <w:rPr>
          <w:rFonts w:ascii="Open Sans" w:hAnsi="Open Sans" w:cs="Open Sans"/>
        </w:rPr>
        <w:t>Computer aided manufacture (CAM)</w:t>
      </w:r>
      <w:r w:rsidR="005A5D00">
        <w:rPr>
          <w:rFonts w:ascii="Open Sans" w:hAnsi="Open Sans" w:cs="Open Sans"/>
        </w:rPr>
        <w:t>.</w:t>
      </w:r>
    </w:p>
    <w:p w14:paraId="41227057" w14:textId="77777777" w:rsidR="00E76FD1" w:rsidRDefault="00E76FD1" w:rsidP="00E76FD1"/>
    <w:p w14:paraId="613C9AA3"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02160595" w14:textId="77777777" w:rsidR="00362BF4" w:rsidRPr="00362BF4" w:rsidRDefault="00362BF4" w:rsidP="0066512D">
      <w:pPr>
        <w:pStyle w:val="ListParagraph"/>
        <w:numPr>
          <w:ilvl w:val="0"/>
          <w:numId w:val="98"/>
        </w:numPr>
        <w:rPr>
          <w:rFonts w:ascii="Open Sans" w:hAnsi="Open Sans" w:cs="Open Sans"/>
          <w:color w:val="auto"/>
        </w:rPr>
      </w:pPr>
      <w:r w:rsidRPr="00362BF4">
        <w:rPr>
          <w:rFonts w:ascii="Open Sans" w:hAnsi="Open Sans" w:cs="Open Sans"/>
          <w:color w:val="auto"/>
        </w:rPr>
        <w:t>Be aware of the role of CAD, its advantages and disadvantages and how it is used in industrial applications.</w:t>
      </w:r>
    </w:p>
    <w:p w14:paraId="21E0DB9B" w14:textId="77777777" w:rsidR="00362BF4" w:rsidRPr="00362BF4" w:rsidRDefault="00362BF4" w:rsidP="0066512D">
      <w:pPr>
        <w:pStyle w:val="ListParagraph"/>
        <w:numPr>
          <w:ilvl w:val="0"/>
          <w:numId w:val="98"/>
        </w:numPr>
        <w:rPr>
          <w:rFonts w:ascii="Open Sans" w:hAnsi="Open Sans" w:cs="Open Sans"/>
          <w:color w:val="auto"/>
        </w:rPr>
      </w:pPr>
      <w:r w:rsidRPr="00362BF4">
        <w:rPr>
          <w:rFonts w:ascii="Open Sans" w:hAnsi="Open Sans" w:cs="Open Sans"/>
          <w:color w:val="auto"/>
        </w:rPr>
        <w:t xml:space="preserve">Understand how it can be used to develop and present work in 2D and 3D. </w:t>
      </w:r>
    </w:p>
    <w:p w14:paraId="2B21405E" w14:textId="77777777" w:rsidR="00E76FD1" w:rsidRPr="00521830" w:rsidRDefault="00E76FD1" w:rsidP="00E76FD1">
      <w:pPr>
        <w:rPr>
          <w:rFonts w:ascii="Open Sans Medium" w:hAnsi="Open Sans Medium" w:cs="Open Sans Medium"/>
          <w:b/>
          <w:bCs/>
          <w:color w:val="371376"/>
        </w:rPr>
      </w:pPr>
    </w:p>
    <w:p w14:paraId="35AF3023"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CD68E53" w14:textId="77777777" w:rsidR="00E76FD1" w:rsidRPr="005A3C2E" w:rsidRDefault="00E76FD1" w:rsidP="00E76FD1">
      <w:pPr>
        <w:pStyle w:val="Heading4"/>
      </w:pPr>
      <w:r w:rsidRPr="005A3C2E">
        <w:t>Starter</w:t>
      </w:r>
    </w:p>
    <w:p w14:paraId="397E3FB4" w14:textId="77777777" w:rsidR="00362BF4" w:rsidRPr="00362BF4" w:rsidRDefault="00362BF4" w:rsidP="00362BF4">
      <w:pPr>
        <w:pStyle w:val="Heading4"/>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Recap the material from the first year and develop depth.</w:t>
      </w:r>
    </w:p>
    <w:p w14:paraId="3B5EA73F" w14:textId="77777777" w:rsidR="00362BF4" w:rsidRPr="00362BF4" w:rsidRDefault="00362BF4" w:rsidP="00362BF4">
      <w:pPr>
        <w:pStyle w:val="Heading4"/>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Group discussion – Using specimen paper questions, continue to familiarise students with the style of question in Paper 1.</w:t>
      </w:r>
    </w:p>
    <w:p w14:paraId="472F0354" w14:textId="77777777" w:rsidR="003701D9" w:rsidRDefault="00362BF4" w:rsidP="005A5D00">
      <w:pPr>
        <w:pStyle w:val="Heading4"/>
        <w:spacing w:after="120"/>
        <w:rPr>
          <w:rFonts w:ascii="Open Sans" w:eastAsia="Times New Roman" w:hAnsi="Open Sans" w:cs="Open Sans"/>
          <w:b w:val="0"/>
          <w:bCs w:val="0"/>
          <w:iCs w:val="0"/>
          <w:color w:val="auto"/>
          <w:sz w:val="22"/>
        </w:rPr>
      </w:pPr>
      <w:r w:rsidRPr="00362BF4">
        <w:rPr>
          <w:rFonts w:ascii="Open Sans" w:eastAsia="Times New Roman" w:hAnsi="Open Sans" w:cs="Open Sans"/>
          <w:b w:val="0"/>
          <w:bCs w:val="0"/>
          <w:iCs w:val="0"/>
          <w:color w:val="auto"/>
          <w:sz w:val="22"/>
        </w:rPr>
        <w:t>Explain the benefits of using CAD modelling in the development of a remote control.</w:t>
      </w:r>
    </w:p>
    <w:p w14:paraId="303673F3" w14:textId="0E3FF88D" w:rsidR="00E76FD1" w:rsidRPr="005A3C2E" w:rsidRDefault="00E76FD1" w:rsidP="00362BF4">
      <w:pPr>
        <w:pStyle w:val="Heading4"/>
      </w:pPr>
      <w:r w:rsidRPr="005A3C2E">
        <w:t>Activities</w:t>
      </w:r>
    </w:p>
    <w:p w14:paraId="0EA2DA56" w14:textId="77777777" w:rsidR="003701D9" w:rsidRDefault="003701D9" w:rsidP="00E76FD1">
      <w:pPr>
        <w:pStyle w:val="Heading4"/>
        <w:rPr>
          <w:rFonts w:ascii="Open Sans" w:eastAsia="Times New Roman" w:hAnsi="Open Sans" w:cs="Open Sans"/>
          <w:b w:val="0"/>
          <w:bCs w:val="0"/>
          <w:iCs w:val="0"/>
          <w:color w:val="auto"/>
          <w:sz w:val="22"/>
        </w:rPr>
      </w:pPr>
      <w:r w:rsidRPr="003701D9">
        <w:rPr>
          <w:rFonts w:ascii="Open Sans" w:eastAsia="Times New Roman" w:hAnsi="Open Sans" w:cs="Open Sans"/>
          <w:b w:val="0"/>
          <w:bCs w:val="0"/>
          <w:iCs w:val="0"/>
          <w:color w:val="auto"/>
          <w:sz w:val="22"/>
        </w:rPr>
        <w:t>Practical task – Investigate tolerances and accuracy when using CAD and CAM. Router a simple cavity in a small block of timber, a basic shape or initial etc. Set the depth of the cavity to 3mm. Use a laser cutter to create the plug to fill the cavity. This could also be done using a thin sheet of timber and setting the offset of the tool to cut around the shape.</w:t>
      </w:r>
    </w:p>
    <w:p w14:paraId="2213A674" w14:textId="24C53D54" w:rsidR="00E76FD1" w:rsidRDefault="00E76FD1">
      <w:pPr>
        <w:spacing w:line="240" w:lineRule="auto"/>
        <w:rPr>
          <w:lang w:val="en-US"/>
        </w:rPr>
      </w:pPr>
      <w:r>
        <w:rPr>
          <w:lang w:val="en-US"/>
        </w:rPr>
        <w:br w:type="page"/>
      </w:r>
    </w:p>
    <w:p w14:paraId="39B00BCD" w14:textId="189EDC34" w:rsidR="00E76FD1" w:rsidRDefault="00E76FD1" w:rsidP="008B7852">
      <w:pPr>
        <w:pStyle w:val="Heading3"/>
      </w:pPr>
      <w:bookmarkStart w:id="62" w:name="_Week_15"/>
      <w:bookmarkEnd w:id="62"/>
      <w:r w:rsidRPr="005A3C2E">
        <w:lastRenderedPageBreak/>
        <w:t>Week 1</w:t>
      </w:r>
      <w:r w:rsidR="003701D9">
        <w:t>5</w:t>
      </w:r>
    </w:p>
    <w:p w14:paraId="216E8918" w14:textId="77777777" w:rsidR="005A5D00" w:rsidRPr="005A5D00" w:rsidRDefault="005A5D00" w:rsidP="00E76FD1">
      <w:pPr>
        <w:rPr>
          <w:b/>
          <w:bCs/>
          <w:color w:val="371376"/>
        </w:rPr>
      </w:pPr>
    </w:p>
    <w:p w14:paraId="31C18613"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6ED30C94" w14:textId="6FB0B600" w:rsidR="003701D9" w:rsidRPr="003701D9" w:rsidRDefault="003701D9" w:rsidP="003701D9">
      <w:pPr>
        <w:rPr>
          <w:rFonts w:ascii="Open Sans" w:hAnsi="Open Sans" w:cs="Open Sans"/>
        </w:rPr>
      </w:pPr>
      <w:r w:rsidRPr="003701D9">
        <w:rPr>
          <w:rFonts w:ascii="Open Sans" w:hAnsi="Open Sans" w:cs="Open Sans"/>
        </w:rPr>
        <w:t>3.1.7 Digital design and manufacture</w:t>
      </w:r>
    </w:p>
    <w:p w14:paraId="31968386" w14:textId="38EE70D4" w:rsidR="003701D9" w:rsidRPr="003701D9" w:rsidRDefault="003701D9" w:rsidP="0066512D">
      <w:pPr>
        <w:numPr>
          <w:ilvl w:val="0"/>
          <w:numId w:val="64"/>
        </w:numPr>
        <w:rPr>
          <w:rFonts w:ascii="Open Sans" w:hAnsi="Open Sans" w:cs="Open Sans"/>
        </w:rPr>
      </w:pPr>
      <w:r w:rsidRPr="003701D9">
        <w:rPr>
          <w:rFonts w:ascii="Open Sans" w:hAnsi="Open Sans" w:cs="Open Sans"/>
        </w:rPr>
        <w:t>Virtual modelling</w:t>
      </w:r>
      <w:r w:rsidR="005A5D00">
        <w:rPr>
          <w:rFonts w:ascii="Open Sans" w:hAnsi="Open Sans" w:cs="Open Sans"/>
        </w:rPr>
        <w:t>.</w:t>
      </w:r>
    </w:p>
    <w:p w14:paraId="76408BF6" w14:textId="2E6B5779" w:rsidR="003701D9" w:rsidRPr="003701D9" w:rsidRDefault="003701D9" w:rsidP="0066512D">
      <w:pPr>
        <w:numPr>
          <w:ilvl w:val="0"/>
          <w:numId w:val="64"/>
        </w:numPr>
        <w:rPr>
          <w:rFonts w:ascii="Open Sans" w:hAnsi="Open Sans" w:cs="Open Sans"/>
        </w:rPr>
      </w:pPr>
      <w:r w:rsidRPr="003701D9">
        <w:rPr>
          <w:rFonts w:ascii="Open Sans" w:hAnsi="Open Sans" w:cs="Open Sans"/>
        </w:rPr>
        <w:t>Rapid prototyping processes</w:t>
      </w:r>
      <w:r w:rsidR="005A5D00">
        <w:rPr>
          <w:rFonts w:ascii="Open Sans" w:hAnsi="Open Sans" w:cs="Open Sans"/>
        </w:rPr>
        <w:t>.</w:t>
      </w:r>
    </w:p>
    <w:p w14:paraId="7E5EBE8F" w14:textId="67078A5B" w:rsidR="005A5D00" w:rsidRDefault="003701D9" w:rsidP="0066512D">
      <w:pPr>
        <w:numPr>
          <w:ilvl w:val="0"/>
          <w:numId w:val="64"/>
        </w:numPr>
        <w:rPr>
          <w:rFonts w:ascii="Open Sans" w:hAnsi="Open Sans" w:cs="Open Sans"/>
        </w:rPr>
      </w:pPr>
      <w:r w:rsidRPr="003701D9">
        <w:rPr>
          <w:rFonts w:ascii="Open Sans" w:hAnsi="Open Sans" w:cs="Open Sans"/>
        </w:rPr>
        <w:t>How products are designed to conserve energy, materials and components</w:t>
      </w:r>
      <w:r w:rsidR="005A5D00">
        <w:rPr>
          <w:rFonts w:ascii="Open Sans" w:hAnsi="Open Sans" w:cs="Open Sans"/>
        </w:rPr>
        <w:t>.</w:t>
      </w:r>
    </w:p>
    <w:p w14:paraId="2C85A917" w14:textId="29781232" w:rsidR="00E76FD1" w:rsidRDefault="003701D9" w:rsidP="0066512D">
      <w:pPr>
        <w:numPr>
          <w:ilvl w:val="0"/>
          <w:numId w:val="64"/>
        </w:numPr>
        <w:rPr>
          <w:rFonts w:ascii="Open Sans" w:hAnsi="Open Sans" w:cs="Open Sans"/>
        </w:rPr>
      </w:pPr>
      <w:r w:rsidRPr="005A5D00">
        <w:rPr>
          <w:rFonts w:ascii="Open Sans" w:hAnsi="Open Sans" w:cs="Open Sans"/>
        </w:rPr>
        <w:t>The reuse of material offcuts, chemicals, heat and water.</w:t>
      </w:r>
    </w:p>
    <w:p w14:paraId="7ED41672" w14:textId="77777777" w:rsidR="005A5D00" w:rsidRPr="005A5D00" w:rsidRDefault="005A5D00" w:rsidP="005A5D00">
      <w:pPr>
        <w:ind w:left="360"/>
        <w:rPr>
          <w:rFonts w:ascii="Open Sans" w:hAnsi="Open Sans" w:cs="Open Sans"/>
        </w:rPr>
      </w:pPr>
    </w:p>
    <w:p w14:paraId="1EB493C0"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72E24E0" w14:textId="17F6BA11" w:rsidR="003701D9" w:rsidRPr="005A5D00" w:rsidRDefault="003701D9" w:rsidP="0066512D">
      <w:pPr>
        <w:pStyle w:val="ListParagraph"/>
        <w:numPr>
          <w:ilvl w:val="0"/>
          <w:numId w:val="140"/>
        </w:numPr>
        <w:rPr>
          <w:rFonts w:ascii="Open Sans" w:hAnsi="Open Sans" w:cs="Open Sans"/>
          <w:color w:val="auto"/>
        </w:rPr>
      </w:pPr>
      <w:r w:rsidRPr="005A5D00">
        <w:rPr>
          <w:rFonts w:ascii="Open Sans" w:hAnsi="Open Sans" w:cs="Open Sans"/>
          <w:color w:val="auto"/>
        </w:rPr>
        <w:t>Virtual modelling</w:t>
      </w:r>
      <w:r w:rsidR="0066512D">
        <w:rPr>
          <w:rFonts w:ascii="Open Sans" w:hAnsi="Open Sans" w:cs="Open Sans"/>
          <w:color w:val="auto"/>
        </w:rPr>
        <w:t>.</w:t>
      </w:r>
    </w:p>
    <w:p w14:paraId="50498283" w14:textId="6F4CEA4D" w:rsidR="003701D9" w:rsidRPr="005A5D00" w:rsidRDefault="003701D9" w:rsidP="0066512D">
      <w:pPr>
        <w:pStyle w:val="ListParagraph"/>
        <w:numPr>
          <w:ilvl w:val="0"/>
          <w:numId w:val="140"/>
        </w:numPr>
        <w:rPr>
          <w:rFonts w:ascii="Open Sans" w:hAnsi="Open Sans" w:cs="Open Sans"/>
          <w:color w:val="auto"/>
        </w:rPr>
      </w:pPr>
      <w:r w:rsidRPr="005A5D00">
        <w:rPr>
          <w:rFonts w:ascii="Open Sans" w:hAnsi="Open Sans" w:cs="Open Sans"/>
          <w:color w:val="auto"/>
        </w:rPr>
        <w:t>Rapid prototyping processes</w:t>
      </w:r>
      <w:r w:rsidR="0066512D">
        <w:rPr>
          <w:rFonts w:ascii="Open Sans" w:hAnsi="Open Sans" w:cs="Open Sans"/>
          <w:color w:val="auto"/>
        </w:rPr>
        <w:t>.</w:t>
      </w:r>
    </w:p>
    <w:p w14:paraId="2F20ACF7" w14:textId="77777777" w:rsidR="003701D9" w:rsidRPr="005A5D00" w:rsidRDefault="003701D9" w:rsidP="0066512D">
      <w:pPr>
        <w:pStyle w:val="ListParagraph"/>
        <w:numPr>
          <w:ilvl w:val="0"/>
          <w:numId w:val="140"/>
        </w:numPr>
        <w:rPr>
          <w:rFonts w:ascii="Open Sans" w:hAnsi="Open Sans" w:cs="Open Sans"/>
          <w:color w:val="auto"/>
        </w:rPr>
      </w:pPr>
      <w:r w:rsidRPr="005A5D00">
        <w:rPr>
          <w:rFonts w:ascii="Open Sans" w:hAnsi="Open Sans" w:cs="Open Sans"/>
          <w:color w:val="auto"/>
        </w:rPr>
        <w:t>Be aware of the role of CAD, its advantages and disadvantages.</w:t>
      </w:r>
    </w:p>
    <w:p w14:paraId="13983D40" w14:textId="77777777" w:rsidR="003701D9" w:rsidRPr="005A5D00" w:rsidRDefault="003701D9" w:rsidP="0066512D">
      <w:pPr>
        <w:pStyle w:val="ListParagraph"/>
        <w:numPr>
          <w:ilvl w:val="0"/>
          <w:numId w:val="140"/>
        </w:numPr>
        <w:rPr>
          <w:rFonts w:ascii="Open Sans" w:hAnsi="Open Sans" w:cs="Open Sans"/>
          <w:color w:val="auto"/>
        </w:rPr>
      </w:pPr>
      <w:r w:rsidRPr="005A5D00">
        <w:rPr>
          <w:rFonts w:ascii="Open Sans" w:hAnsi="Open Sans" w:cs="Open Sans"/>
          <w:color w:val="auto"/>
        </w:rPr>
        <w:t>Understand how it can be used to develop and present work in 2D and 3D.</w:t>
      </w:r>
    </w:p>
    <w:p w14:paraId="52727898" w14:textId="77777777" w:rsidR="003701D9" w:rsidRPr="005A5D00" w:rsidRDefault="003701D9" w:rsidP="0066512D">
      <w:pPr>
        <w:pStyle w:val="ListParagraph"/>
        <w:numPr>
          <w:ilvl w:val="0"/>
          <w:numId w:val="140"/>
        </w:numPr>
        <w:rPr>
          <w:rFonts w:ascii="Open Sans" w:hAnsi="Open Sans" w:cs="Open Sans"/>
          <w:color w:val="auto"/>
        </w:rPr>
      </w:pPr>
      <w:r w:rsidRPr="005A5D00">
        <w:rPr>
          <w:rFonts w:ascii="Open Sans" w:hAnsi="Open Sans" w:cs="Open Sans"/>
          <w:color w:val="auto"/>
        </w:rPr>
        <w:t>Be aware of how virtual modelling/testing is used in industry prior to production.</w:t>
      </w:r>
    </w:p>
    <w:p w14:paraId="0C894FD7" w14:textId="584DBA3C" w:rsidR="003701D9" w:rsidRPr="005A5D00" w:rsidRDefault="003701D9" w:rsidP="0066512D">
      <w:pPr>
        <w:pStyle w:val="ListParagraph"/>
        <w:numPr>
          <w:ilvl w:val="0"/>
          <w:numId w:val="140"/>
        </w:numPr>
        <w:spacing w:after="0"/>
        <w:rPr>
          <w:rFonts w:ascii="Open Sans" w:hAnsi="Open Sans" w:cs="Open Sans"/>
          <w:color w:val="auto"/>
        </w:rPr>
      </w:pPr>
      <w:r w:rsidRPr="005A5D00">
        <w:rPr>
          <w:rFonts w:ascii="Open Sans" w:hAnsi="Open Sans" w:cs="Open Sans"/>
          <w:color w:val="auto"/>
        </w:rPr>
        <w:t>Be aware of and be able to describe rapid prototyping processes</w:t>
      </w:r>
      <w:r w:rsidR="005A5D00">
        <w:rPr>
          <w:rFonts w:ascii="Open Sans" w:hAnsi="Open Sans" w:cs="Open Sans"/>
          <w:color w:val="auto"/>
        </w:rPr>
        <w:t>.</w:t>
      </w:r>
    </w:p>
    <w:p w14:paraId="6E32A1E3" w14:textId="77777777" w:rsidR="00E76FD1" w:rsidRPr="00521830" w:rsidRDefault="00E76FD1" w:rsidP="00E76FD1">
      <w:pPr>
        <w:rPr>
          <w:rFonts w:ascii="Open Sans Medium" w:hAnsi="Open Sans Medium" w:cs="Open Sans Medium"/>
          <w:b/>
          <w:bCs/>
          <w:color w:val="371376"/>
        </w:rPr>
      </w:pPr>
    </w:p>
    <w:p w14:paraId="27797681"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79C40236" w14:textId="77777777" w:rsidR="00E76FD1" w:rsidRPr="005A3C2E" w:rsidRDefault="00E76FD1" w:rsidP="00E76FD1">
      <w:pPr>
        <w:pStyle w:val="Heading4"/>
      </w:pPr>
      <w:r w:rsidRPr="005A3C2E">
        <w:t>Starter</w:t>
      </w:r>
    </w:p>
    <w:p w14:paraId="1D5CF265" w14:textId="77777777" w:rsidR="003701D9" w:rsidRPr="003701D9" w:rsidRDefault="003701D9" w:rsidP="0066512D">
      <w:pPr>
        <w:pStyle w:val="Heading4"/>
        <w:numPr>
          <w:ilvl w:val="0"/>
          <w:numId w:val="141"/>
        </w:numPr>
        <w:rPr>
          <w:rFonts w:ascii="Open Sans" w:eastAsia="Times New Roman" w:hAnsi="Open Sans" w:cs="Open Sans"/>
          <w:b w:val="0"/>
          <w:bCs w:val="0"/>
          <w:iCs w:val="0"/>
          <w:color w:val="auto"/>
          <w:sz w:val="22"/>
        </w:rPr>
      </w:pPr>
      <w:r w:rsidRPr="003701D9">
        <w:rPr>
          <w:rFonts w:ascii="Open Sans" w:eastAsia="Times New Roman" w:hAnsi="Open Sans" w:cs="Open Sans"/>
          <w:b w:val="0"/>
          <w:bCs w:val="0"/>
          <w:iCs w:val="0"/>
          <w:color w:val="auto"/>
          <w:sz w:val="22"/>
        </w:rPr>
        <w:t>Recap the material from the first year and develop depth.</w:t>
      </w:r>
    </w:p>
    <w:p w14:paraId="11CBD4ED" w14:textId="27E20E81" w:rsidR="003701D9" w:rsidRPr="003701D9" w:rsidRDefault="003701D9" w:rsidP="0066512D">
      <w:pPr>
        <w:pStyle w:val="Heading4"/>
        <w:numPr>
          <w:ilvl w:val="0"/>
          <w:numId w:val="141"/>
        </w:numPr>
        <w:rPr>
          <w:rFonts w:ascii="Open Sans" w:eastAsia="Times New Roman" w:hAnsi="Open Sans" w:cs="Open Sans"/>
          <w:b w:val="0"/>
          <w:bCs w:val="0"/>
          <w:iCs w:val="0"/>
          <w:color w:val="auto"/>
          <w:sz w:val="22"/>
        </w:rPr>
      </w:pPr>
      <w:r w:rsidRPr="003701D9">
        <w:rPr>
          <w:rFonts w:ascii="Open Sans" w:eastAsia="Times New Roman" w:hAnsi="Open Sans" w:cs="Open Sans"/>
          <w:b w:val="0"/>
          <w:bCs w:val="0"/>
          <w:iCs w:val="0"/>
          <w:color w:val="auto"/>
          <w:sz w:val="22"/>
        </w:rPr>
        <w:t xml:space="preserve">Group discussion – Using questions created by the teacher in the </w:t>
      </w:r>
      <w:r w:rsidR="0066512D">
        <w:rPr>
          <w:rFonts w:ascii="Open Sans" w:eastAsia="Times New Roman" w:hAnsi="Open Sans" w:cs="Open Sans"/>
          <w:b w:val="0"/>
          <w:bCs w:val="0"/>
          <w:iCs w:val="0"/>
          <w:color w:val="auto"/>
          <w:sz w:val="22"/>
        </w:rPr>
        <w:t>P</w:t>
      </w:r>
      <w:r w:rsidRPr="003701D9">
        <w:rPr>
          <w:rFonts w:ascii="Open Sans" w:eastAsia="Times New Roman" w:hAnsi="Open Sans" w:cs="Open Sans"/>
          <w:b w:val="0"/>
          <w:bCs w:val="0"/>
          <w:iCs w:val="0"/>
          <w:color w:val="auto"/>
          <w:sz w:val="22"/>
        </w:rPr>
        <w:t>aper 1 style continue to familiarise students with the style of question in Paper 1.</w:t>
      </w:r>
    </w:p>
    <w:p w14:paraId="564D5C9B" w14:textId="77777777" w:rsidR="003701D9" w:rsidRDefault="003701D9" w:rsidP="0066512D">
      <w:pPr>
        <w:pStyle w:val="Heading4"/>
        <w:numPr>
          <w:ilvl w:val="0"/>
          <w:numId w:val="141"/>
        </w:numPr>
        <w:spacing w:after="120"/>
        <w:rPr>
          <w:rFonts w:ascii="Open Sans" w:eastAsia="Times New Roman" w:hAnsi="Open Sans" w:cs="Open Sans"/>
          <w:b w:val="0"/>
          <w:bCs w:val="0"/>
          <w:iCs w:val="0"/>
          <w:color w:val="auto"/>
          <w:sz w:val="22"/>
        </w:rPr>
      </w:pPr>
      <w:r w:rsidRPr="003701D9">
        <w:rPr>
          <w:rFonts w:ascii="Open Sans" w:eastAsia="Times New Roman" w:hAnsi="Open Sans" w:cs="Open Sans"/>
          <w:b w:val="0"/>
          <w:bCs w:val="0"/>
          <w:iCs w:val="0"/>
          <w:color w:val="auto"/>
          <w:sz w:val="22"/>
        </w:rPr>
        <w:t>Explain the benefits to a manufacturer of using a virtual model to gain target market feedback in the development of a remote control?</w:t>
      </w:r>
    </w:p>
    <w:p w14:paraId="5DED81A8" w14:textId="44F3C159" w:rsidR="00E76FD1" w:rsidRPr="005A3C2E" w:rsidRDefault="00E76FD1" w:rsidP="003701D9">
      <w:pPr>
        <w:pStyle w:val="Heading4"/>
      </w:pPr>
      <w:r w:rsidRPr="005A3C2E">
        <w:t>Activities</w:t>
      </w:r>
    </w:p>
    <w:p w14:paraId="423DFD97" w14:textId="77777777" w:rsidR="003701D9" w:rsidRPr="003701D9" w:rsidRDefault="003701D9" w:rsidP="0066512D">
      <w:pPr>
        <w:pStyle w:val="Heading4"/>
        <w:numPr>
          <w:ilvl w:val="0"/>
          <w:numId w:val="99"/>
        </w:numPr>
        <w:rPr>
          <w:rFonts w:ascii="Open Sans" w:eastAsia="Times New Roman" w:hAnsi="Open Sans" w:cs="Open Sans"/>
          <w:b w:val="0"/>
          <w:bCs w:val="0"/>
          <w:iCs w:val="0"/>
          <w:color w:val="auto"/>
          <w:sz w:val="22"/>
        </w:rPr>
      </w:pPr>
      <w:r w:rsidRPr="003701D9">
        <w:rPr>
          <w:rFonts w:ascii="Open Sans" w:eastAsia="Times New Roman" w:hAnsi="Open Sans" w:cs="Open Sans"/>
          <w:b w:val="0"/>
          <w:bCs w:val="0"/>
          <w:iCs w:val="0"/>
          <w:color w:val="auto"/>
          <w:sz w:val="22"/>
        </w:rPr>
        <w:t>Link to NEA: Identify how rapid prototyping could be used to assist the development of their practical piece. Where possible model an element of their NEA in CAD and subsequently 3D.</w:t>
      </w:r>
    </w:p>
    <w:p w14:paraId="5F36712E" w14:textId="7CD66C70" w:rsidR="003701D9" w:rsidRPr="003701D9" w:rsidRDefault="003701D9" w:rsidP="0066512D">
      <w:pPr>
        <w:pStyle w:val="Heading4"/>
        <w:numPr>
          <w:ilvl w:val="0"/>
          <w:numId w:val="99"/>
        </w:numPr>
        <w:rPr>
          <w:rFonts w:ascii="Open Sans" w:eastAsia="Times New Roman" w:hAnsi="Open Sans" w:cs="Open Sans"/>
          <w:b w:val="0"/>
          <w:bCs w:val="0"/>
          <w:iCs w:val="0"/>
          <w:color w:val="auto"/>
          <w:sz w:val="22"/>
        </w:rPr>
      </w:pPr>
      <w:r w:rsidRPr="003701D9">
        <w:rPr>
          <w:rFonts w:ascii="Open Sans" w:eastAsia="Times New Roman" w:hAnsi="Open Sans" w:cs="Open Sans"/>
          <w:b w:val="0"/>
          <w:bCs w:val="0"/>
          <w:iCs w:val="0"/>
          <w:color w:val="auto"/>
          <w:sz w:val="22"/>
        </w:rPr>
        <w:t>Explore the benefits of simulation e</w:t>
      </w:r>
      <w:r w:rsidR="0066512D">
        <w:rPr>
          <w:rFonts w:ascii="Open Sans" w:eastAsia="Times New Roman" w:hAnsi="Open Sans" w:cs="Open Sans"/>
          <w:b w:val="0"/>
          <w:bCs w:val="0"/>
          <w:iCs w:val="0"/>
          <w:color w:val="auto"/>
          <w:sz w:val="22"/>
        </w:rPr>
        <w:t>.</w:t>
      </w:r>
      <w:r w:rsidRPr="003701D9">
        <w:rPr>
          <w:rFonts w:ascii="Open Sans" w:eastAsia="Times New Roman" w:hAnsi="Open Sans" w:cs="Open Sans"/>
          <w:b w:val="0"/>
          <w:bCs w:val="0"/>
          <w:iCs w:val="0"/>
          <w:color w:val="auto"/>
          <w:sz w:val="22"/>
        </w:rPr>
        <w:t>g</w:t>
      </w:r>
      <w:r w:rsidR="0066512D">
        <w:rPr>
          <w:rFonts w:ascii="Open Sans" w:eastAsia="Times New Roman" w:hAnsi="Open Sans" w:cs="Open Sans"/>
          <w:b w:val="0"/>
          <w:bCs w:val="0"/>
          <w:iCs w:val="0"/>
          <w:color w:val="auto"/>
          <w:sz w:val="22"/>
        </w:rPr>
        <w:t>.</w:t>
      </w:r>
      <w:r w:rsidRPr="003701D9">
        <w:rPr>
          <w:rFonts w:ascii="Open Sans" w:eastAsia="Times New Roman" w:hAnsi="Open Sans" w:cs="Open Sans"/>
          <w:b w:val="0"/>
          <w:bCs w:val="0"/>
          <w:iCs w:val="0"/>
          <w:color w:val="auto"/>
          <w:sz w:val="22"/>
        </w:rPr>
        <w:t xml:space="preserve"> print preview for a 3D print or a tool path simulation on a CNC router. </w:t>
      </w:r>
    </w:p>
    <w:p w14:paraId="46A0DE0F" w14:textId="0D934829" w:rsidR="003701D9" w:rsidRPr="003701D9" w:rsidRDefault="003701D9" w:rsidP="0066512D">
      <w:pPr>
        <w:pStyle w:val="Heading4"/>
        <w:numPr>
          <w:ilvl w:val="0"/>
          <w:numId w:val="99"/>
        </w:numPr>
        <w:spacing w:after="120"/>
        <w:rPr>
          <w:rFonts w:ascii="Open Sans" w:eastAsia="Times New Roman" w:hAnsi="Open Sans" w:cs="Open Sans"/>
          <w:b w:val="0"/>
          <w:bCs w:val="0"/>
          <w:iCs w:val="0"/>
          <w:color w:val="auto"/>
          <w:sz w:val="22"/>
        </w:rPr>
      </w:pPr>
      <w:r w:rsidRPr="003701D9">
        <w:rPr>
          <w:rFonts w:ascii="Open Sans" w:eastAsia="Times New Roman" w:hAnsi="Open Sans" w:cs="Open Sans"/>
          <w:b w:val="0"/>
          <w:bCs w:val="0"/>
          <w:iCs w:val="0"/>
          <w:color w:val="auto"/>
          <w:sz w:val="22"/>
        </w:rPr>
        <w:t>Explore how companies are making use of CFD and FEA in the development of their cutting edge products. E</w:t>
      </w:r>
      <w:r w:rsidR="0066512D">
        <w:rPr>
          <w:rFonts w:ascii="Open Sans" w:eastAsia="Times New Roman" w:hAnsi="Open Sans" w:cs="Open Sans"/>
          <w:b w:val="0"/>
          <w:bCs w:val="0"/>
          <w:iCs w:val="0"/>
          <w:color w:val="auto"/>
          <w:sz w:val="22"/>
        </w:rPr>
        <w:t>.</w:t>
      </w:r>
      <w:r w:rsidRPr="003701D9">
        <w:rPr>
          <w:rFonts w:ascii="Open Sans" w:eastAsia="Times New Roman" w:hAnsi="Open Sans" w:cs="Open Sans"/>
          <w:b w:val="0"/>
          <w:bCs w:val="0"/>
          <w:iCs w:val="0"/>
          <w:color w:val="auto"/>
          <w:sz w:val="22"/>
        </w:rPr>
        <w:t>g</w:t>
      </w:r>
      <w:r w:rsidR="0066512D">
        <w:rPr>
          <w:rFonts w:ascii="Open Sans" w:eastAsia="Times New Roman" w:hAnsi="Open Sans" w:cs="Open Sans"/>
          <w:b w:val="0"/>
          <w:bCs w:val="0"/>
          <w:iCs w:val="0"/>
          <w:color w:val="auto"/>
          <w:sz w:val="22"/>
        </w:rPr>
        <w:t>.</w:t>
      </w:r>
      <w:r w:rsidRPr="003701D9">
        <w:rPr>
          <w:rFonts w:ascii="Open Sans" w:eastAsia="Times New Roman" w:hAnsi="Open Sans" w:cs="Open Sans"/>
          <w:b w:val="0"/>
          <w:bCs w:val="0"/>
          <w:iCs w:val="0"/>
          <w:color w:val="auto"/>
          <w:sz w:val="22"/>
        </w:rPr>
        <w:t xml:space="preserve"> – Formula One and aerospace design, the development of the new JCB with Guy Martin.</w:t>
      </w:r>
    </w:p>
    <w:p w14:paraId="25092EF5" w14:textId="77777777" w:rsidR="00E76FD1" w:rsidRPr="005A3C2E" w:rsidRDefault="00E76FD1" w:rsidP="00E76FD1">
      <w:pPr>
        <w:pStyle w:val="Heading4"/>
      </w:pPr>
      <w:r w:rsidRPr="005A3C2E">
        <w:t xml:space="preserve">Homework/independent study </w:t>
      </w:r>
    </w:p>
    <w:p w14:paraId="0443C372" w14:textId="4B7D6BE2" w:rsidR="00E76FD1" w:rsidRDefault="003701D9" w:rsidP="00E76FD1">
      <w:pPr>
        <w:rPr>
          <w:rFonts w:ascii="Open Sans" w:hAnsi="Open Sans" w:cs="Open Sans"/>
        </w:rPr>
      </w:pPr>
      <w:r w:rsidRPr="003701D9">
        <w:rPr>
          <w:rFonts w:ascii="Open Sans" w:hAnsi="Open Sans" w:cs="Open Sans"/>
        </w:rPr>
        <w:t>Refer students to supplementary information on EDI and PPC</w:t>
      </w:r>
      <w:r w:rsidRPr="003701D9">
        <w:rPr>
          <w:rFonts w:ascii="Open Sans" w:hAnsi="Open Sans" w:cs="Open Sans"/>
          <w:b/>
        </w:rPr>
        <w:t xml:space="preserve"> </w:t>
      </w:r>
      <w:r w:rsidRPr="003701D9">
        <w:rPr>
          <w:rFonts w:ascii="Open Sans" w:hAnsi="Open Sans" w:cs="Open Sans"/>
        </w:rPr>
        <w:t>or refer them to an AQA approved textbook – read and explore the content for the next lesson.</w:t>
      </w:r>
    </w:p>
    <w:p w14:paraId="46E70F3A" w14:textId="77777777" w:rsidR="0066512D" w:rsidRPr="00521830" w:rsidRDefault="0066512D" w:rsidP="00E76FD1">
      <w:pPr>
        <w:rPr>
          <w:rFonts w:ascii="Open Sans Medium" w:hAnsi="Open Sans Medium" w:cs="Open Sans Medium"/>
          <w:b/>
          <w:bCs/>
          <w:color w:val="371376"/>
        </w:rPr>
      </w:pPr>
    </w:p>
    <w:p w14:paraId="36ADAF07" w14:textId="77777777" w:rsidR="00E76FD1" w:rsidRPr="00DE5461" w:rsidRDefault="00E76FD1" w:rsidP="00E76FD1">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56FCD5E5" w14:textId="2940046E" w:rsidR="003701D9" w:rsidRPr="003701D9" w:rsidRDefault="003701D9" w:rsidP="003701D9">
      <w:pPr>
        <w:spacing w:line="240" w:lineRule="auto"/>
        <w:rPr>
          <w:rFonts w:ascii="Open Sans" w:hAnsi="Open Sans" w:cs="Open Sans"/>
          <w:szCs w:val="22"/>
        </w:rPr>
      </w:pPr>
      <w:r w:rsidRPr="003701D9">
        <w:rPr>
          <w:rFonts w:ascii="Open Sans" w:hAnsi="Open Sans" w:cs="Open Sans"/>
          <w:szCs w:val="22"/>
        </w:rPr>
        <w:t>Interpretation of data from CFD and FEA testing</w:t>
      </w:r>
      <w:r w:rsidR="0066512D">
        <w:rPr>
          <w:rFonts w:ascii="Open Sans" w:hAnsi="Open Sans" w:cs="Open Sans"/>
          <w:szCs w:val="22"/>
        </w:rPr>
        <w:t>.</w:t>
      </w:r>
    </w:p>
    <w:p w14:paraId="3DCE9828" w14:textId="28D28461" w:rsidR="00E76FD1" w:rsidRDefault="00E76FD1">
      <w:pPr>
        <w:spacing w:line="240" w:lineRule="auto"/>
        <w:rPr>
          <w:lang w:val="en-US"/>
        </w:rPr>
      </w:pPr>
      <w:r>
        <w:rPr>
          <w:lang w:val="en-US"/>
        </w:rPr>
        <w:br w:type="page"/>
      </w:r>
    </w:p>
    <w:p w14:paraId="748484B5" w14:textId="037A5E34" w:rsidR="00E76FD1" w:rsidRDefault="00E76FD1" w:rsidP="008B7852">
      <w:pPr>
        <w:pStyle w:val="Heading3"/>
      </w:pPr>
      <w:bookmarkStart w:id="63" w:name="_Week_16"/>
      <w:bookmarkEnd w:id="63"/>
      <w:r w:rsidRPr="005A3C2E">
        <w:lastRenderedPageBreak/>
        <w:t>Week 1</w:t>
      </w:r>
      <w:r w:rsidR="003701D9">
        <w:t>6</w:t>
      </w:r>
    </w:p>
    <w:p w14:paraId="57048A19" w14:textId="77777777" w:rsidR="0066512D" w:rsidRPr="0066512D" w:rsidRDefault="0066512D" w:rsidP="00E76FD1">
      <w:pPr>
        <w:rPr>
          <w:b/>
          <w:bCs/>
          <w:color w:val="371376"/>
        </w:rPr>
      </w:pPr>
    </w:p>
    <w:p w14:paraId="1AE41994"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E543C82" w14:textId="2429E717" w:rsidR="003701D9" w:rsidRPr="003701D9" w:rsidRDefault="003701D9" w:rsidP="003701D9">
      <w:pPr>
        <w:rPr>
          <w:rFonts w:ascii="Open Sans" w:hAnsi="Open Sans" w:cs="Open Sans"/>
        </w:rPr>
      </w:pPr>
      <w:r w:rsidRPr="003701D9">
        <w:rPr>
          <w:rFonts w:ascii="Open Sans" w:hAnsi="Open Sans" w:cs="Open Sans"/>
        </w:rPr>
        <w:t>3.1.7 Digital design and manufacture</w:t>
      </w:r>
    </w:p>
    <w:p w14:paraId="70A21FB7" w14:textId="7DCA8BEC" w:rsidR="003701D9" w:rsidRPr="003701D9" w:rsidRDefault="003701D9" w:rsidP="0066512D">
      <w:pPr>
        <w:numPr>
          <w:ilvl w:val="0"/>
          <w:numId w:val="64"/>
        </w:numPr>
        <w:rPr>
          <w:rFonts w:ascii="Open Sans" w:hAnsi="Open Sans" w:cs="Open Sans"/>
        </w:rPr>
      </w:pPr>
      <w:r w:rsidRPr="003701D9">
        <w:rPr>
          <w:rFonts w:ascii="Open Sans" w:hAnsi="Open Sans" w:cs="Open Sans"/>
        </w:rPr>
        <w:t>Electronic data interchange</w:t>
      </w:r>
      <w:r w:rsidR="005A5D00">
        <w:rPr>
          <w:rFonts w:ascii="Open Sans" w:hAnsi="Open Sans" w:cs="Open Sans"/>
        </w:rPr>
        <w:t>.</w:t>
      </w:r>
    </w:p>
    <w:p w14:paraId="16A79D2E" w14:textId="77777777" w:rsidR="003701D9" w:rsidRPr="003701D9" w:rsidRDefault="003701D9" w:rsidP="0066512D">
      <w:pPr>
        <w:numPr>
          <w:ilvl w:val="0"/>
          <w:numId w:val="64"/>
        </w:numPr>
        <w:rPr>
          <w:rFonts w:ascii="Open Sans" w:hAnsi="Open Sans" w:cs="Open Sans"/>
        </w:rPr>
      </w:pPr>
      <w:r w:rsidRPr="003701D9">
        <w:rPr>
          <w:rFonts w:ascii="Open Sans" w:hAnsi="Open Sans" w:cs="Open Sans"/>
        </w:rPr>
        <w:t>Production, planning and control network (PPC).</w:t>
      </w:r>
    </w:p>
    <w:p w14:paraId="5115DEC7" w14:textId="77777777" w:rsidR="00E76FD1" w:rsidRDefault="00E76FD1" w:rsidP="00E76FD1"/>
    <w:p w14:paraId="4F105A60"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05F6BBF" w14:textId="5E66D7FD" w:rsidR="003701D9" w:rsidRPr="003701D9" w:rsidRDefault="003701D9" w:rsidP="0066512D">
      <w:pPr>
        <w:pStyle w:val="ListParagraph"/>
        <w:numPr>
          <w:ilvl w:val="0"/>
          <w:numId w:val="100"/>
        </w:numPr>
        <w:rPr>
          <w:rFonts w:ascii="Open Sans" w:hAnsi="Open Sans" w:cs="Open Sans"/>
          <w:color w:val="auto"/>
        </w:rPr>
      </w:pPr>
      <w:r w:rsidRPr="003701D9">
        <w:rPr>
          <w:rFonts w:ascii="Open Sans" w:hAnsi="Open Sans" w:cs="Open Sans"/>
          <w:color w:val="auto"/>
        </w:rPr>
        <w:t>Be aware of and be able to describe the use of EPOS</w:t>
      </w:r>
      <w:r w:rsidR="005A5D00">
        <w:rPr>
          <w:rFonts w:ascii="Open Sans" w:hAnsi="Open Sans" w:cs="Open Sans"/>
          <w:color w:val="auto"/>
        </w:rPr>
        <w:t>.</w:t>
      </w:r>
    </w:p>
    <w:p w14:paraId="5679DC91" w14:textId="0A3C4041" w:rsidR="00E76FD1" w:rsidRPr="0066512D" w:rsidRDefault="003701D9" w:rsidP="0066512D">
      <w:pPr>
        <w:pStyle w:val="ListParagraph"/>
        <w:numPr>
          <w:ilvl w:val="0"/>
          <w:numId w:val="100"/>
        </w:numPr>
        <w:spacing w:after="0"/>
        <w:rPr>
          <w:rFonts w:ascii="Open Sans Medium" w:hAnsi="Open Sans Medium" w:cs="Open Sans Medium"/>
          <w:b/>
          <w:bCs/>
          <w:color w:val="auto"/>
        </w:rPr>
      </w:pPr>
      <w:r w:rsidRPr="003701D9">
        <w:rPr>
          <w:rFonts w:ascii="Open Sans" w:hAnsi="Open Sans" w:cs="Open Sans"/>
          <w:color w:val="auto"/>
        </w:rPr>
        <w:t>Be aware of and be able to describe the role of P</w:t>
      </w:r>
      <w:r w:rsidR="008D4EF5">
        <w:rPr>
          <w:rFonts w:ascii="Open Sans" w:hAnsi="Open Sans" w:cs="Open Sans"/>
          <w:color w:val="auto"/>
        </w:rPr>
        <w:t>P</w:t>
      </w:r>
      <w:r w:rsidRPr="003701D9">
        <w:rPr>
          <w:rFonts w:ascii="Open Sans" w:hAnsi="Open Sans" w:cs="Open Sans"/>
          <w:color w:val="auto"/>
        </w:rPr>
        <w:t>C systems in planning and control of all aspects of manufacturing.</w:t>
      </w:r>
    </w:p>
    <w:p w14:paraId="09C3BB34" w14:textId="77777777" w:rsidR="0066512D" w:rsidRPr="003701D9" w:rsidRDefault="0066512D" w:rsidP="0066512D">
      <w:pPr>
        <w:pStyle w:val="ListParagraph"/>
        <w:spacing w:after="0"/>
        <w:ind w:left="360"/>
        <w:rPr>
          <w:rFonts w:ascii="Open Sans Medium" w:hAnsi="Open Sans Medium" w:cs="Open Sans Medium"/>
          <w:b/>
          <w:bCs/>
          <w:color w:val="auto"/>
        </w:rPr>
      </w:pPr>
    </w:p>
    <w:p w14:paraId="1C0F950C"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CD5B631" w14:textId="77777777" w:rsidR="00E76FD1" w:rsidRPr="005A3C2E" w:rsidRDefault="00E76FD1" w:rsidP="00E76FD1">
      <w:pPr>
        <w:pStyle w:val="Heading4"/>
      </w:pPr>
      <w:r w:rsidRPr="005A3C2E">
        <w:t>Starter</w:t>
      </w:r>
    </w:p>
    <w:p w14:paraId="4A2151B6" w14:textId="77777777" w:rsidR="003701D9" w:rsidRDefault="003701D9" w:rsidP="0066512D">
      <w:pPr>
        <w:pStyle w:val="Heading4"/>
        <w:spacing w:after="120"/>
        <w:rPr>
          <w:rFonts w:ascii="Open Sans" w:eastAsia="Times New Roman" w:hAnsi="Open Sans" w:cs="Open Sans"/>
          <w:b w:val="0"/>
          <w:bCs w:val="0"/>
          <w:iCs w:val="0"/>
          <w:color w:val="auto"/>
          <w:sz w:val="22"/>
        </w:rPr>
      </w:pPr>
      <w:r w:rsidRPr="003701D9">
        <w:rPr>
          <w:rFonts w:ascii="Open Sans" w:eastAsia="Times New Roman" w:hAnsi="Open Sans" w:cs="Open Sans"/>
          <w:b w:val="0"/>
          <w:bCs w:val="0"/>
          <w:iCs w:val="0"/>
          <w:color w:val="auto"/>
          <w:sz w:val="22"/>
        </w:rPr>
        <w:t>Test existing knowledge and understanding – mini whiteboard Q and A. What is understood by the term EPOS (electronic point of sale)? What information or data can it be used to track and monitor?</w:t>
      </w:r>
    </w:p>
    <w:p w14:paraId="235BB5BD" w14:textId="7F891CC3" w:rsidR="00E76FD1" w:rsidRPr="005A3C2E" w:rsidRDefault="00E76FD1" w:rsidP="00E76FD1">
      <w:pPr>
        <w:pStyle w:val="Heading4"/>
      </w:pPr>
      <w:r w:rsidRPr="005A3C2E">
        <w:t>Activities</w:t>
      </w:r>
    </w:p>
    <w:p w14:paraId="16B13A60" w14:textId="77777777" w:rsidR="003701D9" w:rsidRPr="003701D9" w:rsidRDefault="003701D9" w:rsidP="0066512D">
      <w:pPr>
        <w:spacing w:after="120"/>
        <w:rPr>
          <w:rFonts w:ascii="Open Sans" w:hAnsi="Open Sans" w:cs="Open Sans"/>
        </w:rPr>
      </w:pPr>
      <w:r w:rsidRPr="003701D9">
        <w:rPr>
          <w:rFonts w:ascii="Open Sans" w:hAnsi="Open Sans" w:cs="Open Sans"/>
        </w:rPr>
        <w:t>Case study – BMW Mini. Investigate how mini make use of Master production software to manage customers customisation of their new car, through to JIT stock ordering and RFID tracking throughout the production line.</w:t>
      </w:r>
    </w:p>
    <w:p w14:paraId="2CA5892A" w14:textId="77777777" w:rsidR="00E76FD1" w:rsidRPr="005A3C2E" w:rsidRDefault="00E76FD1" w:rsidP="00E76FD1">
      <w:pPr>
        <w:pStyle w:val="Heading4"/>
      </w:pPr>
      <w:r w:rsidRPr="005A3C2E">
        <w:t xml:space="preserve">Homework/independent study </w:t>
      </w:r>
    </w:p>
    <w:p w14:paraId="43EB4F64" w14:textId="6A6CBC80" w:rsidR="00E76FD1" w:rsidRPr="00521830" w:rsidRDefault="003701D9" w:rsidP="00E76FD1">
      <w:pPr>
        <w:rPr>
          <w:rFonts w:ascii="Open Sans Medium" w:hAnsi="Open Sans Medium" w:cs="Open Sans Medium"/>
          <w:b/>
          <w:bCs/>
          <w:color w:val="371376"/>
        </w:rPr>
      </w:pPr>
      <w:r w:rsidRPr="003701D9">
        <w:rPr>
          <w:rFonts w:ascii="Open Sans" w:hAnsi="Open Sans" w:cs="Open Sans"/>
        </w:rPr>
        <w:t>Refer students to supplementary information on EDI and PPC</w:t>
      </w:r>
      <w:r w:rsidRPr="003701D9">
        <w:rPr>
          <w:rFonts w:ascii="Open Sans" w:hAnsi="Open Sans" w:cs="Open Sans"/>
          <w:b/>
        </w:rPr>
        <w:t xml:space="preserve"> </w:t>
      </w:r>
      <w:r w:rsidRPr="003701D9">
        <w:rPr>
          <w:rFonts w:ascii="Open Sans" w:hAnsi="Open Sans" w:cs="Open Sans"/>
        </w:rPr>
        <w:t>or refer them to an AQA approved textbook – read and explore the content for the next lesson.</w:t>
      </w:r>
    </w:p>
    <w:p w14:paraId="2F2D362F" w14:textId="4FC9B8B4" w:rsidR="00E76FD1" w:rsidRDefault="00E76FD1">
      <w:pPr>
        <w:spacing w:line="240" w:lineRule="auto"/>
        <w:rPr>
          <w:lang w:val="en-US"/>
        </w:rPr>
      </w:pPr>
      <w:r>
        <w:rPr>
          <w:lang w:val="en-US"/>
        </w:rPr>
        <w:br w:type="page"/>
      </w:r>
    </w:p>
    <w:p w14:paraId="3BB14CC3" w14:textId="5DCBB652" w:rsidR="00E76FD1" w:rsidRDefault="00E76FD1" w:rsidP="008B7852">
      <w:pPr>
        <w:pStyle w:val="Heading3"/>
      </w:pPr>
      <w:bookmarkStart w:id="64" w:name="_Week_17"/>
      <w:bookmarkEnd w:id="64"/>
      <w:r w:rsidRPr="005A3C2E">
        <w:lastRenderedPageBreak/>
        <w:t>Week 1</w:t>
      </w:r>
      <w:r w:rsidR="00B74850">
        <w:t>7</w:t>
      </w:r>
    </w:p>
    <w:p w14:paraId="2C064BF2" w14:textId="77777777" w:rsidR="0066512D" w:rsidRPr="0066512D" w:rsidRDefault="0066512D" w:rsidP="00E76FD1">
      <w:pPr>
        <w:rPr>
          <w:b/>
          <w:bCs/>
          <w:color w:val="371376"/>
        </w:rPr>
      </w:pPr>
    </w:p>
    <w:p w14:paraId="1BDAA923"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CAA977D" w14:textId="4DA9EDE6" w:rsidR="00B74850" w:rsidRPr="00B74850" w:rsidRDefault="00B74850" w:rsidP="00B74850">
      <w:pPr>
        <w:rPr>
          <w:rFonts w:ascii="Open Sans" w:hAnsi="Open Sans" w:cs="Open Sans"/>
        </w:rPr>
      </w:pPr>
      <w:r w:rsidRPr="00B74850">
        <w:rPr>
          <w:rFonts w:ascii="Open Sans" w:hAnsi="Open Sans" w:cs="Open Sans"/>
        </w:rPr>
        <w:t>3.1.8 The requirements for product design and development</w:t>
      </w:r>
    </w:p>
    <w:p w14:paraId="27826037" w14:textId="0B0FEDB7" w:rsidR="00B74850" w:rsidRPr="00B74850" w:rsidRDefault="00B74850" w:rsidP="0066512D">
      <w:pPr>
        <w:numPr>
          <w:ilvl w:val="0"/>
          <w:numId w:val="101"/>
        </w:numPr>
        <w:rPr>
          <w:rFonts w:ascii="Open Sans" w:hAnsi="Open Sans" w:cs="Open Sans"/>
        </w:rPr>
      </w:pPr>
      <w:r w:rsidRPr="00B74850">
        <w:rPr>
          <w:rFonts w:ascii="Open Sans" w:hAnsi="Open Sans" w:cs="Open Sans"/>
        </w:rPr>
        <w:t>Product development and improvement</w:t>
      </w:r>
      <w:r w:rsidR="0066512D">
        <w:rPr>
          <w:rFonts w:ascii="Open Sans" w:hAnsi="Open Sans" w:cs="Open Sans"/>
        </w:rPr>
        <w:t>.</w:t>
      </w:r>
    </w:p>
    <w:p w14:paraId="04109424" w14:textId="7D1F47A4" w:rsidR="0066512D" w:rsidRDefault="00B74850" w:rsidP="0066512D">
      <w:pPr>
        <w:numPr>
          <w:ilvl w:val="0"/>
          <w:numId w:val="101"/>
        </w:numPr>
        <w:rPr>
          <w:rFonts w:ascii="Open Sans" w:hAnsi="Open Sans" w:cs="Open Sans"/>
        </w:rPr>
      </w:pPr>
      <w:r w:rsidRPr="00B74850">
        <w:rPr>
          <w:rFonts w:ascii="Open Sans" w:hAnsi="Open Sans" w:cs="Open Sans"/>
        </w:rPr>
        <w:t>Fitness for purpose/accuracy of production</w:t>
      </w:r>
      <w:r w:rsidR="0066512D">
        <w:rPr>
          <w:rFonts w:ascii="Open Sans" w:hAnsi="Open Sans" w:cs="Open Sans"/>
        </w:rPr>
        <w:t>.</w:t>
      </w:r>
    </w:p>
    <w:p w14:paraId="00F58D96" w14:textId="340C4754" w:rsidR="00E76FD1" w:rsidRDefault="00B74850" w:rsidP="0066512D">
      <w:pPr>
        <w:numPr>
          <w:ilvl w:val="0"/>
          <w:numId w:val="101"/>
        </w:numPr>
        <w:rPr>
          <w:rFonts w:ascii="Open Sans" w:hAnsi="Open Sans" w:cs="Open Sans"/>
        </w:rPr>
      </w:pPr>
      <w:r w:rsidRPr="0066512D">
        <w:rPr>
          <w:rFonts w:ascii="Open Sans" w:hAnsi="Open Sans" w:cs="Open Sans"/>
        </w:rPr>
        <w:t>Aesthetics, ergonomics and anthropometrics when designing</w:t>
      </w:r>
      <w:r w:rsidR="0066512D">
        <w:rPr>
          <w:rFonts w:ascii="Open Sans" w:hAnsi="Open Sans" w:cs="Open Sans"/>
        </w:rPr>
        <w:t>.</w:t>
      </w:r>
    </w:p>
    <w:p w14:paraId="20AAE7DF" w14:textId="77777777" w:rsidR="0066512D" w:rsidRPr="0066512D" w:rsidRDefault="0066512D" w:rsidP="0066512D">
      <w:pPr>
        <w:ind w:left="360"/>
        <w:rPr>
          <w:rFonts w:ascii="Open Sans" w:hAnsi="Open Sans" w:cs="Open Sans"/>
        </w:rPr>
      </w:pPr>
    </w:p>
    <w:p w14:paraId="674565FE"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CD5948F" w14:textId="77777777" w:rsidR="00B74850" w:rsidRPr="00B74850" w:rsidRDefault="00B74850" w:rsidP="0066512D">
      <w:pPr>
        <w:pStyle w:val="ListParagraph"/>
        <w:numPr>
          <w:ilvl w:val="0"/>
          <w:numId w:val="102"/>
        </w:numPr>
        <w:rPr>
          <w:rFonts w:ascii="Open Sans" w:hAnsi="Open Sans" w:cs="Open Sans"/>
          <w:color w:val="auto"/>
        </w:rPr>
      </w:pPr>
      <w:r w:rsidRPr="00B74850">
        <w:rPr>
          <w:rFonts w:ascii="Open Sans" w:hAnsi="Open Sans" w:cs="Open Sans"/>
          <w:color w:val="auto"/>
        </w:rPr>
        <w:t>Be able to critically analyse existing products and develop new design proposals.</w:t>
      </w:r>
    </w:p>
    <w:p w14:paraId="38B120D8" w14:textId="77777777" w:rsidR="00B74850" w:rsidRPr="00B74850" w:rsidRDefault="00B74850" w:rsidP="0066512D">
      <w:pPr>
        <w:pStyle w:val="ListParagraph"/>
        <w:numPr>
          <w:ilvl w:val="0"/>
          <w:numId w:val="102"/>
        </w:numPr>
        <w:spacing w:after="0"/>
        <w:rPr>
          <w:rFonts w:ascii="Open Sans" w:hAnsi="Open Sans" w:cs="Open Sans"/>
          <w:color w:val="auto"/>
        </w:rPr>
      </w:pPr>
      <w:r w:rsidRPr="00B74850">
        <w:rPr>
          <w:rFonts w:ascii="Open Sans" w:hAnsi="Open Sans" w:cs="Open Sans"/>
          <w:color w:val="auto"/>
        </w:rPr>
        <w:t>Understand how products need to meet specification criteria and be fit for purpose.</w:t>
      </w:r>
    </w:p>
    <w:p w14:paraId="6839B818" w14:textId="77777777" w:rsidR="00E76FD1" w:rsidRPr="00521830" w:rsidRDefault="00E76FD1" w:rsidP="00E76FD1">
      <w:pPr>
        <w:rPr>
          <w:rFonts w:ascii="Open Sans Medium" w:hAnsi="Open Sans Medium" w:cs="Open Sans Medium"/>
          <w:b/>
          <w:bCs/>
          <w:color w:val="371376"/>
        </w:rPr>
      </w:pPr>
    </w:p>
    <w:p w14:paraId="09586084"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E7B5BBB" w14:textId="77777777" w:rsidR="00E76FD1" w:rsidRPr="005A3C2E" w:rsidRDefault="00E76FD1" w:rsidP="00E76FD1">
      <w:pPr>
        <w:pStyle w:val="Heading4"/>
      </w:pPr>
      <w:r w:rsidRPr="005A3C2E">
        <w:t>Starter</w:t>
      </w:r>
    </w:p>
    <w:p w14:paraId="449C7394" w14:textId="77777777" w:rsidR="00B74850" w:rsidRDefault="00B74850" w:rsidP="0066512D">
      <w:pPr>
        <w:pStyle w:val="Heading4"/>
        <w:spacing w:after="120"/>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 xml:space="preserve">Test existing knowledge and understanding – mini whiteboard Q and A. What is understood by the terms ‘aesthetics’, ‘ergonomics’ and ‘anthropometrics’? </w:t>
      </w:r>
    </w:p>
    <w:p w14:paraId="6D5B33CD" w14:textId="03E6B438" w:rsidR="00E76FD1" w:rsidRPr="005A3C2E" w:rsidRDefault="00E76FD1" w:rsidP="00E76FD1">
      <w:pPr>
        <w:pStyle w:val="Heading4"/>
      </w:pPr>
      <w:r w:rsidRPr="005A3C2E">
        <w:t>Activities</w:t>
      </w:r>
    </w:p>
    <w:p w14:paraId="76035CE2" w14:textId="77777777" w:rsidR="00B74850" w:rsidRDefault="00B74850" w:rsidP="0066512D">
      <w:pPr>
        <w:pStyle w:val="Heading4"/>
        <w:spacing w:after="120"/>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Using a series of products such as bottle openers, workshop hand tools etc, Critically analyse their design and suggest improvements. Use the focus areas of aesthetics, ergonomics and anthropometrics to help focus their analysis and guide their suggested improvements.</w:t>
      </w:r>
    </w:p>
    <w:p w14:paraId="663410B2" w14:textId="068D4E59" w:rsidR="00E76FD1" w:rsidRPr="005A3C2E" w:rsidRDefault="00E76FD1" w:rsidP="00E76FD1">
      <w:pPr>
        <w:pStyle w:val="Heading4"/>
      </w:pPr>
      <w:r w:rsidRPr="005A3C2E">
        <w:t xml:space="preserve">Homework/independent study </w:t>
      </w:r>
    </w:p>
    <w:p w14:paraId="7A7CC611" w14:textId="5F302123" w:rsidR="00E76FD1" w:rsidRPr="00521830" w:rsidRDefault="00B74850" w:rsidP="00E76FD1">
      <w:pPr>
        <w:rPr>
          <w:rFonts w:ascii="Open Sans Medium" w:hAnsi="Open Sans Medium" w:cs="Open Sans Medium"/>
          <w:b/>
          <w:bCs/>
          <w:color w:val="371376"/>
        </w:rPr>
      </w:pPr>
      <w:r w:rsidRPr="00B74850">
        <w:rPr>
          <w:rFonts w:ascii="Open Sans" w:hAnsi="Open Sans" w:cs="Open Sans"/>
        </w:rPr>
        <w:t>Refer students to supplementary information on protecting designs and intellectual property or refer them to an AQA approved textbook – read and explore the content for the next lesson.</w:t>
      </w:r>
    </w:p>
    <w:p w14:paraId="08BFA889" w14:textId="5245FD04" w:rsidR="00E76FD1" w:rsidRDefault="00E76FD1">
      <w:pPr>
        <w:spacing w:line="240" w:lineRule="auto"/>
        <w:rPr>
          <w:lang w:val="en-US"/>
        </w:rPr>
      </w:pPr>
      <w:r>
        <w:rPr>
          <w:lang w:val="en-US"/>
        </w:rPr>
        <w:br w:type="page"/>
      </w:r>
    </w:p>
    <w:p w14:paraId="78E896F6" w14:textId="5474249D" w:rsidR="00E76FD1" w:rsidRDefault="00E76FD1" w:rsidP="008B7852">
      <w:pPr>
        <w:pStyle w:val="Heading3"/>
      </w:pPr>
      <w:bookmarkStart w:id="65" w:name="_Week_18"/>
      <w:bookmarkEnd w:id="65"/>
      <w:r w:rsidRPr="005A3C2E">
        <w:lastRenderedPageBreak/>
        <w:t>Week 1</w:t>
      </w:r>
      <w:r w:rsidR="00B74850">
        <w:t>8</w:t>
      </w:r>
    </w:p>
    <w:p w14:paraId="018175E5" w14:textId="77777777" w:rsidR="0066512D" w:rsidRPr="0066512D" w:rsidRDefault="0066512D" w:rsidP="00E76FD1">
      <w:pPr>
        <w:rPr>
          <w:b/>
          <w:bCs/>
          <w:color w:val="371376"/>
        </w:rPr>
      </w:pPr>
    </w:p>
    <w:p w14:paraId="0DF4605E"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303D9022" w14:textId="000BACED" w:rsidR="00B74850" w:rsidRPr="00B74850" w:rsidRDefault="00B74850" w:rsidP="00B74850">
      <w:pPr>
        <w:rPr>
          <w:rFonts w:ascii="Open Sans" w:hAnsi="Open Sans" w:cs="Open Sans"/>
        </w:rPr>
      </w:pPr>
      <w:r w:rsidRPr="00B74850">
        <w:rPr>
          <w:rFonts w:ascii="Open Sans" w:hAnsi="Open Sans" w:cs="Open Sans"/>
        </w:rPr>
        <w:t>3.1.10 Protecting designs and intellectual property</w:t>
      </w:r>
      <w:r w:rsidR="0066512D">
        <w:rPr>
          <w:rFonts w:ascii="Open Sans" w:hAnsi="Open Sans" w:cs="Open Sans"/>
        </w:rPr>
        <w:t>.</w:t>
      </w:r>
      <w:r w:rsidRPr="00B74850">
        <w:rPr>
          <w:rFonts w:ascii="Open Sans" w:hAnsi="Open Sans" w:cs="Open Sans"/>
        </w:rPr>
        <w:t xml:space="preserve"> </w:t>
      </w:r>
    </w:p>
    <w:p w14:paraId="6FD69561" w14:textId="77777777" w:rsidR="00E76FD1" w:rsidRDefault="00E76FD1" w:rsidP="00E76FD1"/>
    <w:p w14:paraId="162D8C79"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8B67E4C" w14:textId="77777777" w:rsidR="00B74850" w:rsidRPr="00B74850" w:rsidRDefault="00B74850" w:rsidP="00B74850">
      <w:pPr>
        <w:rPr>
          <w:rFonts w:ascii="Open Sans" w:hAnsi="Open Sans" w:cs="Open Sans"/>
          <w:szCs w:val="22"/>
        </w:rPr>
      </w:pPr>
      <w:r w:rsidRPr="00B74850">
        <w:rPr>
          <w:rFonts w:ascii="Open Sans" w:hAnsi="Open Sans" w:cs="Open Sans"/>
          <w:szCs w:val="22"/>
        </w:rPr>
        <w:t>Be aware of and able to explain the importance of:</w:t>
      </w:r>
    </w:p>
    <w:p w14:paraId="1C17F4B1" w14:textId="77777777" w:rsidR="00B74850" w:rsidRPr="00B74850" w:rsidRDefault="00B74850" w:rsidP="0066512D">
      <w:pPr>
        <w:numPr>
          <w:ilvl w:val="0"/>
          <w:numId w:val="58"/>
        </w:numPr>
        <w:rPr>
          <w:rFonts w:ascii="Open Sans" w:hAnsi="Open Sans" w:cs="Open Sans"/>
          <w:szCs w:val="22"/>
        </w:rPr>
      </w:pPr>
      <w:r w:rsidRPr="00B74850">
        <w:rPr>
          <w:rFonts w:ascii="Open Sans" w:hAnsi="Open Sans" w:cs="Open Sans"/>
          <w:szCs w:val="22"/>
        </w:rPr>
        <w:t>copyright</w:t>
      </w:r>
    </w:p>
    <w:p w14:paraId="5E12DDED" w14:textId="77777777" w:rsidR="00B74850" w:rsidRPr="00B74850" w:rsidRDefault="00B74850" w:rsidP="0066512D">
      <w:pPr>
        <w:numPr>
          <w:ilvl w:val="0"/>
          <w:numId w:val="58"/>
        </w:numPr>
        <w:rPr>
          <w:rFonts w:ascii="Open Sans" w:hAnsi="Open Sans" w:cs="Open Sans"/>
          <w:szCs w:val="22"/>
        </w:rPr>
      </w:pPr>
      <w:r w:rsidRPr="00B74850">
        <w:rPr>
          <w:rFonts w:ascii="Open Sans" w:hAnsi="Open Sans" w:cs="Open Sans"/>
          <w:szCs w:val="22"/>
        </w:rPr>
        <w:t>design rights</w:t>
      </w:r>
    </w:p>
    <w:p w14:paraId="14D8ACB6" w14:textId="77777777" w:rsidR="00B74850" w:rsidRPr="00B74850" w:rsidRDefault="00B74850" w:rsidP="0066512D">
      <w:pPr>
        <w:numPr>
          <w:ilvl w:val="0"/>
          <w:numId w:val="58"/>
        </w:numPr>
        <w:rPr>
          <w:rFonts w:ascii="Open Sans" w:hAnsi="Open Sans" w:cs="Open Sans"/>
          <w:szCs w:val="22"/>
        </w:rPr>
      </w:pPr>
      <w:r w:rsidRPr="00B74850">
        <w:rPr>
          <w:rFonts w:ascii="Open Sans" w:hAnsi="Open Sans" w:cs="Open Sans"/>
          <w:szCs w:val="22"/>
        </w:rPr>
        <w:t>patents</w:t>
      </w:r>
    </w:p>
    <w:p w14:paraId="57666CE6" w14:textId="77777777" w:rsidR="00B74850" w:rsidRPr="00B74850" w:rsidRDefault="00B74850" w:rsidP="0066512D">
      <w:pPr>
        <w:numPr>
          <w:ilvl w:val="0"/>
          <w:numId w:val="58"/>
        </w:numPr>
        <w:rPr>
          <w:rFonts w:ascii="Open Sans" w:hAnsi="Open Sans" w:cs="Open Sans"/>
          <w:szCs w:val="22"/>
        </w:rPr>
      </w:pPr>
      <w:r w:rsidRPr="00B74850">
        <w:rPr>
          <w:rFonts w:ascii="Open Sans" w:hAnsi="Open Sans" w:cs="Open Sans"/>
          <w:szCs w:val="22"/>
        </w:rPr>
        <w:t>registered designs</w:t>
      </w:r>
    </w:p>
    <w:p w14:paraId="6BE81A4F" w14:textId="77777777" w:rsidR="0066512D" w:rsidRDefault="00B74850" w:rsidP="0066512D">
      <w:pPr>
        <w:numPr>
          <w:ilvl w:val="0"/>
          <w:numId w:val="58"/>
        </w:numPr>
        <w:rPr>
          <w:rFonts w:ascii="Open Sans" w:hAnsi="Open Sans" w:cs="Open Sans"/>
          <w:szCs w:val="22"/>
        </w:rPr>
      </w:pPr>
      <w:r w:rsidRPr="00B74850">
        <w:rPr>
          <w:rFonts w:ascii="Open Sans" w:hAnsi="Open Sans" w:cs="Open Sans"/>
          <w:szCs w:val="22"/>
        </w:rPr>
        <w:t>trademarks</w:t>
      </w:r>
    </w:p>
    <w:p w14:paraId="0065F0BF" w14:textId="38533A15" w:rsidR="00E76FD1" w:rsidRDefault="00B74850" w:rsidP="0066512D">
      <w:pPr>
        <w:numPr>
          <w:ilvl w:val="0"/>
          <w:numId w:val="58"/>
        </w:numPr>
        <w:rPr>
          <w:rFonts w:ascii="Open Sans" w:hAnsi="Open Sans" w:cs="Open Sans"/>
          <w:szCs w:val="22"/>
        </w:rPr>
      </w:pPr>
      <w:r w:rsidRPr="0066512D">
        <w:rPr>
          <w:rFonts w:ascii="Open Sans" w:hAnsi="Open Sans" w:cs="Open Sans"/>
          <w:szCs w:val="22"/>
        </w:rPr>
        <w:t>logos.</w:t>
      </w:r>
    </w:p>
    <w:p w14:paraId="18ECAB32" w14:textId="77777777" w:rsidR="0066512D" w:rsidRPr="0066512D" w:rsidRDefault="0066512D" w:rsidP="0066512D">
      <w:pPr>
        <w:ind w:left="360"/>
        <w:rPr>
          <w:rFonts w:ascii="Open Sans" w:hAnsi="Open Sans" w:cs="Open Sans"/>
          <w:szCs w:val="22"/>
        </w:rPr>
      </w:pPr>
    </w:p>
    <w:p w14:paraId="61D1784C"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3C00DC32" w14:textId="77777777" w:rsidR="00E76FD1" w:rsidRPr="005A3C2E" w:rsidRDefault="00E76FD1" w:rsidP="00E76FD1">
      <w:pPr>
        <w:pStyle w:val="Heading4"/>
      </w:pPr>
      <w:r w:rsidRPr="005A3C2E">
        <w:t>Starter</w:t>
      </w:r>
    </w:p>
    <w:p w14:paraId="77ADD026" w14:textId="77777777" w:rsidR="00B74850" w:rsidRPr="00B74850" w:rsidRDefault="00B74850" w:rsidP="0066512D">
      <w:pPr>
        <w:pStyle w:val="Heading4"/>
        <w:numPr>
          <w:ilvl w:val="0"/>
          <w:numId w:val="103"/>
        </w:numPr>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Test existing knowledge and understanding – mini whiteboard Q and A. Who owns an idea? What is it important to protect designs? How can this be done?</w:t>
      </w:r>
    </w:p>
    <w:p w14:paraId="0A3248F8" w14:textId="77777777" w:rsidR="00B74850" w:rsidRDefault="00B74850" w:rsidP="0066512D">
      <w:pPr>
        <w:pStyle w:val="Heading4"/>
        <w:numPr>
          <w:ilvl w:val="0"/>
          <w:numId w:val="103"/>
        </w:numPr>
        <w:spacing w:after="120"/>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Group challenge – Using one of the many logo apps. How many logos can the group recognise. What factors make them instantly recognisable?</w:t>
      </w:r>
    </w:p>
    <w:p w14:paraId="56C82C7F" w14:textId="3279EAD2" w:rsidR="00E76FD1" w:rsidRPr="005A3C2E" w:rsidRDefault="00E76FD1" w:rsidP="00B74850">
      <w:pPr>
        <w:pStyle w:val="Heading4"/>
      </w:pPr>
      <w:r w:rsidRPr="005A3C2E">
        <w:t>Activities</w:t>
      </w:r>
    </w:p>
    <w:p w14:paraId="326D70EA" w14:textId="77777777" w:rsidR="00B74850" w:rsidRPr="00B74850" w:rsidRDefault="00B74850" w:rsidP="0066512D">
      <w:pPr>
        <w:pStyle w:val="Heading4"/>
        <w:numPr>
          <w:ilvl w:val="0"/>
          <w:numId w:val="104"/>
        </w:numPr>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Create a resource that provides information on the main types of intellectual property rights. Using an example product, illustrate how each can be applied.</w:t>
      </w:r>
    </w:p>
    <w:p w14:paraId="2B91839F" w14:textId="70B5FCBF" w:rsidR="00B74850" w:rsidRPr="00B74850" w:rsidRDefault="008B7852" w:rsidP="0066512D">
      <w:pPr>
        <w:pStyle w:val="Heading4"/>
        <w:numPr>
          <w:ilvl w:val="0"/>
          <w:numId w:val="104"/>
        </w:numPr>
        <w:rPr>
          <w:rFonts w:ascii="Open Sans" w:eastAsia="Times New Roman" w:hAnsi="Open Sans" w:cs="Open Sans"/>
          <w:b w:val="0"/>
          <w:bCs w:val="0"/>
          <w:iCs w:val="0"/>
          <w:color w:val="auto"/>
          <w:sz w:val="22"/>
        </w:rPr>
      </w:pPr>
      <w:r>
        <w:rPr>
          <w:rFonts w:ascii="Open Sans" w:eastAsia="Times New Roman" w:hAnsi="Open Sans" w:cs="Open Sans"/>
          <w:b w:val="0"/>
          <w:bCs w:val="0"/>
          <w:iCs w:val="0"/>
          <w:color w:val="auto"/>
          <w:sz w:val="22"/>
        </w:rPr>
        <w:t xml:space="preserve">Explore the </w:t>
      </w:r>
      <w:hyperlink r:id="rId21" w:history="1">
        <w:r w:rsidRPr="0057651B">
          <w:rPr>
            <w:rStyle w:val="AQAhyperlinkChar"/>
            <w:b w:val="0"/>
            <w:bCs w:val="0"/>
          </w:rPr>
          <w:t xml:space="preserve">database of </w:t>
        </w:r>
        <w:r w:rsidR="0057651B" w:rsidRPr="0057651B">
          <w:rPr>
            <w:rStyle w:val="AQAhyperlinkChar"/>
            <w:b w:val="0"/>
            <w:bCs w:val="0"/>
          </w:rPr>
          <w:t>existing patents</w:t>
        </w:r>
      </w:hyperlink>
      <w:r w:rsidR="0057651B">
        <w:rPr>
          <w:rFonts w:ascii="Open Sans" w:eastAsia="Times New Roman" w:hAnsi="Open Sans" w:cs="Open Sans"/>
          <w:b w:val="0"/>
          <w:bCs w:val="0"/>
          <w:iCs w:val="0"/>
          <w:color w:val="auto"/>
          <w:sz w:val="22"/>
        </w:rPr>
        <w:t xml:space="preserve"> (Espacenet) </w:t>
      </w:r>
      <w:r w:rsidR="00B74850" w:rsidRPr="00B74850">
        <w:rPr>
          <w:rFonts w:ascii="Open Sans" w:eastAsia="Times New Roman" w:hAnsi="Open Sans" w:cs="Open Sans"/>
          <w:b w:val="0"/>
          <w:bCs w:val="0"/>
          <w:iCs w:val="0"/>
          <w:color w:val="auto"/>
          <w:sz w:val="22"/>
        </w:rPr>
        <w:t>or the website of the intellectual property office</w:t>
      </w:r>
      <w:r w:rsidR="0057651B">
        <w:rPr>
          <w:rFonts w:ascii="Open Sans" w:eastAsia="Times New Roman" w:hAnsi="Open Sans" w:cs="Open Sans"/>
          <w:b w:val="0"/>
          <w:bCs w:val="0"/>
          <w:iCs w:val="0"/>
          <w:color w:val="auto"/>
          <w:sz w:val="22"/>
        </w:rPr>
        <w:t>.</w:t>
      </w:r>
    </w:p>
    <w:p w14:paraId="08733099" w14:textId="77777777" w:rsidR="00B74850" w:rsidRPr="00B74850" w:rsidRDefault="00B74850" w:rsidP="0066512D">
      <w:pPr>
        <w:pStyle w:val="Heading4"/>
        <w:numPr>
          <w:ilvl w:val="0"/>
          <w:numId w:val="104"/>
        </w:numPr>
        <w:spacing w:after="120"/>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Research the significant patent battles by companies such as Dyson, Apple and Trunki. How have the companies protected their designs?</w:t>
      </w:r>
    </w:p>
    <w:p w14:paraId="50120C6A" w14:textId="77777777" w:rsidR="00E76FD1" w:rsidRPr="005A3C2E" w:rsidRDefault="00E76FD1" w:rsidP="00E76FD1">
      <w:pPr>
        <w:pStyle w:val="Heading4"/>
      </w:pPr>
      <w:r w:rsidRPr="005A3C2E">
        <w:t xml:space="preserve">Homework/independent study </w:t>
      </w:r>
    </w:p>
    <w:p w14:paraId="5D0F84CA" w14:textId="7A96B4AC" w:rsidR="00E76FD1" w:rsidRPr="00521830" w:rsidRDefault="00B74850" w:rsidP="00E76FD1">
      <w:pPr>
        <w:rPr>
          <w:rFonts w:ascii="Open Sans Medium" w:hAnsi="Open Sans Medium" w:cs="Open Sans Medium"/>
          <w:b/>
          <w:bCs/>
          <w:color w:val="371376"/>
        </w:rPr>
      </w:pPr>
      <w:r w:rsidRPr="00B74850">
        <w:rPr>
          <w:rFonts w:ascii="Open Sans" w:hAnsi="Open Sans" w:cs="Open Sans"/>
        </w:rPr>
        <w:t>Refer students to supplementary information on design for manufacturing, maintenance, repair and disposal</w:t>
      </w:r>
      <w:r w:rsidRPr="00B74850">
        <w:rPr>
          <w:rFonts w:ascii="Open Sans" w:hAnsi="Open Sans" w:cs="Open Sans"/>
          <w:b/>
        </w:rPr>
        <w:t xml:space="preserve"> </w:t>
      </w:r>
      <w:r w:rsidRPr="00B74850">
        <w:rPr>
          <w:rFonts w:ascii="Open Sans" w:hAnsi="Open Sans" w:cs="Open Sans"/>
        </w:rPr>
        <w:t>or refer them to an AQA approved textbook – read and explore the content for the next lesson.</w:t>
      </w:r>
    </w:p>
    <w:p w14:paraId="6208711F" w14:textId="4A15F34C" w:rsidR="00E76FD1" w:rsidRDefault="00E76FD1">
      <w:pPr>
        <w:spacing w:line="240" w:lineRule="auto"/>
        <w:rPr>
          <w:lang w:val="en-US"/>
        </w:rPr>
      </w:pPr>
      <w:r>
        <w:rPr>
          <w:lang w:val="en-US"/>
        </w:rPr>
        <w:br w:type="page"/>
      </w:r>
    </w:p>
    <w:p w14:paraId="38C53FA4" w14:textId="7D4AE5AE" w:rsidR="00E76FD1" w:rsidRDefault="00E76FD1" w:rsidP="0057651B">
      <w:pPr>
        <w:pStyle w:val="Heading3"/>
      </w:pPr>
      <w:bookmarkStart w:id="66" w:name="_Week_19"/>
      <w:bookmarkEnd w:id="66"/>
      <w:r w:rsidRPr="005A3C2E">
        <w:lastRenderedPageBreak/>
        <w:t>Week 1</w:t>
      </w:r>
      <w:r w:rsidR="00B74850">
        <w:t>9</w:t>
      </w:r>
    </w:p>
    <w:p w14:paraId="50F51F35" w14:textId="77777777" w:rsidR="0066512D" w:rsidRPr="0066512D" w:rsidRDefault="0066512D" w:rsidP="00E76FD1">
      <w:pPr>
        <w:rPr>
          <w:b/>
          <w:bCs/>
          <w:color w:val="371376"/>
        </w:rPr>
      </w:pPr>
    </w:p>
    <w:p w14:paraId="02273CA4"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32EC3C14" w14:textId="77777777" w:rsidR="00B74850" w:rsidRPr="00B74850" w:rsidRDefault="00B74850" w:rsidP="00B74850">
      <w:pPr>
        <w:rPr>
          <w:rFonts w:ascii="Open Sans" w:hAnsi="Open Sans" w:cs="Open Sans"/>
        </w:rPr>
      </w:pPr>
      <w:r w:rsidRPr="00B74850">
        <w:rPr>
          <w:rFonts w:ascii="Open Sans" w:hAnsi="Open Sans" w:cs="Open Sans"/>
        </w:rPr>
        <w:t>3.1.11 Design for manufacturing, maintenance, repair and disposal</w:t>
      </w:r>
    </w:p>
    <w:p w14:paraId="6E37F7DD" w14:textId="66BB180E" w:rsidR="00B74850" w:rsidRPr="00B74850" w:rsidRDefault="00B74850" w:rsidP="0066512D">
      <w:pPr>
        <w:numPr>
          <w:ilvl w:val="0"/>
          <w:numId w:val="58"/>
        </w:numPr>
        <w:rPr>
          <w:rFonts w:ascii="Open Sans" w:hAnsi="Open Sans" w:cs="Open Sans"/>
        </w:rPr>
      </w:pPr>
      <w:r w:rsidRPr="00B74850">
        <w:rPr>
          <w:rFonts w:ascii="Open Sans" w:hAnsi="Open Sans" w:cs="Open Sans"/>
        </w:rPr>
        <w:t>Manufacture – reducing the number of processes</w:t>
      </w:r>
      <w:r w:rsidR="0066512D">
        <w:rPr>
          <w:rFonts w:ascii="Open Sans" w:hAnsi="Open Sans" w:cs="Open Sans"/>
        </w:rPr>
        <w:t>.</w:t>
      </w:r>
    </w:p>
    <w:p w14:paraId="73F74C50" w14:textId="3296CF31" w:rsidR="00B74850" w:rsidRPr="00B74850" w:rsidRDefault="00B74850" w:rsidP="0066512D">
      <w:pPr>
        <w:numPr>
          <w:ilvl w:val="0"/>
          <w:numId w:val="58"/>
        </w:numPr>
        <w:rPr>
          <w:rFonts w:ascii="Open Sans" w:hAnsi="Open Sans" w:cs="Open Sans"/>
        </w:rPr>
      </w:pPr>
      <w:r w:rsidRPr="00B74850">
        <w:rPr>
          <w:rFonts w:ascii="Open Sans" w:hAnsi="Open Sans" w:cs="Open Sans"/>
        </w:rPr>
        <w:t>Repair – maintenance</w:t>
      </w:r>
      <w:r w:rsidR="0066512D">
        <w:rPr>
          <w:rFonts w:ascii="Open Sans" w:hAnsi="Open Sans" w:cs="Open Sans"/>
        </w:rPr>
        <w:t>.</w:t>
      </w:r>
    </w:p>
    <w:p w14:paraId="6B497CC0" w14:textId="5E97592D" w:rsidR="00E76FD1" w:rsidRPr="0066512D" w:rsidRDefault="00B74850" w:rsidP="0066512D">
      <w:pPr>
        <w:numPr>
          <w:ilvl w:val="0"/>
          <w:numId w:val="58"/>
        </w:numPr>
      </w:pPr>
      <w:r w:rsidRPr="00B74850">
        <w:rPr>
          <w:rFonts w:ascii="Open Sans" w:hAnsi="Open Sans" w:cs="Open Sans"/>
        </w:rPr>
        <w:t>Ease of manufacture – disassembly</w:t>
      </w:r>
      <w:r w:rsidR="0066512D">
        <w:rPr>
          <w:rFonts w:ascii="Open Sans" w:hAnsi="Open Sans" w:cs="Open Sans"/>
        </w:rPr>
        <w:t>.</w:t>
      </w:r>
    </w:p>
    <w:p w14:paraId="42465C5E" w14:textId="77777777" w:rsidR="0066512D" w:rsidRDefault="0066512D" w:rsidP="0066512D">
      <w:pPr>
        <w:ind w:left="360"/>
      </w:pPr>
    </w:p>
    <w:p w14:paraId="7D43C729"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BC831B2" w14:textId="77777777" w:rsidR="00B74850" w:rsidRPr="00B74850" w:rsidRDefault="00B74850" w:rsidP="0066512D">
      <w:pPr>
        <w:pStyle w:val="ListParagraph"/>
        <w:numPr>
          <w:ilvl w:val="0"/>
          <w:numId w:val="105"/>
        </w:numPr>
        <w:rPr>
          <w:rFonts w:ascii="Open Sans" w:hAnsi="Open Sans" w:cs="Open Sans"/>
          <w:color w:val="auto"/>
        </w:rPr>
      </w:pPr>
      <w:r w:rsidRPr="00B74850">
        <w:rPr>
          <w:rFonts w:ascii="Open Sans" w:hAnsi="Open Sans" w:cs="Open Sans"/>
          <w:color w:val="auto"/>
        </w:rPr>
        <w:t xml:space="preserve">Be aware of how the choice of material affects the use, care and disposal of products. </w:t>
      </w:r>
    </w:p>
    <w:p w14:paraId="5A2764E3" w14:textId="77777777" w:rsidR="00B74850" w:rsidRPr="00B74850" w:rsidRDefault="00B74850" w:rsidP="0066512D">
      <w:pPr>
        <w:pStyle w:val="ListParagraph"/>
        <w:numPr>
          <w:ilvl w:val="0"/>
          <w:numId w:val="105"/>
        </w:numPr>
        <w:spacing w:after="0"/>
        <w:rPr>
          <w:rFonts w:ascii="Open Sans" w:hAnsi="Open Sans" w:cs="Open Sans"/>
          <w:color w:val="auto"/>
        </w:rPr>
      </w:pPr>
      <w:r w:rsidRPr="00B74850">
        <w:rPr>
          <w:rFonts w:ascii="Open Sans" w:hAnsi="Open Sans" w:cs="Open Sans"/>
          <w:color w:val="auto"/>
        </w:rPr>
        <w:t xml:space="preserve">Be aware of how products can be designed to reduce the number of manufacturing processes and allow for maintenance. </w:t>
      </w:r>
    </w:p>
    <w:p w14:paraId="53FF21EE" w14:textId="77777777" w:rsidR="00E76FD1" w:rsidRPr="00521830" w:rsidRDefault="00E76FD1" w:rsidP="00E76FD1">
      <w:pPr>
        <w:rPr>
          <w:rFonts w:ascii="Open Sans Medium" w:hAnsi="Open Sans Medium" w:cs="Open Sans Medium"/>
          <w:b/>
          <w:bCs/>
          <w:color w:val="371376"/>
        </w:rPr>
      </w:pPr>
    </w:p>
    <w:p w14:paraId="7DC577DB"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1B9408F1" w14:textId="77777777" w:rsidR="00E76FD1" w:rsidRPr="005A3C2E" w:rsidRDefault="00E76FD1" w:rsidP="00E76FD1">
      <w:pPr>
        <w:pStyle w:val="Heading4"/>
      </w:pPr>
      <w:r w:rsidRPr="005A3C2E">
        <w:t>Starter</w:t>
      </w:r>
    </w:p>
    <w:p w14:paraId="1DF0CC64" w14:textId="77777777" w:rsidR="00B74850" w:rsidRDefault="00B74850" w:rsidP="0066512D">
      <w:pPr>
        <w:pStyle w:val="Heading4"/>
        <w:spacing w:after="120"/>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Test existing knowledge and understanding – mini whiteboard Q and A. Why is maintenance important. What benefits does it offer the consumer and the manufacture?</w:t>
      </w:r>
    </w:p>
    <w:p w14:paraId="26F4708F" w14:textId="2712F940" w:rsidR="00E76FD1" w:rsidRPr="005A3C2E" w:rsidRDefault="00E76FD1" w:rsidP="00E76FD1">
      <w:pPr>
        <w:pStyle w:val="Heading4"/>
      </w:pPr>
      <w:r w:rsidRPr="005A3C2E">
        <w:t>Activities</w:t>
      </w:r>
    </w:p>
    <w:p w14:paraId="45233909" w14:textId="77777777" w:rsidR="00B74850" w:rsidRPr="00B74850" w:rsidRDefault="00B74850" w:rsidP="0066512D">
      <w:pPr>
        <w:pStyle w:val="Heading4"/>
        <w:numPr>
          <w:ilvl w:val="0"/>
          <w:numId w:val="106"/>
        </w:numPr>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Disassemble a series of small (unwanted) electronic products such as torches or computer mice. Identify how they make use of standardised parts and integral fixings such as screw posts. Are they designed to be disassembled for maintenance?</w:t>
      </w:r>
    </w:p>
    <w:p w14:paraId="734FF96A" w14:textId="77777777" w:rsidR="00B74850" w:rsidRPr="00B74850" w:rsidRDefault="00B74850" w:rsidP="0066512D">
      <w:pPr>
        <w:pStyle w:val="Heading4"/>
        <w:numPr>
          <w:ilvl w:val="0"/>
          <w:numId w:val="106"/>
        </w:numPr>
        <w:spacing w:after="120"/>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Many new products can be updated with firmware or software downloads. Identify a range of products that benefit from this maintenance facility.</w:t>
      </w:r>
    </w:p>
    <w:p w14:paraId="27D36F6A" w14:textId="77777777" w:rsidR="00E76FD1" w:rsidRPr="005A3C2E" w:rsidRDefault="00E76FD1" w:rsidP="00E76FD1">
      <w:pPr>
        <w:pStyle w:val="Heading4"/>
      </w:pPr>
      <w:r w:rsidRPr="005A3C2E">
        <w:t xml:space="preserve">Homework/independent study </w:t>
      </w:r>
    </w:p>
    <w:p w14:paraId="63348B5F" w14:textId="08FEB4BA" w:rsidR="00E76FD1" w:rsidRPr="00521830" w:rsidRDefault="00B74850" w:rsidP="00E76FD1">
      <w:pPr>
        <w:rPr>
          <w:rFonts w:ascii="Open Sans Medium" w:hAnsi="Open Sans Medium" w:cs="Open Sans Medium"/>
          <w:b/>
          <w:bCs/>
          <w:color w:val="371376"/>
        </w:rPr>
      </w:pPr>
      <w:r w:rsidRPr="00B74850">
        <w:rPr>
          <w:rFonts w:ascii="Open Sans" w:hAnsi="Open Sans" w:cs="Open Sans"/>
        </w:rPr>
        <w:t>Issue students with supplementary information on</w:t>
      </w:r>
      <w:r w:rsidRPr="00B74850">
        <w:rPr>
          <w:rFonts w:ascii="Open Sans" w:hAnsi="Open Sans" w:cs="Open Sans"/>
          <w:b/>
        </w:rPr>
        <w:t xml:space="preserve"> </w:t>
      </w:r>
      <w:r w:rsidRPr="00B74850">
        <w:rPr>
          <w:rFonts w:ascii="Open Sans" w:hAnsi="Open Sans" w:cs="Open Sans"/>
        </w:rPr>
        <w:t>feasibility studies or refer them to an AQA approved textbook – read and explore the content for the next lesson.</w:t>
      </w:r>
    </w:p>
    <w:p w14:paraId="4723857F" w14:textId="00BBF1F5" w:rsidR="00E76FD1" w:rsidRDefault="00E76FD1">
      <w:pPr>
        <w:spacing w:line="240" w:lineRule="auto"/>
        <w:rPr>
          <w:lang w:val="en-US"/>
        </w:rPr>
      </w:pPr>
      <w:r>
        <w:rPr>
          <w:lang w:val="en-US"/>
        </w:rPr>
        <w:br w:type="page"/>
      </w:r>
    </w:p>
    <w:p w14:paraId="72A879BF" w14:textId="0A6E148B" w:rsidR="00E76FD1" w:rsidRDefault="00E76FD1" w:rsidP="0057651B">
      <w:pPr>
        <w:pStyle w:val="Heading3"/>
      </w:pPr>
      <w:bookmarkStart w:id="67" w:name="_Week_20"/>
      <w:bookmarkEnd w:id="67"/>
      <w:r w:rsidRPr="005A3C2E">
        <w:lastRenderedPageBreak/>
        <w:t xml:space="preserve">Week </w:t>
      </w:r>
      <w:r w:rsidR="00B74850">
        <w:t>20</w:t>
      </w:r>
    </w:p>
    <w:p w14:paraId="13CABD23" w14:textId="77777777" w:rsidR="0066512D" w:rsidRPr="0066512D" w:rsidRDefault="0066512D" w:rsidP="00E76FD1">
      <w:pPr>
        <w:rPr>
          <w:b/>
          <w:bCs/>
          <w:color w:val="371376"/>
        </w:rPr>
      </w:pPr>
    </w:p>
    <w:p w14:paraId="4453829B"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23251659" w14:textId="259B78F3" w:rsidR="00B74850" w:rsidRPr="00B74850" w:rsidRDefault="00B74850" w:rsidP="00B74850">
      <w:pPr>
        <w:rPr>
          <w:rFonts w:ascii="Open Sans" w:hAnsi="Open Sans" w:cs="Open Sans"/>
        </w:rPr>
      </w:pPr>
      <w:r w:rsidRPr="00B74850">
        <w:rPr>
          <w:rFonts w:ascii="Open Sans" w:hAnsi="Open Sans" w:cs="Open Sans"/>
        </w:rPr>
        <w:t>3.1.12 Feasibility studies</w:t>
      </w:r>
      <w:r w:rsidR="0066512D">
        <w:rPr>
          <w:rFonts w:ascii="Open Sans" w:hAnsi="Open Sans" w:cs="Open Sans"/>
        </w:rPr>
        <w:t>.</w:t>
      </w:r>
    </w:p>
    <w:p w14:paraId="1DD04C8C" w14:textId="77777777" w:rsidR="00E76FD1" w:rsidRDefault="00E76FD1" w:rsidP="00E76FD1"/>
    <w:p w14:paraId="5B1553C6"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5007799" w14:textId="77777777" w:rsidR="00B74850" w:rsidRPr="00B74850" w:rsidRDefault="00B74850" w:rsidP="00B74850">
      <w:pPr>
        <w:rPr>
          <w:rFonts w:ascii="Open Sans" w:hAnsi="Open Sans" w:cs="Open Sans"/>
          <w:szCs w:val="22"/>
        </w:rPr>
      </w:pPr>
      <w:r w:rsidRPr="00B74850">
        <w:rPr>
          <w:rFonts w:ascii="Open Sans" w:hAnsi="Open Sans" w:cs="Open Sans"/>
          <w:szCs w:val="22"/>
        </w:rPr>
        <w:t>Be aware of and able to explain the use of feasibility studies to assess the practicality for production.</w:t>
      </w:r>
    </w:p>
    <w:p w14:paraId="2C1C58D4" w14:textId="77777777" w:rsidR="00E76FD1" w:rsidRPr="00521830" w:rsidRDefault="00E76FD1" w:rsidP="00E76FD1">
      <w:pPr>
        <w:rPr>
          <w:rFonts w:ascii="Open Sans Medium" w:hAnsi="Open Sans Medium" w:cs="Open Sans Medium"/>
          <w:b/>
          <w:bCs/>
          <w:color w:val="371376"/>
        </w:rPr>
      </w:pPr>
    </w:p>
    <w:p w14:paraId="5688998D"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51779C93" w14:textId="77777777" w:rsidR="00E76FD1" w:rsidRPr="005A3C2E" w:rsidRDefault="00E76FD1" w:rsidP="00E76FD1">
      <w:pPr>
        <w:pStyle w:val="Heading4"/>
      </w:pPr>
      <w:r w:rsidRPr="005A3C2E">
        <w:t>Starter</w:t>
      </w:r>
    </w:p>
    <w:p w14:paraId="40763EA6" w14:textId="77777777" w:rsidR="00B74850" w:rsidRDefault="00B74850" w:rsidP="0066512D">
      <w:pPr>
        <w:pStyle w:val="Heading4"/>
        <w:spacing w:after="120"/>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 xml:space="preserve">Test existing knowledge and understanding – mini whiteboard Q and A. Why is it important to consider the feasibility of a product before committing to manufacture. Can they identify areas that might be considered? </w:t>
      </w:r>
    </w:p>
    <w:p w14:paraId="4DEF8D2D" w14:textId="4E341E2B" w:rsidR="00E76FD1" w:rsidRPr="005A3C2E" w:rsidRDefault="00E76FD1" w:rsidP="00E76FD1">
      <w:pPr>
        <w:pStyle w:val="Heading4"/>
      </w:pPr>
      <w:r w:rsidRPr="005A3C2E">
        <w:t>Activities</w:t>
      </w:r>
    </w:p>
    <w:p w14:paraId="701F55EB" w14:textId="77777777" w:rsidR="00B74850" w:rsidRDefault="00B74850" w:rsidP="0066512D">
      <w:pPr>
        <w:pStyle w:val="Heading4"/>
        <w:spacing w:after="120"/>
        <w:rPr>
          <w:rFonts w:ascii="Open Sans" w:eastAsia="Times New Roman" w:hAnsi="Open Sans" w:cs="Open Sans"/>
          <w:b w:val="0"/>
          <w:bCs w:val="0"/>
          <w:iCs w:val="0"/>
          <w:color w:val="auto"/>
          <w:sz w:val="22"/>
        </w:rPr>
      </w:pPr>
      <w:r w:rsidRPr="00B74850">
        <w:rPr>
          <w:rFonts w:ascii="Open Sans" w:eastAsia="Times New Roman" w:hAnsi="Open Sans" w:cs="Open Sans"/>
          <w:b w:val="0"/>
          <w:bCs w:val="0"/>
          <w:iCs w:val="0"/>
          <w:color w:val="auto"/>
          <w:sz w:val="22"/>
        </w:rPr>
        <w:t>Research other companies where prototypes have been tested and the design improved before public launch.</w:t>
      </w:r>
    </w:p>
    <w:p w14:paraId="286C3358" w14:textId="2F1267A8" w:rsidR="00E76FD1" w:rsidRPr="005A3C2E" w:rsidRDefault="00E76FD1" w:rsidP="00E76FD1">
      <w:pPr>
        <w:pStyle w:val="Heading4"/>
      </w:pPr>
      <w:r w:rsidRPr="005A3C2E">
        <w:t xml:space="preserve">Homework/independent study </w:t>
      </w:r>
    </w:p>
    <w:p w14:paraId="7C8C6720" w14:textId="0E0BB1A1" w:rsidR="00E76FD1" w:rsidRDefault="00B74850" w:rsidP="00E76FD1">
      <w:pPr>
        <w:rPr>
          <w:rFonts w:ascii="Open Sans" w:hAnsi="Open Sans" w:cs="Open Sans"/>
        </w:rPr>
      </w:pPr>
      <w:r w:rsidRPr="00B74850">
        <w:rPr>
          <w:rFonts w:ascii="Open Sans" w:hAnsi="Open Sans" w:cs="Open Sans"/>
        </w:rPr>
        <w:t>Issue students with supplementary information on</w:t>
      </w:r>
      <w:r w:rsidRPr="00B74850">
        <w:rPr>
          <w:rFonts w:ascii="Open Sans" w:hAnsi="Open Sans" w:cs="Open Sans"/>
          <w:b/>
        </w:rPr>
        <w:t xml:space="preserve"> </w:t>
      </w:r>
      <w:r w:rsidRPr="00B74850">
        <w:rPr>
          <w:rFonts w:ascii="Open Sans" w:hAnsi="Open Sans" w:cs="Open Sans"/>
        </w:rPr>
        <w:t>enterprise and marketing in the development of products or refer them to an AQA approved textbook – read and explore the content for the next lesson.</w:t>
      </w:r>
    </w:p>
    <w:p w14:paraId="257AA405" w14:textId="77777777" w:rsidR="0066512D" w:rsidRPr="00521830" w:rsidRDefault="0066512D" w:rsidP="00E76FD1">
      <w:pPr>
        <w:rPr>
          <w:rFonts w:ascii="Open Sans Medium" w:hAnsi="Open Sans Medium" w:cs="Open Sans Medium"/>
          <w:b/>
          <w:bCs/>
          <w:color w:val="371376"/>
        </w:rPr>
      </w:pPr>
    </w:p>
    <w:p w14:paraId="315D3E9F" w14:textId="77777777" w:rsidR="00E76FD1" w:rsidRPr="00DE5461" w:rsidRDefault="00E76FD1" w:rsidP="00E76FD1">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0F9FD93C" w14:textId="77777777" w:rsidR="00B74850" w:rsidRPr="00B74850" w:rsidRDefault="00B74850" w:rsidP="00B74850">
      <w:pPr>
        <w:pStyle w:val="ListParagraph"/>
        <w:numPr>
          <w:ilvl w:val="0"/>
          <w:numId w:val="7"/>
        </w:numPr>
        <w:ind w:left="426"/>
        <w:rPr>
          <w:rFonts w:ascii="Open Sans" w:hAnsi="Open Sans" w:cs="Open Sans"/>
          <w:color w:val="auto"/>
        </w:rPr>
      </w:pPr>
      <w:r w:rsidRPr="00B74850">
        <w:rPr>
          <w:rFonts w:ascii="Open Sans" w:hAnsi="Open Sans" w:cs="Open Sans"/>
          <w:color w:val="auto"/>
        </w:rPr>
        <w:t>Interpret statistical analysis to determine user needs and preferences.</w:t>
      </w:r>
    </w:p>
    <w:p w14:paraId="453DE5DF" w14:textId="025D81C8" w:rsidR="00E76FD1" w:rsidRPr="00B74850" w:rsidRDefault="00B74850" w:rsidP="00B74850">
      <w:pPr>
        <w:pStyle w:val="ListParagraph"/>
        <w:numPr>
          <w:ilvl w:val="0"/>
          <w:numId w:val="7"/>
        </w:numPr>
        <w:ind w:left="426"/>
        <w:rPr>
          <w:color w:val="auto"/>
          <w:lang w:val="en-US"/>
        </w:rPr>
      </w:pPr>
      <w:r w:rsidRPr="00B74850">
        <w:rPr>
          <w:rFonts w:ascii="Open Sans" w:hAnsi="Open Sans" w:cs="Open Sans"/>
          <w:color w:val="auto"/>
        </w:rPr>
        <w:t>Use data related to human scale and proportion to determine product scale and dimensions.</w:t>
      </w:r>
      <w:r w:rsidR="00E76FD1" w:rsidRPr="00B74850">
        <w:rPr>
          <w:color w:val="auto"/>
          <w:lang w:val="en-US"/>
        </w:rPr>
        <w:br w:type="page"/>
      </w:r>
    </w:p>
    <w:p w14:paraId="6F71F5EB" w14:textId="35F7D65B" w:rsidR="00E76FD1" w:rsidRDefault="00E76FD1" w:rsidP="0057651B">
      <w:pPr>
        <w:pStyle w:val="Heading3"/>
      </w:pPr>
      <w:bookmarkStart w:id="68" w:name="_Week_21"/>
      <w:bookmarkEnd w:id="68"/>
      <w:r w:rsidRPr="005A3C2E">
        <w:lastRenderedPageBreak/>
        <w:t xml:space="preserve">Week </w:t>
      </w:r>
      <w:r w:rsidR="00B74850">
        <w:t>2</w:t>
      </w:r>
      <w:r w:rsidRPr="005A3C2E">
        <w:t>1</w:t>
      </w:r>
    </w:p>
    <w:p w14:paraId="43295162" w14:textId="77777777" w:rsidR="0066512D" w:rsidRPr="0066512D" w:rsidRDefault="0066512D" w:rsidP="00E76FD1">
      <w:pPr>
        <w:rPr>
          <w:b/>
          <w:bCs/>
          <w:color w:val="371376"/>
        </w:rPr>
      </w:pPr>
    </w:p>
    <w:p w14:paraId="01F418F5"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78F6D14D" w14:textId="47C43A95" w:rsidR="00E76FD1" w:rsidRDefault="00B74850" w:rsidP="00E76FD1">
      <w:pPr>
        <w:rPr>
          <w:rFonts w:ascii="Open Sans" w:hAnsi="Open Sans" w:cs="Open Sans"/>
        </w:rPr>
      </w:pPr>
      <w:r w:rsidRPr="00B74850">
        <w:rPr>
          <w:rFonts w:ascii="Open Sans" w:hAnsi="Open Sans" w:cs="Open Sans"/>
        </w:rPr>
        <w:t>3.1.13 Enterprise and marketing in the development of products</w:t>
      </w:r>
      <w:r w:rsidR="0066512D">
        <w:rPr>
          <w:rFonts w:ascii="Open Sans" w:hAnsi="Open Sans" w:cs="Open Sans"/>
        </w:rPr>
        <w:t>.</w:t>
      </w:r>
    </w:p>
    <w:p w14:paraId="2703F649" w14:textId="77777777" w:rsidR="0066512D" w:rsidRDefault="0066512D" w:rsidP="00E76FD1"/>
    <w:p w14:paraId="2FC879CA"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0973C7E" w14:textId="5E0C0943" w:rsidR="00B74850" w:rsidRPr="00600CBB" w:rsidRDefault="00B74850" w:rsidP="0066512D">
      <w:pPr>
        <w:pStyle w:val="ListParagraph"/>
        <w:numPr>
          <w:ilvl w:val="0"/>
          <w:numId w:val="107"/>
        </w:numPr>
        <w:rPr>
          <w:rFonts w:ascii="Open Sans" w:hAnsi="Open Sans" w:cs="Open Sans"/>
          <w:color w:val="auto"/>
        </w:rPr>
      </w:pPr>
      <w:r w:rsidRPr="00600CBB">
        <w:rPr>
          <w:rFonts w:ascii="Open Sans" w:hAnsi="Open Sans" w:cs="Open Sans"/>
          <w:color w:val="auto"/>
        </w:rPr>
        <w:t>Global marketing</w:t>
      </w:r>
      <w:r w:rsidR="0066512D">
        <w:rPr>
          <w:rFonts w:ascii="Open Sans" w:hAnsi="Open Sans" w:cs="Open Sans"/>
          <w:color w:val="auto"/>
        </w:rPr>
        <w:t>.</w:t>
      </w:r>
    </w:p>
    <w:p w14:paraId="0E8190A0" w14:textId="54F87C13" w:rsidR="00E76FD1" w:rsidRPr="0066512D" w:rsidRDefault="00B74850" w:rsidP="0066512D">
      <w:pPr>
        <w:pStyle w:val="ListParagraph"/>
        <w:numPr>
          <w:ilvl w:val="0"/>
          <w:numId w:val="107"/>
        </w:numPr>
        <w:spacing w:after="0"/>
        <w:rPr>
          <w:rFonts w:ascii="Open Sans Medium" w:hAnsi="Open Sans Medium" w:cs="Open Sans Medium"/>
          <w:b/>
          <w:bCs/>
          <w:color w:val="auto"/>
        </w:rPr>
      </w:pPr>
      <w:r w:rsidRPr="00600CBB">
        <w:rPr>
          <w:rFonts w:ascii="Open Sans" w:hAnsi="Open Sans" w:cs="Open Sans"/>
          <w:color w:val="auto"/>
        </w:rPr>
        <w:t>Be aware of the importance of marketing and brand identity.</w:t>
      </w:r>
    </w:p>
    <w:p w14:paraId="4BAA807C" w14:textId="77777777" w:rsidR="0066512D" w:rsidRPr="00600CBB" w:rsidRDefault="0066512D" w:rsidP="0066512D">
      <w:pPr>
        <w:pStyle w:val="ListParagraph"/>
        <w:spacing w:after="0"/>
        <w:ind w:left="360"/>
        <w:rPr>
          <w:rFonts w:ascii="Open Sans Medium" w:hAnsi="Open Sans Medium" w:cs="Open Sans Medium"/>
          <w:b/>
          <w:bCs/>
          <w:color w:val="auto"/>
        </w:rPr>
      </w:pPr>
    </w:p>
    <w:p w14:paraId="1B960EC3"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66C11100" w14:textId="77777777" w:rsidR="00E76FD1" w:rsidRPr="005A3C2E" w:rsidRDefault="00E76FD1" w:rsidP="00E76FD1">
      <w:pPr>
        <w:pStyle w:val="Heading4"/>
      </w:pPr>
      <w:r w:rsidRPr="005A3C2E">
        <w:t>Starter</w:t>
      </w:r>
    </w:p>
    <w:p w14:paraId="72FAAFDF" w14:textId="77777777" w:rsidR="00600CBB" w:rsidRDefault="00600CBB" w:rsidP="0066512D">
      <w:pPr>
        <w:pStyle w:val="Heading4"/>
        <w:spacing w:after="120"/>
        <w:rPr>
          <w:rFonts w:ascii="Open Sans" w:eastAsia="Times New Roman" w:hAnsi="Open Sans" w:cs="Open Sans"/>
          <w:b w:val="0"/>
          <w:bCs w:val="0"/>
          <w:iCs w:val="0"/>
          <w:color w:val="auto"/>
          <w:sz w:val="22"/>
        </w:rPr>
      </w:pPr>
      <w:r w:rsidRPr="00600CBB">
        <w:rPr>
          <w:rFonts w:ascii="Open Sans" w:eastAsia="Times New Roman" w:hAnsi="Open Sans" w:cs="Open Sans"/>
          <w:b w:val="0"/>
          <w:bCs w:val="0"/>
          <w:iCs w:val="0"/>
          <w:color w:val="auto"/>
          <w:sz w:val="22"/>
        </w:rPr>
        <w:t>Group discussion: What is understood by the term ‘global marketing’?</w:t>
      </w:r>
    </w:p>
    <w:p w14:paraId="3F6D3E0B" w14:textId="5859400A" w:rsidR="00E76FD1" w:rsidRPr="005A3C2E" w:rsidRDefault="00E76FD1" w:rsidP="00E76FD1">
      <w:pPr>
        <w:pStyle w:val="Heading4"/>
      </w:pPr>
      <w:r w:rsidRPr="005A3C2E">
        <w:t>Activities</w:t>
      </w:r>
    </w:p>
    <w:p w14:paraId="2D45B7B3" w14:textId="77777777" w:rsidR="00600CBB" w:rsidRPr="00600CBB" w:rsidRDefault="00600CBB" w:rsidP="0066512D">
      <w:pPr>
        <w:pStyle w:val="Heading4"/>
        <w:numPr>
          <w:ilvl w:val="0"/>
          <w:numId w:val="108"/>
        </w:numPr>
        <w:rPr>
          <w:rFonts w:ascii="Open Sans" w:eastAsia="Times New Roman" w:hAnsi="Open Sans" w:cs="Open Sans"/>
          <w:b w:val="0"/>
          <w:bCs w:val="0"/>
          <w:iCs w:val="0"/>
          <w:color w:val="auto"/>
          <w:sz w:val="22"/>
        </w:rPr>
      </w:pPr>
      <w:r w:rsidRPr="00600CBB">
        <w:rPr>
          <w:rFonts w:ascii="Open Sans" w:eastAsia="Times New Roman" w:hAnsi="Open Sans" w:cs="Open Sans"/>
          <w:b w:val="0"/>
          <w:bCs w:val="0"/>
          <w:iCs w:val="0"/>
          <w:color w:val="auto"/>
          <w:sz w:val="22"/>
        </w:rPr>
        <w:t xml:space="preserve">Investigate how the advertising of a product has developed with the growth of social media such as Facebook, Twitter etc. How do pop up’s and corporate advertising on their social media feeds seem to be tailored to their interests particularly? </w:t>
      </w:r>
    </w:p>
    <w:p w14:paraId="66A52BFC" w14:textId="77777777" w:rsidR="00600CBB" w:rsidRPr="00600CBB" w:rsidRDefault="00600CBB" w:rsidP="0066512D">
      <w:pPr>
        <w:pStyle w:val="Heading4"/>
        <w:numPr>
          <w:ilvl w:val="0"/>
          <w:numId w:val="108"/>
        </w:numPr>
        <w:spacing w:after="120"/>
        <w:rPr>
          <w:rFonts w:ascii="Open Sans" w:eastAsia="Times New Roman" w:hAnsi="Open Sans" w:cs="Open Sans"/>
          <w:b w:val="0"/>
          <w:bCs w:val="0"/>
          <w:iCs w:val="0"/>
          <w:color w:val="auto"/>
          <w:sz w:val="22"/>
        </w:rPr>
      </w:pPr>
      <w:r w:rsidRPr="00600CBB">
        <w:rPr>
          <w:rFonts w:ascii="Open Sans" w:eastAsia="Times New Roman" w:hAnsi="Open Sans" w:cs="Open Sans"/>
          <w:b w:val="0"/>
          <w:bCs w:val="0"/>
          <w:iCs w:val="0"/>
          <w:color w:val="auto"/>
          <w:sz w:val="22"/>
        </w:rPr>
        <w:t>Investigate the journey of entrepreneur Rob Law, designer of the Trunki. How did he get his product to become a leader in the global market? Compare his journey with that of James Dyson.1.1</w:t>
      </w:r>
    </w:p>
    <w:p w14:paraId="0286306F" w14:textId="77777777" w:rsidR="00E76FD1" w:rsidRPr="005A3C2E" w:rsidRDefault="00E76FD1" w:rsidP="00E76FD1">
      <w:pPr>
        <w:pStyle w:val="Heading4"/>
      </w:pPr>
      <w:r w:rsidRPr="005A3C2E">
        <w:t xml:space="preserve">Homework/independent study </w:t>
      </w:r>
    </w:p>
    <w:p w14:paraId="2BAA81BE" w14:textId="670FE13F" w:rsidR="00E76FD1" w:rsidRDefault="00600CBB" w:rsidP="00E76FD1">
      <w:pPr>
        <w:rPr>
          <w:rFonts w:ascii="Open Sans" w:hAnsi="Open Sans" w:cs="Open Sans"/>
        </w:rPr>
      </w:pPr>
      <w:r w:rsidRPr="00600CBB">
        <w:rPr>
          <w:rFonts w:ascii="Open Sans" w:hAnsi="Open Sans" w:cs="Open Sans"/>
        </w:rPr>
        <w:t>Issue students with supplementary information on</w:t>
      </w:r>
      <w:r w:rsidRPr="00600CBB">
        <w:rPr>
          <w:rFonts w:ascii="Open Sans" w:hAnsi="Open Sans" w:cs="Open Sans"/>
          <w:b/>
        </w:rPr>
        <w:t xml:space="preserve"> </w:t>
      </w:r>
      <w:r w:rsidRPr="00600CBB">
        <w:rPr>
          <w:rFonts w:ascii="Open Sans" w:hAnsi="Open Sans" w:cs="Open Sans"/>
        </w:rPr>
        <w:t>modern manufacturing systems or refer them to an AQA approved textbook – read and explore the content for the next lesson</w:t>
      </w:r>
      <w:r w:rsidR="0066512D">
        <w:rPr>
          <w:rFonts w:ascii="Open Sans" w:hAnsi="Open Sans" w:cs="Open Sans"/>
        </w:rPr>
        <w:t>.</w:t>
      </w:r>
    </w:p>
    <w:p w14:paraId="49026C01" w14:textId="77777777" w:rsidR="0066512D" w:rsidRPr="00521830" w:rsidRDefault="0066512D" w:rsidP="00E76FD1">
      <w:pPr>
        <w:rPr>
          <w:rFonts w:ascii="Open Sans Medium" w:hAnsi="Open Sans Medium" w:cs="Open Sans Medium"/>
          <w:b/>
          <w:bCs/>
          <w:color w:val="371376"/>
        </w:rPr>
      </w:pPr>
    </w:p>
    <w:p w14:paraId="47403269" w14:textId="77777777" w:rsidR="00E76FD1" w:rsidRPr="00DE5461" w:rsidRDefault="00E76FD1" w:rsidP="00E76FD1">
      <w:pPr>
        <w:rPr>
          <w:rFonts w:ascii="Open Sans Medium" w:hAnsi="Open Sans Medium" w:cs="Open Sans Medium"/>
          <w:b/>
          <w:bCs/>
          <w:color w:val="371376"/>
          <w:sz w:val="28"/>
          <w:szCs w:val="32"/>
        </w:rPr>
      </w:pPr>
      <w:r>
        <w:rPr>
          <w:rFonts w:ascii="Open Sans Medium" w:hAnsi="Open Sans Medium" w:cs="Open Sans Medium"/>
          <w:b/>
          <w:bCs/>
          <w:color w:val="371376"/>
          <w:sz w:val="28"/>
          <w:szCs w:val="32"/>
        </w:rPr>
        <w:t>Link to Maths and Science</w:t>
      </w:r>
    </w:p>
    <w:p w14:paraId="0D2F6CEA" w14:textId="02B8CEFC" w:rsidR="00E76FD1" w:rsidRDefault="00600CBB">
      <w:pPr>
        <w:spacing w:line="240" w:lineRule="auto"/>
        <w:rPr>
          <w:lang w:val="en-US"/>
        </w:rPr>
      </w:pPr>
      <w:r w:rsidRPr="00600CBB">
        <w:rPr>
          <w:rFonts w:ascii="Open Sans" w:hAnsi="Open Sans" w:cs="Open Sans"/>
          <w:szCs w:val="22"/>
        </w:rPr>
        <w:t>Interpretation of market research data, calculating costs and profit.</w:t>
      </w:r>
      <w:r w:rsidR="00E76FD1">
        <w:rPr>
          <w:lang w:val="en-US"/>
        </w:rPr>
        <w:br w:type="page"/>
      </w:r>
    </w:p>
    <w:p w14:paraId="1A8DCA15" w14:textId="6BEDBB01" w:rsidR="00E76FD1" w:rsidRDefault="00E76FD1" w:rsidP="0057651B">
      <w:pPr>
        <w:pStyle w:val="Heading3"/>
      </w:pPr>
      <w:bookmarkStart w:id="69" w:name="_Week_22"/>
      <w:bookmarkEnd w:id="69"/>
      <w:r w:rsidRPr="005A3C2E">
        <w:lastRenderedPageBreak/>
        <w:t xml:space="preserve">Week </w:t>
      </w:r>
      <w:r w:rsidR="00600CBB">
        <w:t>22</w:t>
      </w:r>
    </w:p>
    <w:p w14:paraId="0CFA8DDE" w14:textId="77777777" w:rsidR="0066512D" w:rsidRPr="0066512D" w:rsidRDefault="0066512D" w:rsidP="00E76FD1">
      <w:pPr>
        <w:rPr>
          <w:b/>
          <w:bCs/>
          <w:color w:val="371376"/>
        </w:rPr>
      </w:pPr>
    </w:p>
    <w:p w14:paraId="4C8E44EB" w14:textId="77777777" w:rsidR="00E76FD1" w:rsidRPr="00933FF1" w:rsidRDefault="00E76FD1" w:rsidP="00E76FD1">
      <w:pPr>
        <w:pStyle w:val="Heading2"/>
        <w:spacing w:after="0"/>
      </w:pPr>
      <w:r w:rsidRPr="005E771F">
        <w:rPr>
          <w:rFonts w:ascii="Open Sans Medium" w:hAnsi="Open Sans Medium" w:cs="Open Sans Medium"/>
          <w:sz w:val="28"/>
          <w:szCs w:val="32"/>
        </w:rPr>
        <w:t>Speci</w:t>
      </w:r>
      <w:r w:rsidRPr="00DE5461">
        <w:rPr>
          <w:rFonts w:ascii="Open Sans Medium" w:hAnsi="Open Sans Medium" w:cs="Open Sans Medium"/>
          <w:sz w:val="28"/>
          <w:szCs w:val="32"/>
        </w:rPr>
        <w:t>fication reference</w:t>
      </w:r>
    </w:p>
    <w:p w14:paraId="015113C1" w14:textId="6315DF18" w:rsidR="00E76FD1" w:rsidRDefault="00600CBB" w:rsidP="00E76FD1">
      <w:pPr>
        <w:rPr>
          <w:rFonts w:ascii="Open Sans" w:hAnsi="Open Sans" w:cs="Open Sans"/>
        </w:rPr>
      </w:pPr>
      <w:r w:rsidRPr="00600CBB">
        <w:rPr>
          <w:rFonts w:ascii="Open Sans" w:hAnsi="Open Sans" w:cs="Open Sans"/>
        </w:rPr>
        <w:t>3.1.15 Modern manufacturing systems</w:t>
      </w:r>
      <w:r w:rsidR="0066512D">
        <w:rPr>
          <w:rFonts w:ascii="Open Sans" w:hAnsi="Open Sans" w:cs="Open Sans"/>
        </w:rPr>
        <w:t>.</w:t>
      </w:r>
    </w:p>
    <w:p w14:paraId="16984CEB" w14:textId="77777777" w:rsidR="0066512D" w:rsidRDefault="0066512D" w:rsidP="00E76FD1"/>
    <w:p w14:paraId="1E6F85B1"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F061536" w14:textId="77777777" w:rsidR="00600CBB" w:rsidRPr="00600CBB" w:rsidRDefault="00600CBB" w:rsidP="0066512D">
      <w:pPr>
        <w:pStyle w:val="ListParagraph"/>
        <w:numPr>
          <w:ilvl w:val="0"/>
          <w:numId w:val="109"/>
        </w:numPr>
        <w:rPr>
          <w:rFonts w:ascii="Open Sans" w:hAnsi="Open Sans" w:cs="Open Sans"/>
          <w:color w:val="auto"/>
        </w:rPr>
      </w:pPr>
      <w:r w:rsidRPr="00600CBB">
        <w:rPr>
          <w:rFonts w:ascii="Open Sans" w:hAnsi="Open Sans" w:cs="Open Sans"/>
          <w:color w:val="auto"/>
        </w:rPr>
        <w:t>Understand how computer systems are used in modern manufacturing.</w:t>
      </w:r>
    </w:p>
    <w:p w14:paraId="6C1B4E4D" w14:textId="0768A844" w:rsidR="00E76FD1" w:rsidRPr="0066512D" w:rsidRDefault="00600CBB" w:rsidP="0066512D">
      <w:pPr>
        <w:pStyle w:val="ListParagraph"/>
        <w:numPr>
          <w:ilvl w:val="0"/>
          <w:numId w:val="109"/>
        </w:numPr>
        <w:spacing w:after="0"/>
        <w:rPr>
          <w:rFonts w:ascii="Open Sans Medium" w:hAnsi="Open Sans Medium" w:cs="Open Sans Medium"/>
          <w:b/>
          <w:bCs/>
          <w:color w:val="auto"/>
        </w:rPr>
      </w:pPr>
      <w:r w:rsidRPr="00600CBB">
        <w:rPr>
          <w:rFonts w:ascii="Open Sans" w:hAnsi="Open Sans" w:cs="Open Sans"/>
          <w:color w:val="auto"/>
        </w:rPr>
        <w:t>Develop knowledge of specific industrial examples and their use in the manufacture of given products.</w:t>
      </w:r>
    </w:p>
    <w:p w14:paraId="7B8DB2A7" w14:textId="77777777" w:rsidR="0066512D" w:rsidRPr="00600CBB" w:rsidRDefault="0066512D" w:rsidP="0066512D">
      <w:pPr>
        <w:pStyle w:val="ListParagraph"/>
        <w:spacing w:after="0"/>
        <w:ind w:left="360"/>
        <w:rPr>
          <w:rFonts w:ascii="Open Sans Medium" w:hAnsi="Open Sans Medium" w:cs="Open Sans Medium"/>
          <w:b/>
          <w:bCs/>
          <w:color w:val="auto"/>
        </w:rPr>
      </w:pPr>
    </w:p>
    <w:p w14:paraId="6E97C6B2"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4FAE9C11" w14:textId="77777777" w:rsidR="00E76FD1" w:rsidRPr="005A3C2E" w:rsidRDefault="00E76FD1" w:rsidP="00E76FD1">
      <w:pPr>
        <w:pStyle w:val="Heading4"/>
      </w:pPr>
      <w:r w:rsidRPr="005A3C2E">
        <w:t>Starter</w:t>
      </w:r>
    </w:p>
    <w:p w14:paraId="63CF77DA" w14:textId="77777777" w:rsidR="00600CBB" w:rsidRDefault="00600CBB" w:rsidP="0066512D">
      <w:pPr>
        <w:pStyle w:val="Heading4"/>
        <w:spacing w:after="120"/>
        <w:rPr>
          <w:rFonts w:ascii="Open Sans" w:eastAsia="Times New Roman" w:hAnsi="Open Sans" w:cs="Open Sans"/>
          <w:b w:val="0"/>
          <w:bCs w:val="0"/>
          <w:iCs w:val="0"/>
          <w:color w:val="auto"/>
          <w:sz w:val="22"/>
        </w:rPr>
      </w:pPr>
      <w:r w:rsidRPr="0066512D">
        <w:rPr>
          <w:rFonts w:ascii="Open Sans" w:eastAsia="Times New Roman" w:hAnsi="Open Sans" w:cs="Open Sans"/>
          <w:iCs w:val="0"/>
          <w:color w:val="auto"/>
          <w:sz w:val="22"/>
        </w:rPr>
        <w:t>Group discussion:</w:t>
      </w:r>
      <w:r w:rsidRPr="00600CBB">
        <w:rPr>
          <w:rFonts w:ascii="Open Sans" w:eastAsia="Times New Roman" w:hAnsi="Open Sans" w:cs="Open Sans"/>
          <w:b w:val="0"/>
          <w:bCs w:val="0"/>
          <w:iCs w:val="0"/>
          <w:color w:val="auto"/>
          <w:sz w:val="22"/>
        </w:rPr>
        <w:t xml:space="preserve"> Try to identify the extensive volume of areas where computers are used in modern manufacturing systems. </w:t>
      </w:r>
    </w:p>
    <w:p w14:paraId="144D894E" w14:textId="3A97922C" w:rsidR="00E76FD1" w:rsidRPr="005A3C2E" w:rsidRDefault="00E76FD1" w:rsidP="00E76FD1">
      <w:pPr>
        <w:pStyle w:val="Heading4"/>
      </w:pPr>
      <w:r w:rsidRPr="005A3C2E">
        <w:t>Activities</w:t>
      </w:r>
    </w:p>
    <w:p w14:paraId="775B1309" w14:textId="4786B078" w:rsidR="00600CBB" w:rsidRDefault="00600CBB" w:rsidP="00E76FD1">
      <w:pPr>
        <w:pStyle w:val="Heading4"/>
        <w:rPr>
          <w:rFonts w:ascii="Open Sans" w:eastAsia="Times New Roman" w:hAnsi="Open Sans" w:cs="Open Sans"/>
          <w:b w:val="0"/>
          <w:bCs w:val="0"/>
          <w:iCs w:val="0"/>
          <w:color w:val="auto"/>
          <w:sz w:val="22"/>
        </w:rPr>
      </w:pPr>
      <w:r w:rsidRPr="00600CBB">
        <w:rPr>
          <w:rFonts w:ascii="Open Sans" w:eastAsia="Times New Roman" w:hAnsi="Open Sans" w:cs="Open Sans"/>
          <w:b w:val="0"/>
          <w:bCs w:val="0"/>
          <w:iCs w:val="0"/>
          <w:color w:val="auto"/>
          <w:sz w:val="22"/>
        </w:rPr>
        <w:t>Explore how computers systems are used to plan and control manufacturing in a range of companies e</w:t>
      </w:r>
      <w:r w:rsidR="0057651B">
        <w:rPr>
          <w:rFonts w:ascii="Open Sans" w:eastAsia="Times New Roman" w:hAnsi="Open Sans" w:cs="Open Sans"/>
          <w:b w:val="0"/>
          <w:bCs w:val="0"/>
          <w:iCs w:val="0"/>
          <w:color w:val="auto"/>
          <w:sz w:val="22"/>
        </w:rPr>
        <w:t>.</w:t>
      </w:r>
      <w:r w:rsidRPr="00600CBB">
        <w:rPr>
          <w:rFonts w:ascii="Open Sans" w:eastAsia="Times New Roman" w:hAnsi="Open Sans" w:cs="Open Sans"/>
          <w:b w:val="0"/>
          <w:bCs w:val="0"/>
          <w:iCs w:val="0"/>
          <w:color w:val="auto"/>
          <w:sz w:val="22"/>
        </w:rPr>
        <w:t>g</w:t>
      </w:r>
      <w:r w:rsidR="0057651B">
        <w:rPr>
          <w:rFonts w:ascii="Open Sans" w:eastAsia="Times New Roman" w:hAnsi="Open Sans" w:cs="Open Sans"/>
          <w:b w:val="0"/>
          <w:bCs w:val="0"/>
          <w:iCs w:val="0"/>
          <w:color w:val="auto"/>
          <w:sz w:val="22"/>
        </w:rPr>
        <w:t>.</w:t>
      </w:r>
      <w:r w:rsidRPr="00600CBB">
        <w:rPr>
          <w:rFonts w:ascii="Open Sans" w:eastAsia="Times New Roman" w:hAnsi="Open Sans" w:cs="Open Sans"/>
          <w:b w:val="0"/>
          <w:bCs w:val="0"/>
          <w:iCs w:val="0"/>
          <w:color w:val="auto"/>
          <w:sz w:val="22"/>
        </w:rPr>
        <w:t xml:space="preserve"> Apple/Jaguar/Dyson/Lego/Ikea etc.</w:t>
      </w:r>
    </w:p>
    <w:p w14:paraId="39B9736C" w14:textId="0FCF6FE3" w:rsidR="00E76FD1" w:rsidRDefault="00E76FD1">
      <w:pPr>
        <w:spacing w:line="240" w:lineRule="auto"/>
        <w:rPr>
          <w:lang w:val="en-US"/>
        </w:rPr>
      </w:pPr>
      <w:r>
        <w:rPr>
          <w:lang w:val="en-US"/>
        </w:rPr>
        <w:br w:type="page"/>
      </w:r>
    </w:p>
    <w:p w14:paraId="486FA4E1" w14:textId="0B4833FB" w:rsidR="00E76FD1" w:rsidRPr="005A3C2E" w:rsidRDefault="00E76FD1" w:rsidP="0057651B">
      <w:pPr>
        <w:pStyle w:val="Heading3"/>
        <w:rPr>
          <w:sz w:val="28"/>
          <w:szCs w:val="32"/>
        </w:rPr>
      </w:pPr>
      <w:bookmarkStart w:id="70" w:name="_Week_23"/>
      <w:bookmarkEnd w:id="70"/>
      <w:r w:rsidRPr="005A3C2E">
        <w:lastRenderedPageBreak/>
        <w:t xml:space="preserve">Week </w:t>
      </w:r>
      <w:r w:rsidR="00600CBB">
        <w:t>23</w:t>
      </w:r>
    </w:p>
    <w:p w14:paraId="2728545E" w14:textId="77777777" w:rsidR="00E76FD1" w:rsidRDefault="00E76FD1" w:rsidP="00E76FD1"/>
    <w:p w14:paraId="51395857"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17DA4A9" w14:textId="77777777" w:rsidR="00600CBB" w:rsidRPr="00600CBB" w:rsidRDefault="00600CBB" w:rsidP="00600CBB">
      <w:pPr>
        <w:rPr>
          <w:rFonts w:ascii="Open Sans" w:hAnsi="Open Sans" w:cs="Open Sans"/>
          <w:b/>
          <w:szCs w:val="22"/>
        </w:rPr>
      </w:pPr>
      <w:r w:rsidRPr="00600CBB">
        <w:rPr>
          <w:rFonts w:ascii="Open Sans" w:hAnsi="Open Sans" w:cs="Open Sans"/>
          <w:b/>
          <w:szCs w:val="22"/>
        </w:rPr>
        <w:t>Internal mock exams</w:t>
      </w:r>
    </w:p>
    <w:p w14:paraId="5C22B9BD" w14:textId="060BB72B" w:rsidR="00600CBB" w:rsidRPr="00600CBB" w:rsidRDefault="00600CBB" w:rsidP="0066512D">
      <w:pPr>
        <w:spacing w:after="120"/>
        <w:rPr>
          <w:rFonts w:ascii="Open Sans" w:hAnsi="Open Sans" w:cs="Open Sans"/>
          <w:szCs w:val="22"/>
        </w:rPr>
      </w:pPr>
      <w:r w:rsidRPr="00600CBB">
        <w:rPr>
          <w:rFonts w:ascii="Open Sans" w:hAnsi="Open Sans" w:cs="Open Sans"/>
          <w:szCs w:val="22"/>
        </w:rPr>
        <w:t>This week can be moved as necessary to accommodate individual school and college requirements</w:t>
      </w:r>
      <w:r w:rsidR="0066512D">
        <w:rPr>
          <w:rFonts w:ascii="Open Sans" w:hAnsi="Open Sans" w:cs="Open Sans"/>
          <w:szCs w:val="22"/>
        </w:rPr>
        <w:t>.</w:t>
      </w:r>
    </w:p>
    <w:p w14:paraId="03718CBA" w14:textId="0A7EA1E6" w:rsidR="00E76FD1" w:rsidRPr="00521830" w:rsidRDefault="00600CBB" w:rsidP="00600CBB">
      <w:pPr>
        <w:rPr>
          <w:rFonts w:ascii="Open Sans Medium" w:hAnsi="Open Sans Medium" w:cs="Open Sans Medium"/>
          <w:b/>
          <w:bCs/>
          <w:color w:val="371376"/>
        </w:rPr>
      </w:pPr>
      <w:r w:rsidRPr="00600CBB">
        <w:rPr>
          <w:rFonts w:ascii="Open Sans" w:hAnsi="Open Sans" w:cs="Open Sans"/>
          <w:szCs w:val="22"/>
        </w:rPr>
        <w:t>Having completed the delivery of the theory material for Paper 1 and Paper 2. The focus of the course should now turn to preparation for the written exams. In this phase of the course students should be working on developing a detailed understanding of commercial products to enable them to illustrate and provide exemplification in the written papers</w:t>
      </w:r>
      <w:r w:rsidR="0066512D">
        <w:rPr>
          <w:rFonts w:ascii="Open Sans" w:hAnsi="Open Sans" w:cs="Open Sans"/>
          <w:szCs w:val="22"/>
        </w:rPr>
        <w:t>.</w:t>
      </w:r>
    </w:p>
    <w:p w14:paraId="2403FF8E" w14:textId="6566FBCF" w:rsidR="00E76FD1" w:rsidRDefault="00E76FD1">
      <w:pPr>
        <w:spacing w:line="240" w:lineRule="auto"/>
        <w:rPr>
          <w:lang w:val="en-US"/>
        </w:rPr>
      </w:pPr>
      <w:r>
        <w:rPr>
          <w:lang w:val="en-US"/>
        </w:rPr>
        <w:br w:type="page"/>
      </w:r>
    </w:p>
    <w:p w14:paraId="6764E5C0" w14:textId="7DB2715A" w:rsidR="00E76FD1" w:rsidRPr="005A3C2E" w:rsidRDefault="00E76FD1" w:rsidP="0057651B">
      <w:pPr>
        <w:pStyle w:val="Heading3"/>
        <w:rPr>
          <w:sz w:val="28"/>
          <w:szCs w:val="32"/>
        </w:rPr>
      </w:pPr>
      <w:bookmarkStart w:id="71" w:name="_Week_24"/>
      <w:bookmarkEnd w:id="71"/>
      <w:r w:rsidRPr="005A3C2E">
        <w:lastRenderedPageBreak/>
        <w:t xml:space="preserve">Week </w:t>
      </w:r>
      <w:r w:rsidR="00600CBB">
        <w:t>24</w:t>
      </w:r>
    </w:p>
    <w:p w14:paraId="3656E34A" w14:textId="77777777" w:rsidR="00E76FD1" w:rsidRDefault="00E76FD1" w:rsidP="00E76FD1"/>
    <w:p w14:paraId="3E5A6F24"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EF7CE4A" w14:textId="5DFC2B07" w:rsidR="00E76FD1" w:rsidRDefault="00600CBB" w:rsidP="00E76FD1">
      <w:pPr>
        <w:rPr>
          <w:rFonts w:ascii="Open Sans" w:hAnsi="Open Sans" w:cs="Open Sans"/>
          <w:szCs w:val="22"/>
        </w:rPr>
      </w:pPr>
      <w:r w:rsidRPr="00600CBB">
        <w:rPr>
          <w:rFonts w:ascii="Open Sans" w:hAnsi="Open Sans" w:cs="Open Sans"/>
          <w:szCs w:val="22"/>
        </w:rPr>
        <w:t>Detailed investigation into design styles, products, materials, manufacture and manufacturing systems</w:t>
      </w:r>
      <w:r>
        <w:rPr>
          <w:rFonts w:ascii="Open Sans" w:hAnsi="Open Sans" w:cs="Open Sans"/>
          <w:szCs w:val="22"/>
        </w:rPr>
        <w:t>.</w:t>
      </w:r>
    </w:p>
    <w:p w14:paraId="0F02647F" w14:textId="77777777" w:rsidR="00600CBB" w:rsidRPr="00521830" w:rsidRDefault="00600CBB" w:rsidP="00E76FD1">
      <w:pPr>
        <w:rPr>
          <w:rFonts w:ascii="Open Sans Medium" w:hAnsi="Open Sans Medium" w:cs="Open Sans Medium"/>
          <w:b/>
          <w:bCs/>
          <w:color w:val="371376"/>
        </w:rPr>
      </w:pPr>
    </w:p>
    <w:p w14:paraId="23B1B544"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7F741803" w14:textId="77777777" w:rsidR="00600CBB" w:rsidRPr="00600CBB" w:rsidRDefault="00600CBB" w:rsidP="0066512D">
      <w:pPr>
        <w:pStyle w:val="Heading4"/>
        <w:rPr>
          <w:lang w:eastAsia="en-US"/>
        </w:rPr>
      </w:pPr>
      <w:r w:rsidRPr="00600CBB">
        <w:rPr>
          <w:lang w:eastAsia="en-US"/>
        </w:rPr>
        <w:t>Product study</w:t>
      </w:r>
    </w:p>
    <w:p w14:paraId="23CA2C7E" w14:textId="77777777" w:rsidR="00600CBB" w:rsidRPr="00600CBB" w:rsidRDefault="00600CBB" w:rsidP="0066512D">
      <w:pPr>
        <w:spacing w:after="120" w:line="240" w:lineRule="auto"/>
        <w:rPr>
          <w:rFonts w:ascii="Open Sans" w:eastAsia="MS Mincho" w:hAnsi="Open Sans" w:cs="Open Sans"/>
          <w:szCs w:val="22"/>
          <w:lang w:eastAsia="en-US"/>
        </w:rPr>
      </w:pPr>
      <w:r w:rsidRPr="00600CBB">
        <w:rPr>
          <w:rFonts w:ascii="Open Sans" w:eastAsia="MS Mincho" w:hAnsi="Open Sans" w:cs="Open Sans"/>
          <w:szCs w:val="22"/>
          <w:lang w:eastAsia="en-US"/>
        </w:rPr>
        <w:t>Issue the group with a range of iconic products from a series of key movements or designers. They should then undertake a detailed product study. Suggested areas of study are outlined below, but not all will be appropriate for all products.</w:t>
      </w:r>
    </w:p>
    <w:p w14:paraId="1E19ABED" w14:textId="4B454EDA" w:rsidR="00600CBB" w:rsidRPr="0066512D" w:rsidRDefault="00600CBB" w:rsidP="0066512D">
      <w:pPr>
        <w:pStyle w:val="ListParagraph"/>
        <w:numPr>
          <w:ilvl w:val="0"/>
          <w:numId w:val="142"/>
        </w:numPr>
        <w:spacing w:before="120"/>
        <w:rPr>
          <w:rFonts w:ascii="Open Sans" w:hAnsi="Open Sans" w:cs="Open Sans"/>
          <w:color w:val="auto"/>
        </w:rPr>
      </w:pPr>
      <w:r w:rsidRPr="0066512D">
        <w:rPr>
          <w:rFonts w:ascii="Open Sans" w:hAnsi="Open Sans" w:cs="Open Sans"/>
          <w:color w:val="auto"/>
        </w:rPr>
        <w:t>Identification of the materials used</w:t>
      </w:r>
      <w:r w:rsidR="0066512D">
        <w:rPr>
          <w:rFonts w:ascii="Open Sans" w:hAnsi="Open Sans" w:cs="Open Sans"/>
          <w:color w:val="auto"/>
        </w:rPr>
        <w:t>.</w:t>
      </w:r>
    </w:p>
    <w:p w14:paraId="59E567E1" w14:textId="3CEECF0C" w:rsidR="00600CBB" w:rsidRPr="0066512D" w:rsidRDefault="00600CBB" w:rsidP="0066512D">
      <w:pPr>
        <w:pStyle w:val="ListParagraph"/>
        <w:numPr>
          <w:ilvl w:val="0"/>
          <w:numId w:val="142"/>
        </w:numPr>
        <w:spacing w:before="120"/>
        <w:rPr>
          <w:rFonts w:ascii="Open Sans" w:hAnsi="Open Sans" w:cs="Open Sans"/>
          <w:color w:val="auto"/>
        </w:rPr>
      </w:pPr>
      <w:r w:rsidRPr="0066512D">
        <w:rPr>
          <w:rFonts w:ascii="Open Sans" w:hAnsi="Open Sans" w:cs="Open Sans"/>
          <w:color w:val="auto"/>
        </w:rPr>
        <w:t>Sourcing of material and the associated environmental issues</w:t>
      </w:r>
      <w:r w:rsidR="0066512D">
        <w:rPr>
          <w:rFonts w:ascii="Open Sans" w:hAnsi="Open Sans" w:cs="Open Sans"/>
          <w:color w:val="auto"/>
        </w:rPr>
        <w:t>.</w:t>
      </w:r>
      <w:r w:rsidRPr="0066512D">
        <w:rPr>
          <w:rFonts w:ascii="Open Sans" w:hAnsi="Open Sans" w:cs="Open Sans"/>
          <w:color w:val="auto"/>
        </w:rPr>
        <w:t xml:space="preserve"> </w:t>
      </w:r>
    </w:p>
    <w:p w14:paraId="50CF1933" w14:textId="3089CEA3" w:rsidR="00600CBB" w:rsidRPr="0066512D" w:rsidRDefault="00600CBB" w:rsidP="0066512D">
      <w:pPr>
        <w:pStyle w:val="ListParagraph"/>
        <w:numPr>
          <w:ilvl w:val="0"/>
          <w:numId w:val="142"/>
        </w:numPr>
        <w:spacing w:before="120"/>
        <w:rPr>
          <w:rFonts w:ascii="Open Sans" w:hAnsi="Open Sans" w:cs="Open Sans"/>
          <w:color w:val="auto"/>
        </w:rPr>
      </w:pPr>
      <w:r w:rsidRPr="0066512D">
        <w:rPr>
          <w:rFonts w:ascii="Open Sans" w:hAnsi="Open Sans" w:cs="Open Sans"/>
          <w:color w:val="auto"/>
        </w:rPr>
        <w:t>How is the product manufactured – component parts and assembly</w:t>
      </w:r>
      <w:r w:rsidR="0066512D">
        <w:rPr>
          <w:rFonts w:ascii="Open Sans" w:hAnsi="Open Sans" w:cs="Open Sans"/>
          <w:color w:val="auto"/>
        </w:rPr>
        <w:t>.</w:t>
      </w:r>
    </w:p>
    <w:p w14:paraId="34069A09" w14:textId="31C8FD6F" w:rsidR="00600CBB" w:rsidRPr="0066512D" w:rsidRDefault="00600CBB" w:rsidP="0066512D">
      <w:pPr>
        <w:pStyle w:val="ListParagraph"/>
        <w:numPr>
          <w:ilvl w:val="0"/>
          <w:numId w:val="142"/>
        </w:numPr>
        <w:spacing w:before="120"/>
        <w:rPr>
          <w:rFonts w:ascii="Open Sans" w:hAnsi="Open Sans" w:cs="Open Sans"/>
          <w:color w:val="auto"/>
        </w:rPr>
      </w:pPr>
      <w:r w:rsidRPr="0066512D">
        <w:rPr>
          <w:rFonts w:ascii="Open Sans" w:hAnsi="Open Sans" w:cs="Open Sans"/>
          <w:color w:val="auto"/>
        </w:rPr>
        <w:t>What finish is applied</w:t>
      </w:r>
      <w:r w:rsidR="0066512D">
        <w:rPr>
          <w:rFonts w:ascii="Open Sans" w:hAnsi="Open Sans" w:cs="Open Sans"/>
          <w:color w:val="auto"/>
        </w:rPr>
        <w:t>.</w:t>
      </w:r>
    </w:p>
    <w:p w14:paraId="7C50234F" w14:textId="06AF6A56" w:rsidR="00600CBB" w:rsidRPr="0066512D" w:rsidRDefault="00600CBB" w:rsidP="0066512D">
      <w:pPr>
        <w:pStyle w:val="ListParagraph"/>
        <w:numPr>
          <w:ilvl w:val="0"/>
          <w:numId w:val="142"/>
        </w:numPr>
        <w:spacing w:before="120"/>
        <w:rPr>
          <w:rFonts w:ascii="Open Sans" w:hAnsi="Open Sans" w:cs="Open Sans"/>
          <w:color w:val="auto"/>
        </w:rPr>
      </w:pPr>
      <w:r w:rsidRPr="0066512D">
        <w:rPr>
          <w:rFonts w:ascii="Open Sans" w:hAnsi="Open Sans" w:cs="Open Sans"/>
          <w:color w:val="auto"/>
        </w:rPr>
        <w:t>Ergonomic considerations</w:t>
      </w:r>
      <w:r w:rsidR="0066512D">
        <w:rPr>
          <w:rFonts w:ascii="Open Sans" w:hAnsi="Open Sans" w:cs="Open Sans"/>
          <w:color w:val="auto"/>
        </w:rPr>
        <w:t>.</w:t>
      </w:r>
    </w:p>
    <w:p w14:paraId="296777F3" w14:textId="77777777" w:rsidR="00600CBB" w:rsidRPr="0066512D" w:rsidRDefault="00600CBB" w:rsidP="0066512D">
      <w:pPr>
        <w:pStyle w:val="ListParagraph"/>
        <w:numPr>
          <w:ilvl w:val="0"/>
          <w:numId w:val="142"/>
        </w:numPr>
        <w:spacing w:before="120"/>
        <w:rPr>
          <w:rFonts w:ascii="Open Sans" w:hAnsi="Open Sans" w:cs="Open Sans"/>
          <w:color w:val="auto"/>
        </w:rPr>
      </w:pPr>
      <w:r w:rsidRPr="0066512D">
        <w:rPr>
          <w:rFonts w:ascii="Open Sans" w:hAnsi="Open Sans" w:cs="Open Sans"/>
          <w:color w:val="auto"/>
        </w:rPr>
        <w:t>Critical analysis of the product in use leading to suggesting improvements.</w:t>
      </w:r>
    </w:p>
    <w:p w14:paraId="01716EA3" w14:textId="128F2502" w:rsidR="00600CBB" w:rsidRPr="0066512D" w:rsidRDefault="00600CBB" w:rsidP="0066512D">
      <w:pPr>
        <w:pStyle w:val="ListParagraph"/>
        <w:numPr>
          <w:ilvl w:val="0"/>
          <w:numId w:val="142"/>
        </w:numPr>
        <w:spacing w:before="120"/>
        <w:rPr>
          <w:rFonts w:ascii="Open Sans" w:hAnsi="Open Sans" w:cs="Open Sans"/>
          <w:color w:val="auto"/>
        </w:rPr>
      </w:pPr>
      <w:r w:rsidRPr="0066512D">
        <w:rPr>
          <w:rFonts w:ascii="Open Sans" w:hAnsi="Open Sans" w:cs="Open Sans"/>
          <w:color w:val="auto"/>
        </w:rPr>
        <w:t>End of life</w:t>
      </w:r>
      <w:r w:rsidR="0066512D">
        <w:rPr>
          <w:rFonts w:ascii="Open Sans" w:hAnsi="Open Sans" w:cs="Open Sans"/>
          <w:color w:val="auto"/>
        </w:rPr>
        <w:t>.</w:t>
      </w:r>
    </w:p>
    <w:p w14:paraId="3AD70EF0" w14:textId="3BD2A369" w:rsidR="00E76FD1" w:rsidRPr="00600CBB" w:rsidRDefault="00600CBB" w:rsidP="00600CBB">
      <w:pPr>
        <w:spacing w:line="240" w:lineRule="auto"/>
        <w:rPr>
          <w:rFonts w:ascii="Open Sans" w:hAnsi="Open Sans" w:cs="Open Sans"/>
          <w:lang w:val="en-US"/>
        </w:rPr>
      </w:pPr>
      <w:r w:rsidRPr="00600CBB">
        <w:rPr>
          <w:rFonts w:ascii="Open Sans" w:eastAsia="MS Mincho" w:hAnsi="Open Sans" w:cs="Open Sans"/>
          <w:szCs w:val="22"/>
          <w:lang w:eastAsia="en-US"/>
        </w:rPr>
        <w:t>Students could produce a key knowledge summary or one could be pre</w:t>
      </w:r>
      <w:r w:rsidR="0066512D">
        <w:rPr>
          <w:rFonts w:ascii="Open Sans" w:eastAsia="MS Mincho" w:hAnsi="Open Sans" w:cs="Open Sans"/>
          <w:szCs w:val="22"/>
          <w:lang w:eastAsia="en-US"/>
        </w:rPr>
        <w:t>-</w:t>
      </w:r>
      <w:r w:rsidRPr="00600CBB">
        <w:rPr>
          <w:rFonts w:ascii="Open Sans" w:eastAsia="MS Mincho" w:hAnsi="Open Sans" w:cs="Open Sans"/>
          <w:szCs w:val="22"/>
          <w:lang w:eastAsia="en-US"/>
        </w:rPr>
        <w:t>prepared so that the group have a comprehensive resource.</w:t>
      </w:r>
      <w:r w:rsidR="00E76FD1" w:rsidRPr="00600CBB">
        <w:rPr>
          <w:rFonts w:ascii="Open Sans" w:hAnsi="Open Sans" w:cs="Open Sans"/>
          <w:lang w:val="en-US"/>
        </w:rPr>
        <w:br w:type="page"/>
      </w:r>
    </w:p>
    <w:p w14:paraId="2499A22A" w14:textId="14F94AC5" w:rsidR="00E76FD1" w:rsidRPr="005A3C2E" w:rsidRDefault="00E76FD1" w:rsidP="0057651B">
      <w:pPr>
        <w:pStyle w:val="Heading3"/>
        <w:rPr>
          <w:sz w:val="28"/>
          <w:szCs w:val="32"/>
        </w:rPr>
      </w:pPr>
      <w:bookmarkStart w:id="72" w:name="_Week_25"/>
      <w:bookmarkEnd w:id="72"/>
      <w:r w:rsidRPr="005A3C2E">
        <w:lastRenderedPageBreak/>
        <w:t xml:space="preserve">Week </w:t>
      </w:r>
      <w:r w:rsidR="00600CBB">
        <w:t>25</w:t>
      </w:r>
    </w:p>
    <w:p w14:paraId="371DC920" w14:textId="77777777" w:rsidR="00E76FD1" w:rsidRDefault="00E76FD1" w:rsidP="00E76FD1"/>
    <w:p w14:paraId="0CB9B136"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FE3BA2C" w14:textId="6BFEA1A4" w:rsidR="00E76FD1" w:rsidRDefault="00600CBB" w:rsidP="00E76FD1">
      <w:pPr>
        <w:rPr>
          <w:rFonts w:ascii="Open Sans" w:hAnsi="Open Sans" w:cs="Open Sans"/>
          <w:szCs w:val="22"/>
        </w:rPr>
      </w:pPr>
      <w:r w:rsidRPr="00600CBB">
        <w:rPr>
          <w:rFonts w:ascii="Open Sans" w:hAnsi="Open Sans" w:cs="Open Sans"/>
          <w:szCs w:val="22"/>
        </w:rPr>
        <w:t>Detailed investigation into design styles, products, materials, manufacture and manufacturing systems.</w:t>
      </w:r>
    </w:p>
    <w:p w14:paraId="064F0246" w14:textId="77777777" w:rsidR="00600CBB" w:rsidRPr="00521830" w:rsidRDefault="00600CBB" w:rsidP="00E76FD1">
      <w:pPr>
        <w:rPr>
          <w:rFonts w:ascii="Open Sans Medium" w:hAnsi="Open Sans Medium" w:cs="Open Sans Medium"/>
          <w:b/>
          <w:bCs/>
          <w:color w:val="371376"/>
        </w:rPr>
      </w:pPr>
    </w:p>
    <w:p w14:paraId="3E6A120F"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DAA6C17" w14:textId="77777777" w:rsidR="00600CBB" w:rsidRPr="00600CBB" w:rsidRDefault="00600CBB" w:rsidP="00B254D8">
      <w:pPr>
        <w:pStyle w:val="Heading4"/>
        <w:rPr>
          <w:lang w:eastAsia="en-US"/>
        </w:rPr>
      </w:pPr>
      <w:r w:rsidRPr="00600CBB">
        <w:rPr>
          <w:lang w:eastAsia="en-US"/>
        </w:rPr>
        <w:t>Product comparison</w:t>
      </w:r>
    </w:p>
    <w:p w14:paraId="5E01602E" w14:textId="77777777" w:rsidR="00600CBB" w:rsidRPr="00600CBB" w:rsidRDefault="00600CBB" w:rsidP="00B254D8">
      <w:pPr>
        <w:spacing w:after="120" w:line="240" w:lineRule="auto"/>
        <w:rPr>
          <w:rFonts w:ascii="Open Sans" w:eastAsia="MS Mincho" w:hAnsi="Open Sans" w:cs="Open Sans"/>
          <w:szCs w:val="22"/>
          <w:lang w:eastAsia="en-US"/>
        </w:rPr>
      </w:pPr>
      <w:r w:rsidRPr="00600CBB">
        <w:rPr>
          <w:rFonts w:ascii="Open Sans" w:eastAsia="MS Mincho" w:hAnsi="Open Sans" w:cs="Open Sans"/>
          <w:szCs w:val="22"/>
          <w:lang w:eastAsia="en-US"/>
        </w:rPr>
        <w:t>Issue the group with common products that they can undertake comparison exercise with.</w:t>
      </w:r>
    </w:p>
    <w:p w14:paraId="75D3BCE5" w14:textId="77777777" w:rsidR="00600CBB" w:rsidRPr="00B254D8" w:rsidRDefault="00600CBB" w:rsidP="00B254D8">
      <w:pPr>
        <w:pStyle w:val="ListParagraph"/>
        <w:numPr>
          <w:ilvl w:val="0"/>
          <w:numId w:val="143"/>
        </w:numPr>
        <w:spacing w:before="120"/>
        <w:rPr>
          <w:rFonts w:ascii="Open Sans" w:hAnsi="Open Sans" w:cs="Open Sans"/>
          <w:color w:val="auto"/>
        </w:rPr>
      </w:pPr>
      <w:r w:rsidRPr="00B254D8">
        <w:rPr>
          <w:rFonts w:ascii="Open Sans" w:hAnsi="Open Sans" w:cs="Open Sans"/>
          <w:color w:val="auto"/>
        </w:rPr>
        <w:t>These could be similar products that are manufactured from different materials such as corrugated cardboard packaging and polypropylene packaging.</w:t>
      </w:r>
    </w:p>
    <w:p w14:paraId="57028484" w14:textId="77777777" w:rsidR="00600CBB" w:rsidRPr="00B254D8" w:rsidRDefault="00600CBB" w:rsidP="00B254D8">
      <w:pPr>
        <w:pStyle w:val="ListParagraph"/>
        <w:numPr>
          <w:ilvl w:val="0"/>
          <w:numId w:val="143"/>
        </w:numPr>
        <w:spacing w:before="120"/>
        <w:rPr>
          <w:rFonts w:ascii="Open Sans" w:hAnsi="Open Sans" w:cs="Open Sans"/>
          <w:color w:val="auto"/>
        </w:rPr>
      </w:pPr>
      <w:r w:rsidRPr="00B254D8">
        <w:rPr>
          <w:rFonts w:ascii="Open Sans" w:hAnsi="Open Sans" w:cs="Open Sans"/>
          <w:color w:val="auto"/>
        </w:rPr>
        <w:t>They could be similar products with a different intend use such as an office chair and a portable deck chair.</w:t>
      </w:r>
    </w:p>
    <w:p w14:paraId="16A2A861" w14:textId="77777777" w:rsidR="00600CBB" w:rsidRPr="00B254D8" w:rsidRDefault="00600CBB" w:rsidP="00B254D8">
      <w:pPr>
        <w:pStyle w:val="ListParagraph"/>
        <w:numPr>
          <w:ilvl w:val="0"/>
          <w:numId w:val="143"/>
        </w:numPr>
        <w:spacing w:before="120"/>
        <w:rPr>
          <w:rFonts w:ascii="Open Sans" w:hAnsi="Open Sans" w:cs="Open Sans"/>
          <w:color w:val="auto"/>
        </w:rPr>
      </w:pPr>
      <w:r w:rsidRPr="00B254D8">
        <w:rPr>
          <w:rFonts w:ascii="Open Sans" w:hAnsi="Open Sans" w:cs="Open Sans"/>
          <w:color w:val="auto"/>
        </w:rPr>
        <w:t>They could be a model or prototype.</w:t>
      </w:r>
    </w:p>
    <w:p w14:paraId="79223E58" w14:textId="77777777" w:rsidR="00600CBB" w:rsidRPr="00600CBB" w:rsidRDefault="00600CBB" w:rsidP="00B254D8">
      <w:pPr>
        <w:spacing w:line="240" w:lineRule="auto"/>
        <w:rPr>
          <w:rFonts w:ascii="Open Sans" w:eastAsia="MS Mincho" w:hAnsi="Open Sans" w:cs="Open Sans"/>
          <w:szCs w:val="22"/>
          <w:lang w:eastAsia="en-US"/>
        </w:rPr>
      </w:pPr>
      <w:r w:rsidRPr="00600CBB">
        <w:rPr>
          <w:rFonts w:ascii="Open Sans" w:eastAsia="MS Mincho" w:hAnsi="Open Sans" w:cs="Open Sans"/>
          <w:szCs w:val="22"/>
          <w:lang w:eastAsia="en-US"/>
        </w:rPr>
        <w:t>Areas of study could include:</w:t>
      </w:r>
    </w:p>
    <w:p w14:paraId="31BE9D25" w14:textId="5081846B" w:rsidR="00600CBB" w:rsidRPr="00B254D8" w:rsidRDefault="00600CBB" w:rsidP="00B254D8">
      <w:pPr>
        <w:pStyle w:val="ListParagraph"/>
        <w:numPr>
          <w:ilvl w:val="0"/>
          <w:numId w:val="144"/>
        </w:numPr>
        <w:rPr>
          <w:rFonts w:ascii="Open Sans" w:hAnsi="Open Sans" w:cs="Open Sans"/>
          <w:color w:val="auto"/>
        </w:rPr>
      </w:pPr>
      <w:r w:rsidRPr="00B254D8">
        <w:rPr>
          <w:rFonts w:ascii="Open Sans" w:hAnsi="Open Sans" w:cs="Open Sans"/>
          <w:color w:val="auto"/>
        </w:rPr>
        <w:t>Materials</w:t>
      </w:r>
    </w:p>
    <w:p w14:paraId="789F72EC" w14:textId="77777777" w:rsidR="00600CBB" w:rsidRPr="00B254D8" w:rsidRDefault="00600CBB" w:rsidP="00B254D8">
      <w:pPr>
        <w:pStyle w:val="ListParagraph"/>
        <w:numPr>
          <w:ilvl w:val="0"/>
          <w:numId w:val="144"/>
        </w:numPr>
        <w:spacing w:before="120"/>
        <w:rPr>
          <w:rFonts w:ascii="Open Sans" w:hAnsi="Open Sans" w:cs="Open Sans"/>
          <w:color w:val="auto"/>
        </w:rPr>
      </w:pPr>
      <w:r w:rsidRPr="00B254D8">
        <w:rPr>
          <w:rFonts w:ascii="Open Sans" w:hAnsi="Open Sans" w:cs="Open Sans"/>
          <w:color w:val="auto"/>
        </w:rPr>
        <w:t>Manufacturing process</w:t>
      </w:r>
    </w:p>
    <w:p w14:paraId="1808C9D0" w14:textId="77777777" w:rsidR="00600CBB" w:rsidRPr="00B254D8" w:rsidRDefault="00600CBB" w:rsidP="00B254D8">
      <w:pPr>
        <w:pStyle w:val="ListParagraph"/>
        <w:numPr>
          <w:ilvl w:val="0"/>
          <w:numId w:val="144"/>
        </w:numPr>
        <w:spacing w:before="120"/>
        <w:rPr>
          <w:rFonts w:ascii="Open Sans" w:hAnsi="Open Sans" w:cs="Open Sans"/>
          <w:color w:val="auto"/>
        </w:rPr>
      </w:pPr>
      <w:r w:rsidRPr="00B254D8">
        <w:rPr>
          <w:rFonts w:ascii="Open Sans" w:hAnsi="Open Sans" w:cs="Open Sans"/>
          <w:color w:val="auto"/>
        </w:rPr>
        <w:t>Ergonomics</w:t>
      </w:r>
    </w:p>
    <w:p w14:paraId="2432F0A1" w14:textId="77777777" w:rsidR="00600CBB" w:rsidRPr="00B254D8" w:rsidRDefault="00600CBB" w:rsidP="00B254D8">
      <w:pPr>
        <w:pStyle w:val="ListParagraph"/>
        <w:numPr>
          <w:ilvl w:val="0"/>
          <w:numId w:val="144"/>
        </w:numPr>
        <w:spacing w:before="120"/>
        <w:rPr>
          <w:rFonts w:ascii="Open Sans" w:hAnsi="Open Sans" w:cs="Open Sans"/>
          <w:color w:val="auto"/>
        </w:rPr>
      </w:pPr>
      <w:r w:rsidRPr="00B254D8">
        <w:rPr>
          <w:rFonts w:ascii="Open Sans" w:hAnsi="Open Sans" w:cs="Open Sans"/>
          <w:color w:val="auto"/>
        </w:rPr>
        <w:t>Suitability for the intended environment</w:t>
      </w:r>
    </w:p>
    <w:p w14:paraId="51460F94" w14:textId="77777777" w:rsidR="00600CBB" w:rsidRPr="00B254D8" w:rsidRDefault="00600CBB" w:rsidP="00B254D8">
      <w:pPr>
        <w:pStyle w:val="ListParagraph"/>
        <w:numPr>
          <w:ilvl w:val="0"/>
          <w:numId w:val="144"/>
        </w:numPr>
        <w:spacing w:before="120"/>
        <w:rPr>
          <w:rFonts w:ascii="Open Sans" w:hAnsi="Open Sans" w:cs="Open Sans"/>
          <w:color w:val="auto"/>
        </w:rPr>
      </w:pPr>
      <w:r w:rsidRPr="00B254D8">
        <w:rPr>
          <w:rFonts w:ascii="Open Sans" w:hAnsi="Open Sans" w:cs="Open Sans"/>
          <w:color w:val="auto"/>
        </w:rPr>
        <w:t>Cost and economic issues</w:t>
      </w:r>
    </w:p>
    <w:p w14:paraId="07D0785C" w14:textId="73CBFAC5" w:rsidR="00600CBB" w:rsidRPr="00B254D8" w:rsidRDefault="00600CBB" w:rsidP="00B254D8">
      <w:pPr>
        <w:pStyle w:val="ListParagraph"/>
        <w:numPr>
          <w:ilvl w:val="0"/>
          <w:numId w:val="144"/>
        </w:numPr>
        <w:spacing w:before="120"/>
        <w:rPr>
          <w:rFonts w:ascii="Open Sans" w:hAnsi="Open Sans" w:cs="Open Sans"/>
          <w:color w:val="auto"/>
        </w:rPr>
      </w:pPr>
      <w:r w:rsidRPr="00B254D8">
        <w:rPr>
          <w:rFonts w:ascii="Open Sans" w:hAnsi="Open Sans" w:cs="Open Sans"/>
          <w:color w:val="auto"/>
        </w:rPr>
        <w:t>Function, aesthetics and performance</w:t>
      </w:r>
      <w:r w:rsidR="007E3B60">
        <w:rPr>
          <w:rFonts w:ascii="Open Sans" w:hAnsi="Open Sans" w:cs="Open Sans"/>
          <w:color w:val="auto"/>
        </w:rPr>
        <w:t>.</w:t>
      </w:r>
    </w:p>
    <w:p w14:paraId="5B534562" w14:textId="63A621DC" w:rsidR="00E76FD1" w:rsidRPr="00600CBB" w:rsidRDefault="00600CBB" w:rsidP="00600CBB">
      <w:pPr>
        <w:spacing w:line="240" w:lineRule="auto"/>
        <w:rPr>
          <w:rFonts w:ascii="Open Sans" w:hAnsi="Open Sans" w:cs="Open Sans"/>
          <w:lang w:val="en-US"/>
        </w:rPr>
      </w:pPr>
      <w:r w:rsidRPr="00600CBB">
        <w:rPr>
          <w:rFonts w:ascii="Open Sans" w:eastAsia="MS Mincho" w:hAnsi="Open Sans" w:cs="Open Sans"/>
          <w:szCs w:val="22"/>
          <w:lang w:eastAsia="en-US"/>
        </w:rPr>
        <w:t>Students should develop well-structured, coherent justifications and arguments, reinforcing their knowledge and understanding of material across the whole A-level specification.</w:t>
      </w:r>
      <w:r w:rsidR="00E76FD1" w:rsidRPr="00600CBB">
        <w:rPr>
          <w:rFonts w:ascii="Open Sans" w:hAnsi="Open Sans" w:cs="Open Sans"/>
          <w:lang w:val="en-US"/>
        </w:rPr>
        <w:br w:type="page"/>
      </w:r>
    </w:p>
    <w:p w14:paraId="38E59238" w14:textId="52222E31" w:rsidR="00E76FD1" w:rsidRPr="005A3C2E" w:rsidRDefault="00E76FD1" w:rsidP="0057651B">
      <w:pPr>
        <w:pStyle w:val="Heading3"/>
        <w:rPr>
          <w:sz w:val="28"/>
          <w:szCs w:val="32"/>
        </w:rPr>
      </w:pPr>
      <w:bookmarkStart w:id="73" w:name="_Week_26"/>
      <w:bookmarkEnd w:id="73"/>
      <w:r w:rsidRPr="005A3C2E">
        <w:lastRenderedPageBreak/>
        <w:t xml:space="preserve">Week </w:t>
      </w:r>
      <w:r w:rsidR="00600CBB">
        <w:t>26</w:t>
      </w:r>
    </w:p>
    <w:p w14:paraId="4175A373" w14:textId="77777777" w:rsidR="00E76FD1" w:rsidRDefault="00E76FD1" w:rsidP="00E76FD1"/>
    <w:p w14:paraId="590C5A1A"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0F288F30" w14:textId="31D097D7" w:rsidR="00E76FD1" w:rsidRDefault="00600CBB" w:rsidP="00E76FD1">
      <w:pPr>
        <w:rPr>
          <w:rFonts w:ascii="Open Sans" w:hAnsi="Open Sans" w:cs="Open Sans"/>
          <w:szCs w:val="22"/>
        </w:rPr>
      </w:pPr>
      <w:r w:rsidRPr="00600CBB">
        <w:rPr>
          <w:rFonts w:ascii="Open Sans" w:hAnsi="Open Sans" w:cs="Open Sans"/>
          <w:szCs w:val="22"/>
        </w:rPr>
        <w:t>Detailed investigation into design styles, products, materials, manufacture and manufacturing systems.</w:t>
      </w:r>
    </w:p>
    <w:p w14:paraId="55C10615" w14:textId="77777777" w:rsidR="00600CBB" w:rsidRPr="00521830" w:rsidRDefault="00600CBB" w:rsidP="00E76FD1">
      <w:pPr>
        <w:rPr>
          <w:rFonts w:ascii="Open Sans Medium" w:hAnsi="Open Sans Medium" w:cs="Open Sans Medium"/>
          <w:b/>
          <w:bCs/>
          <w:color w:val="371376"/>
        </w:rPr>
      </w:pPr>
    </w:p>
    <w:p w14:paraId="2209DC1D"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7FADE023" w14:textId="77777777" w:rsidR="00600CBB" w:rsidRPr="00600CBB" w:rsidRDefault="00600CBB" w:rsidP="007E3B60">
      <w:pPr>
        <w:pStyle w:val="Heading4"/>
        <w:rPr>
          <w:lang w:eastAsia="en-US"/>
        </w:rPr>
      </w:pPr>
      <w:r w:rsidRPr="00600CBB">
        <w:rPr>
          <w:lang w:eastAsia="en-US"/>
        </w:rPr>
        <w:t>Product analysis</w:t>
      </w:r>
    </w:p>
    <w:p w14:paraId="7CE934C4" w14:textId="4FD64A8F" w:rsidR="007E3B60" w:rsidRDefault="00600CBB" w:rsidP="007E3B60">
      <w:pPr>
        <w:spacing w:after="120" w:line="240" w:lineRule="auto"/>
        <w:contextualSpacing/>
        <w:jc w:val="both"/>
        <w:rPr>
          <w:rFonts w:ascii="Open Sans" w:hAnsi="Open Sans" w:cs="Open Sans"/>
          <w:szCs w:val="22"/>
        </w:rPr>
      </w:pPr>
      <w:r w:rsidRPr="00600CBB">
        <w:rPr>
          <w:rFonts w:ascii="Open Sans" w:hAnsi="Open Sans" w:cs="Open Sans"/>
          <w:szCs w:val="22"/>
        </w:rPr>
        <w:t>Issue the group with an image or physical example of a single product, critically analyse and draw conclusions.</w:t>
      </w:r>
      <w:r w:rsidR="007E3B60">
        <w:rPr>
          <w:rFonts w:ascii="Open Sans" w:hAnsi="Open Sans" w:cs="Open Sans"/>
          <w:szCs w:val="22"/>
        </w:rPr>
        <w:t xml:space="preserve"> </w:t>
      </w:r>
    </w:p>
    <w:p w14:paraId="62A1BDDC" w14:textId="342DEF5D" w:rsidR="00600CBB" w:rsidRPr="00600CBB" w:rsidRDefault="00600CBB" w:rsidP="007E3B60">
      <w:pPr>
        <w:spacing w:line="240" w:lineRule="auto"/>
        <w:contextualSpacing/>
        <w:jc w:val="both"/>
        <w:rPr>
          <w:rFonts w:ascii="Open Sans" w:hAnsi="Open Sans" w:cs="Open Sans"/>
          <w:szCs w:val="22"/>
        </w:rPr>
      </w:pPr>
      <w:r w:rsidRPr="00600CBB">
        <w:rPr>
          <w:rFonts w:ascii="Open Sans" w:hAnsi="Open Sans" w:cs="Open Sans"/>
          <w:szCs w:val="22"/>
        </w:rPr>
        <w:t>Areas of study could include:</w:t>
      </w:r>
    </w:p>
    <w:p w14:paraId="71FD8AB8" w14:textId="77777777" w:rsidR="00600CBB" w:rsidRPr="007E3B60" w:rsidRDefault="00600CBB" w:rsidP="007E3B60">
      <w:pPr>
        <w:pStyle w:val="ListParagraph"/>
        <w:numPr>
          <w:ilvl w:val="0"/>
          <w:numId w:val="146"/>
        </w:numPr>
        <w:jc w:val="both"/>
        <w:rPr>
          <w:rFonts w:ascii="Open Sans" w:hAnsi="Open Sans" w:cs="Open Sans"/>
          <w:color w:val="auto"/>
        </w:rPr>
      </w:pPr>
      <w:r w:rsidRPr="007E3B60">
        <w:rPr>
          <w:rFonts w:ascii="Open Sans" w:hAnsi="Open Sans" w:cs="Open Sans"/>
          <w:color w:val="auto"/>
        </w:rPr>
        <w:t>Aesthetics</w:t>
      </w:r>
    </w:p>
    <w:p w14:paraId="26BFA0F8" w14:textId="77777777" w:rsidR="00600CBB" w:rsidRPr="007E3B60" w:rsidRDefault="00600CBB" w:rsidP="007E3B60">
      <w:pPr>
        <w:pStyle w:val="ListParagraph"/>
        <w:numPr>
          <w:ilvl w:val="0"/>
          <w:numId w:val="146"/>
        </w:numPr>
        <w:spacing w:before="120"/>
        <w:jc w:val="both"/>
        <w:rPr>
          <w:rFonts w:ascii="Open Sans" w:hAnsi="Open Sans" w:cs="Open Sans"/>
          <w:color w:val="auto"/>
        </w:rPr>
      </w:pPr>
      <w:r w:rsidRPr="007E3B60">
        <w:rPr>
          <w:rFonts w:ascii="Open Sans" w:hAnsi="Open Sans" w:cs="Open Sans"/>
          <w:color w:val="auto"/>
        </w:rPr>
        <w:t>Function</w:t>
      </w:r>
    </w:p>
    <w:p w14:paraId="208F01C5" w14:textId="77777777" w:rsidR="00600CBB" w:rsidRPr="007E3B60" w:rsidRDefault="00600CBB" w:rsidP="007E3B60">
      <w:pPr>
        <w:pStyle w:val="ListParagraph"/>
        <w:numPr>
          <w:ilvl w:val="0"/>
          <w:numId w:val="146"/>
        </w:numPr>
        <w:spacing w:before="120"/>
        <w:jc w:val="both"/>
        <w:rPr>
          <w:rFonts w:ascii="Open Sans" w:hAnsi="Open Sans" w:cs="Open Sans"/>
          <w:color w:val="auto"/>
        </w:rPr>
      </w:pPr>
      <w:r w:rsidRPr="007E3B60">
        <w:rPr>
          <w:rFonts w:ascii="Open Sans" w:hAnsi="Open Sans" w:cs="Open Sans"/>
          <w:color w:val="auto"/>
        </w:rPr>
        <w:t>Use of materials</w:t>
      </w:r>
    </w:p>
    <w:p w14:paraId="29439478" w14:textId="77777777" w:rsidR="00600CBB" w:rsidRPr="007E3B60" w:rsidRDefault="00600CBB" w:rsidP="007E3B60">
      <w:pPr>
        <w:pStyle w:val="ListParagraph"/>
        <w:numPr>
          <w:ilvl w:val="0"/>
          <w:numId w:val="146"/>
        </w:numPr>
        <w:spacing w:before="120"/>
        <w:jc w:val="both"/>
        <w:rPr>
          <w:rFonts w:ascii="Open Sans" w:hAnsi="Open Sans" w:cs="Open Sans"/>
          <w:color w:val="auto"/>
        </w:rPr>
      </w:pPr>
      <w:r w:rsidRPr="007E3B60">
        <w:rPr>
          <w:rFonts w:ascii="Open Sans" w:hAnsi="Open Sans" w:cs="Open Sans"/>
          <w:color w:val="auto"/>
        </w:rPr>
        <w:t>Finish</w:t>
      </w:r>
    </w:p>
    <w:p w14:paraId="20A39863" w14:textId="77777777" w:rsidR="00600CBB" w:rsidRPr="007E3B60" w:rsidRDefault="00600CBB" w:rsidP="007E3B60">
      <w:pPr>
        <w:pStyle w:val="ListParagraph"/>
        <w:numPr>
          <w:ilvl w:val="0"/>
          <w:numId w:val="146"/>
        </w:numPr>
        <w:spacing w:before="120"/>
        <w:jc w:val="both"/>
        <w:rPr>
          <w:rFonts w:ascii="Open Sans" w:hAnsi="Open Sans" w:cs="Open Sans"/>
          <w:color w:val="auto"/>
        </w:rPr>
      </w:pPr>
      <w:r w:rsidRPr="007E3B60">
        <w:rPr>
          <w:rFonts w:ascii="Open Sans" w:hAnsi="Open Sans" w:cs="Open Sans"/>
          <w:color w:val="auto"/>
        </w:rPr>
        <w:t>Ergonomics</w:t>
      </w:r>
    </w:p>
    <w:p w14:paraId="3F19CACF" w14:textId="77777777" w:rsidR="00600CBB" w:rsidRPr="007E3B60" w:rsidRDefault="00600CBB" w:rsidP="007E3B60">
      <w:pPr>
        <w:pStyle w:val="ListParagraph"/>
        <w:numPr>
          <w:ilvl w:val="0"/>
          <w:numId w:val="146"/>
        </w:numPr>
        <w:spacing w:before="120"/>
        <w:jc w:val="both"/>
        <w:rPr>
          <w:rFonts w:ascii="Open Sans" w:hAnsi="Open Sans" w:cs="Open Sans"/>
          <w:color w:val="auto"/>
        </w:rPr>
      </w:pPr>
      <w:r w:rsidRPr="007E3B60">
        <w:rPr>
          <w:rFonts w:ascii="Open Sans" w:hAnsi="Open Sans" w:cs="Open Sans"/>
          <w:color w:val="auto"/>
        </w:rPr>
        <w:t>Ease of use</w:t>
      </w:r>
    </w:p>
    <w:p w14:paraId="5B862D8E" w14:textId="77777777" w:rsidR="00600CBB" w:rsidRPr="007E3B60" w:rsidRDefault="00600CBB" w:rsidP="007E3B60">
      <w:pPr>
        <w:pStyle w:val="ListParagraph"/>
        <w:numPr>
          <w:ilvl w:val="0"/>
          <w:numId w:val="146"/>
        </w:numPr>
        <w:spacing w:before="120"/>
        <w:jc w:val="both"/>
        <w:rPr>
          <w:rFonts w:ascii="Open Sans" w:hAnsi="Open Sans" w:cs="Open Sans"/>
          <w:color w:val="auto"/>
        </w:rPr>
      </w:pPr>
      <w:r w:rsidRPr="007E3B60">
        <w:rPr>
          <w:rFonts w:ascii="Open Sans" w:hAnsi="Open Sans" w:cs="Open Sans"/>
          <w:color w:val="auto"/>
        </w:rPr>
        <w:t>Suitability for end user</w:t>
      </w:r>
    </w:p>
    <w:p w14:paraId="458E8FEE" w14:textId="77777777" w:rsidR="00600CBB" w:rsidRPr="007E3B60" w:rsidRDefault="00600CBB" w:rsidP="007E3B60">
      <w:pPr>
        <w:pStyle w:val="ListParagraph"/>
        <w:numPr>
          <w:ilvl w:val="0"/>
          <w:numId w:val="146"/>
        </w:numPr>
        <w:spacing w:before="120"/>
        <w:jc w:val="both"/>
        <w:rPr>
          <w:rFonts w:ascii="Open Sans" w:hAnsi="Open Sans" w:cs="Open Sans"/>
          <w:color w:val="auto"/>
        </w:rPr>
      </w:pPr>
      <w:r w:rsidRPr="007E3B60">
        <w:rPr>
          <w:rFonts w:ascii="Open Sans" w:hAnsi="Open Sans" w:cs="Open Sans"/>
          <w:color w:val="auto"/>
        </w:rPr>
        <w:t>Social, moral and ethical considerations.</w:t>
      </w:r>
    </w:p>
    <w:p w14:paraId="54AAD621" w14:textId="09347428" w:rsidR="00E76FD1" w:rsidRPr="00600CBB" w:rsidRDefault="00600CBB" w:rsidP="00600CBB">
      <w:pPr>
        <w:spacing w:line="240" w:lineRule="auto"/>
        <w:rPr>
          <w:rFonts w:ascii="Open Sans" w:hAnsi="Open Sans" w:cs="Open Sans"/>
          <w:lang w:val="en-US"/>
        </w:rPr>
      </w:pPr>
      <w:r w:rsidRPr="00600CBB">
        <w:rPr>
          <w:rFonts w:ascii="Open Sans" w:eastAsia="MS Mincho" w:hAnsi="Open Sans" w:cs="Open Sans"/>
          <w:szCs w:val="22"/>
          <w:lang w:eastAsia="en-US"/>
        </w:rPr>
        <w:t>Students could produce summary resource for each product, or one could be pre prepared so that the group have a comprehensive resource.</w:t>
      </w:r>
      <w:r w:rsidR="00E76FD1" w:rsidRPr="00600CBB">
        <w:rPr>
          <w:rFonts w:ascii="Open Sans" w:hAnsi="Open Sans" w:cs="Open Sans"/>
          <w:lang w:val="en-US"/>
        </w:rPr>
        <w:br w:type="page"/>
      </w:r>
    </w:p>
    <w:p w14:paraId="4DF443BD" w14:textId="5E5B6281" w:rsidR="00E76FD1" w:rsidRPr="005A3C2E" w:rsidRDefault="00E76FD1" w:rsidP="0057651B">
      <w:pPr>
        <w:pStyle w:val="Heading3"/>
        <w:rPr>
          <w:sz w:val="28"/>
          <w:szCs w:val="32"/>
        </w:rPr>
      </w:pPr>
      <w:bookmarkStart w:id="74" w:name="_Week_27"/>
      <w:bookmarkEnd w:id="74"/>
      <w:r w:rsidRPr="005A3C2E">
        <w:lastRenderedPageBreak/>
        <w:t xml:space="preserve">Week </w:t>
      </w:r>
      <w:r w:rsidR="00600CBB">
        <w:t>27</w:t>
      </w:r>
    </w:p>
    <w:p w14:paraId="1ABEDDDB" w14:textId="77777777" w:rsidR="00E76FD1" w:rsidRDefault="00E76FD1" w:rsidP="00E76FD1"/>
    <w:p w14:paraId="2751E7D0"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CEB8409" w14:textId="77777777" w:rsidR="00600CBB" w:rsidRPr="00600CBB" w:rsidRDefault="00600CBB" w:rsidP="00600CBB">
      <w:pPr>
        <w:rPr>
          <w:rFonts w:ascii="Open Sans" w:hAnsi="Open Sans" w:cs="Open Sans"/>
          <w:szCs w:val="22"/>
        </w:rPr>
      </w:pPr>
      <w:r w:rsidRPr="00600CBB">
        <w:rPr>
          <w:rFonts w:ascii="Open Sans" w:hAnsi="Open Sans" w:cs="Open Sans"/>
          <w:szCs w:val="22"/>
        </w:rPr>
        <w:t>Exam preparation</w:t>
      </w:r>
    </w:p>
    <w:p w14:paraId="2FB40F87" w14:textId="77777777" w:rsidR="00E76FD1" w:rsidRPr="00521830" w:rsidRDefault="00E76FD1" w:rsidP="00E76FD1">
      <w:pPr>
        <w:rPr>
          <w:rFonts w:ascii="Open Sans Medium" w:hAnsi="Open Sans Medium" w:cs="Open Sans Medium"/>
          <w:b/>
          <w:bCs/>
          <w:color w:val="371376"/>
        </w:rPr>
      </w:pPr>
    </w:p>
    <w:p w14:paraId="29C489FB"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34CC020" w14:textId="77777777" w:rsidR="00600CBB" w:rsidRPr="00600CBB" w:rsidRDefault="00600CBB" w:rsidP="007E3B60">
      <w:pPr>
        <w:pStyle w:val="Heading4"/>
        <w:rPr>
          <w:lang w:eastAsia="en-US"/>
        </w:rPr>
      </w:pPr>
      <w:r w:rsidRPr="00600CBB">
        <w:rPr>
          <w:lang w:eastAsia="en-US"/>
        </w:rPr>
        <w:t>Exam technique</w:t>
      </w:r>
    </w:p>
    <w:p w14:paraId="32732F84" w14:textId="77777777" w:rsidR="00600CBB" w:rsidRPr="00600CBB" w:rsidRDefault="00600CBB" w:rsidP="0057651B">
      <w:pPr>
        <w:spacing w:after="120" w:line="240" w:lineRule="auto"/>
        <w:rPr>
          <w:rFonts w:ascii="Open Sans" w:eastAsia="MS Mincho" w:hAnsi="Open Sans" w:cs="Open Sans"/>
          <w:szCs w:val="22"/>
          <w:lang w:eastAsia="en-US"/>
        </w:rPr>
      </w:pPr>
      <w:r w:rsidRPr="00600CBB">
        <w:rPr>
          <w:rFonts w:ascii="Open Sans" w:eastAsia="MS Mincho" w:hAnsi="Open Sans" w:cs="Open Sans"/>
          <w:szCs w:val="22"/>
          <w:lang w:eastAsia="en-US"/>
        </w:rPr>
        <w:t>In preparation for the final build up to the written papers, it is important that students understand how to answer the questions along with having the knowledge and understanding needed to provide the correct answers.</w:t>
      </w:r>
    </w:p>
    <w:p w14:paraId="07F2B506" w14:textId="77777777" w:rsidR="00600CBB" w:rsidRPr="00600CBB" w:rsidRDefault="00600CBB" w:rsidP="0057651B">
      <w:pPr>
        <w:spacing w:before="120" w:after="120" w:line="240" w:lineRule="auto"/>
        <w:contextualSpacing/>
        <w:rPr>
          <w:rFonts w:ascii="Open Sans" w:hAnsi="Open Sans" w:cs="Open Sans"/>
          <w:szCs w:val="22"/>
        </w:rPr>
      </w:pPr>
      <w:r w:rsidRPr="00600CBB">
        <w:rPr>
          <w:rFonts w:ascii="Open Sans" w:hAnsi="Open Sans" w:cs="Open Sans"/>
          <w:szCs w:val="22"/>
        </w:rPr>
        <w:t>Suggested areas of study:</w:t>
      </w:r>
    </w:p>
    <w:p w14:paraId="05175809" w14:textId="1EFE3115" w:rsidR="00600CBB" w:rsidRPr="007E3B60" w:rsidRDefault="00600CBB" w:rsidP="0057651B">
      <w:pPr>
        <w:pStyle w:val="ListParagraph"/>
        <w:numPr>
          <w:ilvl w:val="0"/>
          <w:numId w:val="147"/>
        </w:numPr>
        <w:spacing w:before="120"/>
        <w:rPr>
          <w:rFonts w:ascii="Open Sans" w:hAnsi="Open Sans" w:cs="Open Sans"/>
          <w:color w:val="auto"/>
        </w:rPr>
      </w:pPr>
      <w:r w:rsidRPr="007E3B60">
        <w:rPr>
          <w:rFonts w:ascii="Open Sans" w:hAnsi="Open Sans" w:cs="Open Sans"/>
          <w:color w:val="auto"/>
        </w:rPr>
        <w:t>Understand and be able to correctly interpret the command words used in the written papers e</w:t>
      </w:r>
      <w:r w:rsidR="0057651B">
        <w:rPr>
          <w:rFonts w:ascii="Open Sans" w:hAnsi="Open Sans" w:cs="Open Sans"/>
          <w:color w:val="auto"/>
        </w:rPr>
        <w:t>.</w:t>
      </w:r>
      <w:r w:rsidRPr="007E3B60">
        <w:rPr>
          <w:rFonts w:ascii="Open Sans" w:hAnsi="Open Sans" w:cs="Open Sans"/>
          <w:color w:val="auto"/>
        </w:rPr>
        <w:t>g</w:t>
      </w:r>
      <w:r w:rsidR="0057651B">
        <w:rPr>
          <w:rFonts w:ascii="Open Sans" w:hAnsi="Open Sans" w:cs="Open Sans"/>
          <w:color w:val="auto"/>
        </w:rPr>
        <w:t>.</w:t>
      </w:r>
      <w:r w:rsidRPr="007E3B60">
        <w:rPr>
          <w:rFonts w:ascii="Open Sans" w:hAnsi="Open Sans" w:cs="Open Sans"/>
          <w:color w:val="auto"/>
        </w:rPr>
        <w:t xml:space="preserve"> explain/justify/analyse etc.</w:t>
      </w:r>
    </w:p>
    <w:p w14:paraId="6B99153A" w14:textId="77777777" w:rsidR="00600CBB" w:rsidRPr="007E3B60" w:rsidRDefault="00600CBB" w:rsidP="0057651B">
      <w:pPr>
        <w:pStyle w:val="ListParagraph"/>
        <w:numPr>
          <w:ilvl w:val="0"/>
          <w:numId w:val="147"/>
        </w:numPr>
        <w:spacing w:before="120"/>
        <w:rPr>
          <w:rFonts w:ascii="Open Sans" w:hAnsi="Open Sans" w:cs="Open Sans"/>
          <w:color w:val="auto"/>
        </w:rPr>
      </w:pPr>
      <w:r w:rsidRPr="007E3B60">
        <w:rPr>
          <w:rFonts w:ascii="Open Sans" w:hAnsi="Open Sans" w:cs="Open Sans"/>
          <w:color w:val="auto"/>
        </w:rPr>
        <w:t>Issue worked examples and mark schemes, go through how marks are awarded.</w:t>
      </w:r>
    </w:p>
    <w:p w14:paraId="6AD0489B" w14:textId="77777777" w:rsidR="00600CBB" w:rsidRPr="007E3B60" w:rsidRDefault="00600CBB" w:rsidP="0057651B">
      <w:pPr>
        <w:pStyle w:val="ListParagraph"/>
        <w:numPr>
          <w:ilvl w:val="0"/>
          <w:numId w:val="147"/>
        </w:numPr>
        <w:spacing w:before="120"/>
        <w:rPr>
          <w:rFonts w:ascii="Open Sans" w:hAnsi="Open Sans" w:cs="Open Sans"/>
          <w:color w:val="auto"/>
        </w:rPr>
      </w:pPr>
      <w:r w:rsidRPr="007E3B60">
        <w:rPr>
          <w:rFonts w:ascii="Open Sans" w:hAnsi="Open Sans" w:cs="Open Sans"/>
          <w:color w:val="auto"/>
        </w:rPr>
        <w:t>Highlight how the tariff for questions or marks available indicates the level of response needed.</w:t>
      </w:r>
    </w:p>
    <w:p w14:paraId="537E49EF" w14:textId="77777777" w:rsidR="00600CBB" w:rsidRPr="007E3B60" w:rsidRDefault="00600CBB" w:rsidP="0057651B">
      <w:pPr>
        <w:pStyle w:val="ListParagraph"/>
        <w:numPr>
          <w:ilvl w:val="0"/>
          <w:numId w:val="147"/>
        </w:numPr>
        <w:spacing w:before="120"/>
        <w:rPr>
          <w:rFonts w:ascii="Open Sans" w:hAnsi="Open Sans" w:cs="Open Sans"/>
          <w:color w:val="auto"/>
        </w:rPr>
      </w:pPr>
      <w:r w:rsidRPr="007E3B60">
        <w:rPr>
          <w:rFonts w:ascii="Open Sans" w:hAnsi="Open Sans" w:cs="Open Sans"/>
          <w:color w:val="auto"/>
        </w:rPr>
        <w:t>Create a mindmap to help answer the extended writing questions. Explain the techniques PEEL (point evidence explain link) or PEAL (point evidence analyse link).</w:t>
      </w:r>
    </w:p>
    <w:p w14:paraId="2EE737C2" w14:textId="5C146596" w:rsidR="00600CBB" w:rsidRPr="007E3B60" w:rsidRDefault="00600CBB" w:rsidP="0057651B">
      <w:pPr>
        <w:pStyle w:val="ListParagraph"/>
        <w:numPr>
          <w:ilvl w:val="0"/>
          <w:numId w:val="147"/>
        </w:numPr>
        <w:spacing w:before="120"/>
        <w:rPr>
          <w:rFonts w:ascii="Open Sans" w:hAnsi="Open Sans" w:cs="Open Sans"/>
          <w:color w:val="auto"/>
        </w:rPr>
      </w:pPr>
      <w:r w:rsidRPr="007E3B60">
        <w:rPr>
          <w:rFonts w:ascii="Open Sans" w:hAnsi="Open Sans" w:cs="Open Sans"/>
          <w:color w:val="auto"/>
        </w:rPr>
        <w:t>Illustrate –</w:t>
      </w:r>
      <w:r w:rsidR="0057651B">
        <w:rPr>
          <w:rFonts w:ascii="Open Sans" w:hAnsi="Open Sans" w:cs="Open Sans"/>
          <w:color w:val="auto"/>
        </w:rPr>
        <w:t xml:space="preserve"> </w:t>
      </w:r>
      <w:r w:rsidRPr="007E3B60">
        <w:rPr>
          <w:rFonts w:ascii="Open Sans" w:hAnsi="Open Sans" w:cs="Open Sans"/>
          <w:color w:val="auto"/>
        </w:rPr>
        <w:t>Investigate how diagrams can be used to help illustrate and support written answers.</w:t>
      </w:r>
    </w:p>
    <w:p w14:paraId="2FB1AADA" w14:textId="7752D076" w:rsidR="00E76FD1" w:rsidRPr="00600CBB" w:rsidRDefault="00600CBB" w:rsidP="0057651B">
      <w:pPr>
        <w:spacing w:line="240" w:lineRule="auto"/>
        <w:rPr>
          <w:rFonts w:ascii="Open Sans" w:hAnsi="Open Sans" w:cs="Open Sans"/>
          <w:lang w:val="en-US"/>
        </w:rPr>
      </w:pPr>
      <w:r w:rsidRPr="00600CBB">
        <w:rPr>
          <w:rFonts w:ascii="Open Sans" w:eastAsia="MS Mincho" w:hAnsi="Open Sans" w:cs="Open Sans"/>
          <w:szCs w:val="22"/>
          <w:lang w:eastAsia="en-US"/>
        </w:rPr>
        <w:t>Students should feel confident that they understand the most appropriate method of presenting their answers when under exam conditions.</w:t>
      </w:r>
      <w:r w:rsidR="00E76FD1" w:rsidRPr="00600CBB">
        <w:rPr>
          <w:rFonts w:ascii="Open Sans" w:hAnsi="Open Sans" w:cs="Open Sans"/>
          <w:lang w:val="en-US"/>
        </w:rPr>
        <w:br w:type="page"/>
      </w:r>
    </w:p>
    <w:p w14:paraId="0CFB713D" w14:textId="4F6B5978" w:rsidR="00E76FD1" w:rsidRPr="005A3C2E" w:rsidRDefault="00E76FD1" w:rsidP="0057651B">
      <w:pPr>
        <w:pStyle w:val="Heading3"/>
        <w:rPr>
          <w:sz w:val="28"/>
          <w:szCs w:val="32"/>
        </w:rPr>
      </w:pPr>
      <w:bookmarkStart w:id="75" w:name="_Week_28"/>
      <w:bookmarkEnd w:id="75"/>
      <w:r w:rsidRPr="005A3C2E">
        <w:lastRenderedPageBreak/>
        <w:t xml:space="preserve">Week </w:t>
      </w:r>
      <w:r w:rsidR="00600CBB">
        <w:t>28</w:t>
      </w:r>
    </w:p>
    <w:p w14:paraId="0C26336A" w14:textId="77777777" w:rsidR="00600CBB" w:rsidRPr="007E3B60" w:rsidRDefault="00600CBB" w:rsidP="00E76FD1">
      <w:pPr>
        <w:rPr>
          <w:rFonts w:ascii="Open Sans Medium" w:hAnsi="Open Sans Medium" w:cs="Open Sans Medium"/>
          <w:b/>
          <w:bCs/>
          <w:color w:val="371376"/>
        </w:rPr>
      </w:pPr>
    </w:p>
    <w:p w14:paraId="60C1161A" w14:textId="64542BEE"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A133C69" w14:textId="580E6FB3" w:rsidR="00E76FD1" w:rsidRDefault="00600CBB" w:rsidP="00E76FD1">
      <w:pPr>
        <w:rPr>
          <w:rFonts w:ascii="Open Sans" w:hAnsi="Open Sans" w:cs="Open Sans"/>
          <w:szCs w:val="22"/>
        </w:rPr>
      </w:pPr>
      <w:r w:rsidRPr="00600CBB">
        <w:rPr>
          <w:rFonts w:ascii="Open Sans" w:hAnsi="Open Sans" w:cs="Open Sans"/>
          <w:szCs w:val="22"/>
        </w:rPr>
        <w:t>3.1.0 Exam preparation (TP)</w:t>
      </w:r>
    </w:p>
    <w:p w14:paraId="45FD1C39" w14:textId="77777777" w:rsidR="00600CBB" w:rsidRPr="00521830" w:rsidRDefault="00600CBB" w:rsidP="00E76FD1">
      <w:pPr>
        <w:rPr>
          <w:rFonts w:ascii="Open Sans Medium" w:hAnsi="Open Sans Medium" w:cs="Open Sans Medium"/>
          <w:b/>
          <w:bCs/>
          <w:color w:val="371376"/>
        </w:rPr>
      </w:pPr>
    </w:p>
    <w:p w14:paraId="6F01559E"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543C6777" w14:textId="69C51733"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600CBB">
        <w:rPr>
          <w:rFonts w:ascii="Open Sans" w:hAnsi="Open Sans" w:cs="Open Sans"/>
          <w:szCs w:val="22"/>
        </w:rPr>
        <w:t>Focus on materials and their applications</w:t>
      </w:r>
      <w:r w:rsidR="007E3B60">
        <w:rPr>
          <w:rFonts w:ascii="Open Sans" w:hAnsi="Open Sans" w:cs="Open Sans"/>
          <w:szCs w:val="22"/>
        </w:rPr>
        <w:t>.</w:t>
      </w:r>
    </w:p>
    <w:p w14:paraId="2C5A314C" w14:textId="4917E129"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600CBB">
        <w:rPr>
          <w:rFonts w:ascii="Open Sans" w:hAnsi="Open Sans" w:cs="Open Sans"/>
          <w:szCs w:val="22"/>
        </w:rPr>
        <w:t>Performance characteristics of materials</w:t>
      </w:r>
      <w:r w:rsidR="007E3B60">
        <w:rPr>
          <w:rFonts w:ascii="Open Sans" w:hAnsi="Open Sans" w:cs="Open Sans"/>
          <w:szCs w:val="22"/>
        </w:rPr>
        <w:t>.</w:t>
      </w:r>
    </w:p>
    <w:p w14:paraId="1B220E1F" w14:textId="3425AF5F"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600CBB">
        <w:rPr>
          <w:rFonts w:ascii="Open Sans" w:hAnsi="Open Sans" w:cs="Open Sans"/>
          <w:szCs w:val="22"/>
        </w:rPr>
        <w:t>Enhancement of materials</w:t>
      </w:r>
      <w:r w:rsidR="007E3B60">
        <w:rPr>
          <w:rFonts w:ascii="Open Sans" w:hAnsi="Open Sans" w:cs="Open Sans"/>
          <w:szCs w:val="22"/>
        </w:rPr>
        <w:t>.</w:t>
      </w:r>
    </w:p>
    <w:p w14:paraId="0484891E" w14:textId="24C5A24F" w:rsidR="00600CBB" w:rsidRDefault="00600CBB" w:rsidP="007E3B60">
      <w:pPr>
        <w:numPr>
          <w:ilvl w:val="0"/>
          <w:numId w:val="64"/>
        </w:numPr>
        <w:spacing w:before="120" w:after="240" w:line="240" w:lineRule="auto"/>
        <w:contextualSpacing/>
        <w:rPr>
          <w:rFonts w:ascii="Open Sans" w:hAnsi="Open Sans" w:cs="Open Sans"/>
          <w:szCs w:val="22"/>
        </w:rPr>
      </w:pPr>
      <w:r w:rsidRPr="00600CBB">
        <w:rPr>
          <w:rFonts w:ascii="Open Sans" w:hAnsi="Open Sans" w:cs="Open Sans"/>
          <w:szCs w:val="22"/>
        </w:rPr>
        <w:t>Forming, redistribution and addition processes</w:t>
      </w:r>
      <w:r w:rsidR="007E3B60">
        <w:rPr>
          <w:rFonts w:ascii="Open Sans" w:hAnsi="Open Sans" w:cs="Open Sans"/>
          <w:szCs w:val="22"/>
        </w:rPr>
        <w:t>.</w:t>
      </w:r>
    </w:p>
    <w:p w14:paraId="670C9BE2" w14:textId="77777777" w:rsidR="007E3B60" w:rsidRPr="00600CBB" w:rsidRDefault="007E3B60" w:rsidP="007E3B60">
      <w:pPr>
        <w:spacing w:before="120" w:after="240" w:line="240" w:lineRule="auto"/>
        <w:ind w:left="360"/>
        <w:contextualSpacing/>
        <w:rPr>
          <w:rFonts w:ascii="Open Sans" w:hAnsi="Open Sans" w:cs="Open Sans"/>
          <w:szCs w:val="22"/>
        </w:rPr>
      </w:pPr>
    </w:p>
    <w:p w14:paraId="6B8CECCF" w14:textId="77777777" w:rsidR="00600CBB" w:rsidRPr="00600CBB" w:rsidRDefault="00600CBB" w:rsidP="00600CBB">
      <w:pPr>
        <w:spacing w:before="120" w:after="120" w:line="240" w:lineRule="auto"/>
        <w:rPr>
          <w:rFonts w:ascii="Open Sans" w:eastAsia="MS Mincho" w:hAnsi="Open Sans" w:cs="Open Sans"/>
          <w:szCs w:val="22"/>
          <w:lang w:eastAsia="en-US"/>
        </w:rPr>
      </w:pPr>
      <w:r w:rsidRPr="00600CBB">
        <w:rPr>
          <w:rFonts w:ascii="Open Sans" w:eastAsia="MS Mincho" w:hAnsi="Open Sans" w:cs="Open Sans"/>
          <w:szCs w:val="22"/>
          <w:lang w:eastAsia="en-US"/>
        </w:rPr>
        <w:t>A suggested selection of activities to use.</w:t>
      </w:r>
    </w:p>
    <w:p w14:paraId="1865A1C9" w14:textId="77777777"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57651B">
        <w:rPr>
          <w:rFonts w:ascii="Open Sans" w:hAnsi="Open Sans" w:cs="Open Sans"/>
          <w:b/>
          <w:bCs/>
          <w:szCs w:val="22"/>
        </w:rPr>
        <w:t>Mindmap:</w:t>
      </w:r>
      <w:r w:rsidRPr="00600CBB">
        <w:rPr>
          <w:rFonts w:ascii="Open Sans" w:hAnsi="Open Sans" w:cs="Open Sans"/>
          <w:szCs w:val="22"/>
        </w:rPr>
        <w:t xml:space="preserve"> paired work to create a mind-map in response to the main material classifications.</w:t>
      </w:r>
    </w:p>
    <w:p w14:paraId="0DFC54BE" w14:textId="77777777"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57651B">
        <w:rPr>
          <w:rFonts w:ascii="Open Sans" w:hAnsi="Open Sans" w:cs="Open Sans"/>
          <w:b/>
          <w:bCs/>
          <w:szCs w:val="22"/>
        </w:rPr>
        <w:t>Word cloud:</w:t>
      </w:r>
      <w:r w:rsidRPr="00600CBB">
        <w:rPr>
          <w:rFonts w:ascii="Open Sans" w:hAnsi="Open Sans" w:cs="Open Sans"/>
          <w:szCs w:val="22"/>
        </w:rPr>
        <w:t xml:space="preserve"> present a range of key physical and mechanical properties on a word cloud format (approx. 10 terms) – students to define/draw the given terms. </w:t>
      </w:r>
    </w:p>
    <w:p w14:paraId="244BC3C2" w14:textId="77777777"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57651B">
        <w:rPr>
          <w:rFonts w:ascii="Open Sans" w:hAnsi="Open Sans" w:cs="Open Sans"/>
          <w:b/>
          <w:bCs/>
          <w:szCs w:val="22"/>
        </w:rPr>
        <w:t>PP quiz:</w:t>
      </w:r>
      <w:r w:rsidRPr="00600CBB">
        <w:rPr>
          <w:rFonts w:ascii="Open Sans" w:hAnsi="Open Sans" w:cs="Open Sans"/>
          <w:szCs w:val="22"/>
        </w:rPr>
        <w:t xml:space="preserve"> Slides on a PowerPoint presentation, a question per slide. Questions relate to materials and products in which they are found.</w:t>
      </w:r>
    </w:p>
    <w:p w14:paraId="09A1AEF0" w14:textId="77777777"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57651B">
        <w:rPr>
          <w:rFonts w:ascii="Open Sans" w:hAnsi="Open Sans" w:cs="Open Sans"/>
          <w:b/>
          <w:bCs/>
          <w:szCs w:val="22"/>
        </w:rPr>
        <w:t>True/false:</w:t>
      </w:r>
      <w:r w:rsidRPr="00600CBB">
        <w:rPr>
          <w:rFonts w:ascii="Open Sans" w:hAnsi="Open Sans" w:cs="Open Sans"/>
          <w:szCs w:val="22"/>
        </w:rPr>
        <w:t xml:space="preserve"> Supply a list of statements in relation to material properties.</w:t>
      </w:r>
    </w:p>
    <w:p w14:paraId="1AC0EF47" w14:textId="77777777"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600CBB">
        <w:rPr>
          <w:rFonts w:ascii="Open Sans" w:hAnsi="Open Sans" w:cs="Open Sans"/>
          <w:szCs w:val="22"/>
        </w:rPr>
        <w:t>How it’s made: Using the product handling collection students identify the material, manufacturing process. This can focus on a particular process or material group.</w:t>
      </w:r>
    </w:p>
    <w:p w14:paraId="76A83235" w14:textId="77777777"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57651B">
        <w:rPr>
          <w:rFonts w:ascii="Open Sans" w:hAnsi="Open Sans" w:cs="Open Sans"/>
          <w:b/>
          <w:bCs/>
          <w:szCs w:val="22"/>
        </w:rPr>
        <w:t>Exam questions:</w:t>
      </w:r>
      <w:r w:rsidRPr="00600CBB">
        <w:rPr>
          <w:rFonts w:ascii="Open Sans" w:hAnsi="Open Sans" w:cs="Open Sans"/>
          <w:szCs w:val="22"/>
        </w:rPr>
        <w:t xml:space="preserve"> Give relevant questions from the sample question paper or AQA secure materials website. Students should attempt a range of question types: Multiple choice, short answer and extended responses.</w:t>
      </w:r>
    </w:p>
    <w:p w14:paraId="2D9B1D08" w14:textId="77777777" w:rsidR="00600CBB" w:rsidRPr="00600CBB" w:rsidRDefault="00600CBB" w:rsidP="0066512D">
      <w:pPr>
        <w:numPr>
          <w:ilvl w:val="0"/>
          <w:numId w:val="64"/>
        </w:numPr>
        <w:spacing w:before="120" w:after="120" w:line="240" w:lineRule="auto"/>
        <w:contextualSpacing/>
        <w:rPr>
          <w:rFonts w:ascii="Open Sans" w:hAnsi="Open Sans" w:cs="Open Sans"/>
          <w:szCs w:val="22"/>
        </w:rPr>
      </w:pPr>
      <w:r w:rsidRPr="0057651B">
        <w:rPr>
          <w:rFonts w:ascii="Open Sans" w:hAnsi="Open Sans" w:cs="Open Sans"/>
          <w:b/>
          <w:bCs/>
          <w:szCs w:val="22"/>
        </w:rPr>
        <w:t>Possible exam questions:</w:t>
      </w:r>
      <w:r w:rsidRPr="00600CBB">
        <w:rPr>
          <w:rFonts w:ascii="Open Sans" w:hAnsi="Open Sans" w:cs="Open Sans"/>
          <w:szCs w:val="22"/>
        </w:rPr>
        <w:t xml:space="preserve"> Create possible exam questions that relate to the specification. This can be done by the teacher, or the students, working in pairs or small groups.</w:t>
      </w:r>
    </w:p>
    <w:p w14:paraId="32B58676" w14:textId="77777777" w:rsidR="00600CBB" w:rsidRPr="007E3B60" w:rsidRDefault="00600CBB" w:rsidP="007E3B60">
      <w:pPr>
        <w:numPr>
          <w:ilvl w:val="0"/>
          <w:numId w:val="64"/>
        </w:numPr>
        <w:spacing w:before="120" w:after="120" w:line="240" w:lineRule="auto"/>
        <w:contextualSpacing/>
        <w:rPr>
          <w:rFonts w:ascii="Open Sans" w:hAnsi="Open Sans" w:cs="Open Sans"/>
          <w:color w:val="000000"/>
          <w:szCs w:val="22"/>
        </w:rPr>
      </w:pPr>
      <w:r w:rsidRPr="0057651B">
        <w:rPr>
          <w:rFonts w:ascii="Open Sans" w:hAnsi="Open Sans" w:cs="Open Sans"/>
          <w:b/>
          <w:bCs/>
          <w:szCs w:val="22"/>
        </w:rPr>
        <w:t>Model answer marking:</w:t>
      </w:r>
      <w:r w:rsidRPr="00600CBB">
        <w:rPr>
          <w:rFonts w:ascii="Open Sans" w:hAnsi="Open Sans" w:cs="Open Sans"/>
          <w:szCs w:val="22"/>
        </w:rPr>
        <w:t xml:space="preserve"> Use past students’ answers or examples from AQA training to help students gain a clear idea of how marks are awarded and the level of detail that is needed in their written response.</w:t>
      </w:r>
    </w:p>
    <w:p w14:paraId="415914D1" w14:textId="77777777" w:rsidR="007E3B60" w:rsidRPr="00600CBB" w:rsidRDefault="007E3B60" w:rsidP="007E3B60">
      <w:pPr>
        <w:spacing w:before="120" w:after="120" w:line="240" w:lineRule="auto"/>
        <w:ind w:left="360"/>
        <w:contextualSpacing/>
        <w:rPr>
          <w:rFonts w:ascii="Open Sans" w:hAnsi="Open Sans" w:cs="Open Sans"/>
          <w:color w:val="000000"/>
          <w:szCs w:val="22"/>
        </w:rPr>
      </w:pPr>
    </w:p>
    <w:p w14:paraId="46F3AB32" w14:textId="49B7F136" w:rsidR="00E76FD1" w:rsidRPr="00600CBB" w:rsidRDefault="00600CBB" w:rsidP="00600CBB">
      <w:pPr>
        <w:spacing w:line="240" w:lineRule="auto"/>
        <w:rPr>
          <w:rFonts w:ascii="Open Sans" w:hAnsi="Open Sans" w:cs="Open Sans"/>
          <w:lang w:val="en-US"/>
        </w:rPr>
      </w:pPr>
      <w:r w:rsidRPr="00600CBB">
        <w:rPr>
          <w:rFonts w:ascii="Open Sans" w:eastAsia="MS Mincho" w:hAnsi="Open Sans" w:cs="Open Sans"/>
          <w:color w:val="000000"/>
          <w:szCs w:val="22"/>
          <w:lang w:eastAsia="en-US"/>
        </w:rPr>
        <w:t xml:space="preserve">Explore the offerings from </w:t>
      </w:r>
      <w:hyperlink r:id="rId22" w:history="1">
        <w:r w:rsidRPr="0057651B">
          <w:rPr>
            <w:rStyle w:val="AQAhyperlinkChar"/>
          </w:rPr>
          <w:t>Exampro</w:t>
        </w:r>
      </w:hyperlink>
      <w:r w:rsidRPr="00600CBB">
        <w:rPr>
          <w:rFonts w:ascii="Open Sans" w:eastAsia="MS Mincho" w:hAnsi="Open Sans" w:cs="Open Sans"/>
          <w:color w:val="000000"/>
          <w:szCs w:val="22"/>
          <w:lang w:eastAsia="en-US"/>
        </w:rPr>
        <w:t xml:space="preserve"> for collating questions covering a specific topic.</w:t>
      </w:r>
      <w:r w:rsidR="00E76FD1" w:rsidRPr="00600CBB">
        <w:rPr>
          <w:rFonts w:ascii="Open Sans" w:hAnsi="Open Sans" w:cs="Open Sans"/>
          <w:lang w:val="en-US"/>
        </w:rPr>
        <w:br w:type="page"/>
      </w:r>
    </w:p>
    <w:p w14:paraId="3F1DC7D5" w14:textId="66284240" w:rsidR="00E76FD1" w:rsidRPr="005A3C2E" w:rsidRDefault="00E76FD1" w:rsidP="0057651B">
      <w:pPr>
        <w:pStyle w:val="Heading3"/>
        <w:rPr>
          <w:sz w:val="28"/>
          <w:szCs w:val="32"/>
        </w:rPr>
      </w:pPr>
      <w:bookmarkStart w:id="76" w:name="_Week_29"/>
      <w:bookmarkEnd w:id="76"/>
      <w:r w:rsidRPr="005A3C2E">
        <w:lastRenderedPageBreak/>
        <w:t xml:space="preserve">Week </w:t>
      </w:r>
      <w:r w:rsidR="00600CBB">
        <w:t>29</w:t>
      </w:r>
    </w:p>
    <w:p w14:paraId="4AD36DC0" w14:textId="77777777" w:rsidR="00E76FD1" w:rsidRDefault="00E76FD1" w:rsidP="00E76FD1"/>
    <w:p w14:paraId="2C263020"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52E7E7A3" w14:textId="1A0FB8D1" w:rsidR="00E76FD1" w:rsidRPr="00521830" w:rsidRDefault="00600CBB" w:rsidP="00E76FD1">
      <w:pPr>
        <w:rPr>
          <w:rFonts w:ascii="Open Sans Medium" w:hAnsi="Open Sans Medium" w:cs="Open Sans Medium"/>
          <w:b/>
          <w:bCs/>
          <w:color w:val="371376"/>
        </w:rPr>
      </w:pPr>
      <w:r w:rsidRPr="00600CBB">
        <w:rPr>
          <w:rFonts w:ascii="Open Sans" w:hAnsi="Open Sans" w:cs="Open Sans"/>
          <w:szCs w:val="22"/>
        </w:rPr>
        <w:t>3.1.0 Exam preparation (TP)</w:t>
      </w:r>
    </w:p>
    <w:p w14:paraId="18938F40" w14:textId="77777777" w:rsidR="00600CBB" w:rsidRPr="007E3B60" w:rsidRDefault="00600CBB" w:rsidP="00E76FD1">
      <w:pPr>
        <w:rPr>
          <w:rFonts w:ascii="Open Sans Medium" w:hAnsi="Open Sans Medium" w:cs="Open Sans Medium"/>
          <w:b/>
          <w:bCs/>
          <w:color w:val="371376"/>
        </w:rPr>
      </w:pPr>
    </w:p>
    <w:p w14:paraId="25AE3248" w14:textId="065F7EE3"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6FEB5A59" w14:textId="7057441E"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Focus here on the use of finishes</w:t>
      </w:r>
      <w:r w:rsidR="007E3B60">
        <w:rPr>
          <w:rFonts w:ascii="Open Sans" w:hAnsi="Open Sans" w:cs="Open Sans"/>
          <w:szCs w:val="22"/>
        </w:rPr>
        <w:t>.</w:t>
      </w:r>
    </w:p>
    <w:p w14:paraId="32F5E8D7" w14:textId="5EDD2384"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Modern industrial and commercial practice</w:t>
      </w:r>
      <w:r w:rsidR="007E3B60">
        <w:rPr>
          <w:rFonts w:ascii="Open Sans" w:hAnsi="Open Sans" w:cs="Open Sans"/>
          <w:szCs w:val="22"/>
        </w:rPr>
        <w:t>.</w:t>
      </w:r>
    </w:p>
    <w:p w14:paraId="1EF25826" w14:textId="64A8591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Digital design and manufacture</w:t>
      </w:r>
      <w:r w:rsidR="007E3B60">
        <w:rPr>
          <w:rFonts w:ascii="Open Sans" w:hAnsi="Open Sans" w:cs="Open Sans"/>
          <w:szCs w:val="22"/>
        </w:rPr>
        <w:t>.</w:t>
      </w:r>
    </w:p>
    <w:p w14:paraId="522C6DB0" w14:textId="296EB4E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Product design and development</w:t>
      </w:r>
      <w:r w:rsidR="007E3B60">
        <w:rPr>
          <w:rFonts w:ascii="Open Sans" w:hAnsi="Open Sans" w:cs="Open Sans"/>
          <w:szCs w:val="22"/>
        </w:rPr>
        <w:t>.</w:t>
      </w:r>
    </w:p>
    <w:p w14:paraId="0D78E882" w14:textId="171ECAD3"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Health and safety</w:t>
      </w:r>
      <w:r w:rsidR="007E3B60">
        <w:rPr>
          <w:rFonts w:ascii="Open Sans" w:hAnsi="Open Sans" w:cs="Open Sans"/>
          <w:szCs w:val="22"/>
        </w:rPr>
        <w:t>.</w:t>
      </w:r>
    </w:p>
    <w:p w14:paraId="727C8875" w14:textId="1357D061"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Manufacture maintenance repair and disposal</w:t>
      </w:r>
      <w:r w:rsidR="007E3B60">
        <w:rPr>
          <w:rFonts w:ascii="Open Sans" w:hAnsi="Open Sans" w:cs="Open Sans"/>
          <w:szCs w:val="22"/>
        </w:rPr>
        <w:t>.</w:t>
      </w:r>
    </w:p>
    <w:p w14:paraId="2E8BEA6A" w14:textId="2AE1D6E8"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Enterprise and marketing</w:t>
      </w:r>
      <w:r w:rsidR="007E3B60">
        <w:rPr>
          <w:rFonts w:ascii="Open Sans" w:hAnsi="Open Sans" w:cs="Open Sans"/>
          <w:szCs w:val="22"/>
        </w:rPr>
        <w:t>.</w:t>
      </w:r>
    </w:p>
    <w:p w14:paraId="48ACAC5D" w14:textId="34FE4891" w:rsid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Design communication</w:t>
      </w:r>
      <w:r w:rsidR="007E3B60">
        <w:rPr>
          <w:rFonts w:ascii="Open Sans" w:hAnsi="Open Sans" w:cs="Open Sans"/>
          <w:szCs w:val="22"/>
        </w:rPr>
        <w:t>.</w:t>
      </w:r>
    </w:p>
    <w:p w14:paraId="0607B27E" w14:textId="77777777" w:rsidR="007E3B60" w:rsidRPr="00600CBB" w:rsidRDefault="007E3B60" w:rsidP="007E3B60">
      <w:pPr>
        <w:spacing w:before="120" w:after="120" w:line="240" w:lineRule="auto"/>
        <w:ind w:left="317"/>
        <w:contextualSpacing/>
        <w:rPr>
          <w:rFonts w:ascii="Open Sans" w:hAnsi="Open Sans" w:cs="Open Sans"/>
          <w:szCs w:val="22"/>
        </w:rPr>
      </w:pPr>
    </w:p>
    <w:p w14:paraId="235D4D0B" w14:textId="77777777" w:rsidR="00600CBB" w:rsidRPr="00600CBB" w:rsidRDefault="00600CBB" w:rsidP="00600CBB">
      <w:pPr>
        <w:spacing w:before="120" w:after="120" w:line="240" w:lineRule="auto"/>
        <w:rPr>
          <w:rFonts w:ascii="Open Sans" w:eastAsia="MS Mincho" w:hAnsi="Open Sans" w:cs="Open Sans"/>
          <w:szCs w:val="22"/>
          <w:lang w:eastAsia="en-US"/>
        </w:rPr>
      </w:pPr>
      <w:r w:rsidRPr="00600CBB">
        <w:rPr>
          <w:rFonts w:ascii="Open Sans" w:eastAsia="MS Mincho" w:hAnsi="Open Sans" w:cs="Open Sans"/>
          <w:szCs w:val="22"/>
          <w:lang w:eastAsia="en-US"/>
        </w:rPr>
        <w:t>A suggested selection of activities to use.</w:t>
      </w:r>
    </w:p>
    <w:p w14:paraId="23C4616B" w14:textId="77777777" w:rsidR="0057651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Mindmap:</w:t>
      </w:r>
      <w:r w:rsidRPr="00600CBB">
        <w:rPr>
          <w:rFonts w:ascii="Open Sans" w:hAnsi="Open Sans" w:cs="Open Sans"/>
          <w:szCs w:val="22"/>
        </w:rPr>
        <w:t xml:space="preserve"> paired work to create a mind-map in response to CAD and CAM.</w:t>
      </w:r>
      <w:r w:rsidRPr="00600CBB">
        <w:rPr>
          <w:rFonts w:ascii="Open Sans" w:hAnsi="Open Sans" w:cs="Open Sans"/>
          <w:szCs w:val="22"/>
        </w:rPr>
        <w:br/>
        <w:t>Word cloud: present a range of key health and safety terms on a word cloud format (approx. 10 terms) – students to explain the given terms and illustrate where they may be found.</w:t>
      </w:r>
    </w:p>
    <w:p w14:paraId="4D616FFE" w14:textId="02020D49"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PP quiz:</w:t>
      </w:r>
      <w:r w:rsidRPr="00600CBB">
        <w:rPr>
          <w:rFonts w:ascii="Open Sans" w:hAnsi="Open Sans" w:cs="Open Sans"/>
          <w:szCs w:val="22"/>
        </w:rPr>
        <w:t xml:space="preserve"> Slides on a PowerPoint presentation, a question per slide. Questions relate to products and their manufacture, maintenance, repair and disposal.</w:t>
      </w:r>
    </w:p>
    <w:p w14:paraId="2E124AAD" w14:textId="7777777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How it’s made:</w:t>
      </w:r>
      <w:r w:rsidRPr="00600CBB">
        <w:rPr>
          <w:rFonts w:ascii="Open Sans" w:hAnsi="Open Sans" w:cs="Open Sans"/>
          <w:szCs w:val="22"/>
        </w:rPr>
        <w:t xml:space="preserve"> Using the product handling collection students identify the material, manufacturing process and finish. This can focus on a particular process or material group</w:t>
      </w:r>
    </w:p>
    <w:p w14:paraId="0EC79BCD" w14:textId="7777777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Exam questions:</w:t>
      </w:r>
      <w:r w:rsidRPr="00600CBB">
        <w:rPr>
          <w:rFonts w:ascii="Open Sans" w:hAnsi="Open Sans" w:cs="Open Sans"/>
          <w:szCs w:val="22"/>
        </w:rPr>
        <w:t xml:space="preserve"> Give relevant questions from the sample question paper or AQA secure materials website. Students should attempt a range of question types: Multiple choice, short answer and extended responses.</w:t>
      </w:r>
    </w:p>
    <w:p w14:paraId="1AB0CFDB" w14:textId="7777777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Possible exam questions:</w:t>
      </w:r>
      <w:r w:rsidRPr="00600CBB">
        <w:rPr>
          <w:rFonts w:ascii="Open Sans" w:hAnsi="Open Sans" w:cs="Open Sans"/>
          <w:szCs w:val="22"/>
        </w:rPr>
        <w:t xml:space="preserve"> Create possible exam questions that relate to the specification. This can be done by the teacher, or the students, working in pairs or small groups.</w:t>
      </w:r>
    </w:p>
    <w:p w14:paraId="0C22C9DF" w14:textId="77777777" w:rsidR="00600CBB" w:rsidRPr="007E3B60" w:rsidRDefault="00600CBB" w:rsidP="0066512D">
      <w:pPr>
        <w:numPr>
          <w:ilvl w:val="0"/>
          <w:numId w:val="64"/>
        </w:numPr>
        <w:spacing w:before="120" w:after="120" w:line="240" w:lineRule="auto"/>
        <w:ind w:left="317" w:hanging="317"/>
        <w:contextualSpacing/>
        <w:rPr>
          <w:rFonts w:ascii="Open Sans" w:hAnsi="Open Sans" w:cs="Open Sans"/>
          <w:color w:val="000000"/>
          <w:szCs w:val="22"/>
        </w:rPr>
      </w:pPr>
      <w:r w:rsidRPr="0057651B">
        <w:rPr>
          <w:rFonts w:ascii="Open Sans" w:hAnsi="Open Sans" w:cs="Open Sans"/>
          <w:b/>
          <w:bCs/>
          <w:szCs w:val="22"/>
        </w:rPr>
        <w:t>Model answer marking:</w:t>
      </w:r>
      <w:r w:rsidRPr="00600CBB">
        <w:rPr>
          <w:rFonts w:ascii="Open Sans" w:hAnsi="Open Sans" w:cs="Open Sans"/>
          <w:szCs w:val="22"/>
        </w:rPr>
        <w:t xml:space="preserve"> Use past students’ answers or examples from AQA training to help students gain a clear idea of how marks are awarded and the level of detail that is needed in their written response.</w:t>
      </w:r>
    </w:p>
    <w:p w14:paraId="23E4CEC1" w14:textId="77777777" w:rsidR="007E3B60" w:rsidRPr="00600CBB" w:rsidRDefault="007E3B60" w:rsidP="007E3B60">
      <w:pPr>
        <w:spacing w:before="120" w:after="120" w:line="240" w:lineRule="auto"/>
        <w:ind w:left="317"/>
        <w:contextualSpacing/>
        <w:rPr>
          <w:rFonts w:ascii="Open Sans" w:hAnsi="Open Sans" w:cs="Open Sans"/>
          <w:color w:val="000000"/>
          <w:szCs w:val="22"/>
        </w:rPr>
      </w:pPr>
    </w:p>
    <w:p w14:paraId="4D974423" w14:textId="0AB4DC8C" w:rsidR="00E76FD1" w:rsidRPr="00600CBB" w:rsidRDefault="00600CBB" w:rsidP="00600CBB">
      <w:pPr>
        <w:spacing w:line="240" w:lineRule="auto"/>
        <w:rPr>
          <w:rFonts w:ascii="Open Sans" w:hAnsi="Open Sans" w:cs="Open Sans"/>
          <w:lang w:val="en-US"/>
        </w:rPr>
      </w:pPr>
      <w:r w:rsidRPr="00600CBB">
        <w:rPr>
          <w:rFonts w:ascii="Open Sans" w:eastAsia="MS Mincho" w:hAnsi="Open Sans" w:cs="Open Sans"/>
          <w:color w:val="000000"/>
          <w:szCs w:val="22"/>
          <w:lang w:eastAsia="en-US"/>
        </w:rPr>
        <w:t xml:space="preserve">Explore the offerings from </w:t>
      </w:r>
      <w:hyperlink r:id="rId23" w:history="1">
        <w:r w:rsidRPr="0057651B">
          <w:rPr>
            <w:rStyle w:val="AQAhyperlinkChar"/>
          </w:rPr>
          <w:t>Exampro</w:t>
        </w:r>
      </w:hyperlink>
      <w:r w:rsidRPr="00600CBB">
        <w:rPr>
          <w:rFonts w:ascii="Open Sans" w:eastAsia="MS Mincho" w:hAnsi="Open Sans" w:cs="Open Sans"/>
          <w:color w:val="000000"/>
          <w:szCs w:val="22"/>
          <w:lang w:eastAsia="en-US"/>
        </w:rPr>
        <w:t xml:space="preserve"> for collating questions covering a specific topic.</w:t>
      </w:r>
      <w:r w:rsidR="00E76FD1" w:rsidRPr="00600CBB">
        <w:rPr>
          <w:rFonts w:ascii="Open Sans" w:hAnsi="Open Sans" w:cs="Open Sans"/>
          <w:lang w:val="en-US"/>
        </w:rPr>
        <w:br w:type="page"/>
      </w:r>
    </w:p>
    <w:p w14:paraId="49BBC63E" w14:textId="4EC7B989" w:rsidR="00E76FD1" w:rsidRPr="005A3C2E" w:rsidRDefault="00E76FD1" w:rsidP="0057651B">
      <w:pPr>
        <w:pStyle w:val="Heading3"/>
        <w:rPr>
          <w:sz w:val="28"/>
          <w:szCs w:val="32"/>
        </w:rPr>
      </w:pPr>
      <w:bookmarkStart w:id="77" w:name="_Week_30"/>
      <w:bookmarkEnd w:id="77"/>
      <w:r w:rsidRPr="005A3C2E">
        <w:lastRenderedPageBreak/>
        <w:t xml:space="preserve">Week </w:t>
      </w:r>
      <w:r w:rsidR="00600CBB">
        <w:t>30</w:t>
      </w:r>
    </w:p>
    <w:p w14:paraId="7389F122" w14:textId="77777777" w:rsidR="00E76FD1" w:rsidRDefault="00E76FD1" w:rsidP="00E76FD1"/>
    <w:p w14:paraId="0DF497C5"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68C22C1A" w14:textId="6A38D8CA" w:rsidR="00E76FD1" w:rsidRPr="00600CBB" w:rsidRDefault="00600CBB" w:rsidP="00E76FD1">
      <w:pPr>
        <w:rPr>
          <w:rFonts w:ascii="Open Sans" w:eastAsia="MS Mincho" w:hAnsi="Open Sans" w:cs="Open Sans"/>
          <w:szCs w:val="22"/>
          <w:lang w:eastAsia="en-US"/>
        </w:rPr>
      </w:pPr>
      <w:r w:rsidRPr="00600CBB">
        <w:rPr>
          <w:rFonts w:ascii="Open Sans" w:eastAsia="MS Mincho" w:hAnsi="Open Sans" w:cs="Open Sans"/>
          <w:szCs w:val="22"/>
          <w:lang w:eastAsia="en-US"/>
        </w:rPr>
        <w:t>3.1.0 Exam preparation (TP)</w:t>
      </w:r>
    </w:p>
    <w:p w14:paraId="15249FD2" w14:textId="77777777" w:rsidR="00600CBB" w:rsidRPr="00521830" w:rsidRDefault="00600CBB" w:rsidP="00E76FD1">
      <w:pPr>
        <w:rPr>
          <w:rFonts w:ascii="Open Sans Medium" w:hAnsi="Open Sans Medium" w:cs="Open Sans Medium"/>
          <w:b/>
          <w:bCs/>
          <w:color w:val="371376"/>
        </w:rPr>
      </w:pPr>
    </w:p>
    <w:p w14:paraId="7C22DDBF"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7E255863" w14:textId="644DCB1F"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Focus here on protecting designs and intellectual property</w:t>
      </w:r>
      <w:r w:rsidR="007E3B60">
        <w:rPr>
          <w:rFonts w:ascii="Open Sans" w:hAnsi="Open Sans" w:cs="Open Sans"/>
          <w:szCs w:val="22"/>
        </w:rPr>
        <w:t>.</w:t>
      </w:r>
    </w:p>
    <w:p w14:paraId="79BCD402" w14:textId="17764F0A"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Manufacture maintenance repair and disposal</w:t>
      </w:r>
      <w:r w:rsidR="007E3B60">
        <w:rPr>
          <w:rFonts w:ascii="Open Sans" w:hAnsi="Open Sans" w:cs="Open Sans"/>
          <w:szCs w:val="22"/>
        </w:rPr>
        <w:t>.</w:t>
      </w:r>
    </w:p>
    <w:p w14:paraId="5C1E4F47" w14:textId="30C2DFE4"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Enterprise and marketing</w:t>
      </w:r>
      <w:r w:rsidR="007E3B60">
        <w:rPr>
          <w:rFonts w:ascii="Open Sans" w:hAnsi="Open Sans" w:cs="Open Sans"/>
          <w:szCs w:val="22"/>
        </w:rPr>
        <w:t>.</w:t>
      </w:r>
    </w:p>
    <w:p w14:paraId="11D44F0E" w14:textId="3F13FC94"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Design communication</w:t>
      </w:r>
      <w:r w:rsidR="007E3B60">
        <w:rPr>
          <w:rFonts w:ascii="Open Sans" w:hAnsi="Open Sans" w:cs="Open Sans"/>
          <w:szCs w:val="22"/>
        </w:rPr>
        <w:t>.</w:t>
      </w:r>
    </w:p>
    <w:p w14:paraId="18E99405" w14:textId="7CCD8FEE" w:rsid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Modern manufacturing systems</w:t>
      </w:r>
      <w:r w:rsidR="007E3B60">
        <w:rPr>
          <w:rFonts w:ascii="Open Sans" w:hAnsi="Open Sans" w:cs="Open Sans"/>
          <w:szCs w:val="22"/>
        </w:rPr>
        <w:t>.</w:t>
      </w:r>
    </w:p>
    <w:p w14:paraId="747269B2" w14:textId="77777777" w:rsidR="007E3B60" w:rsidRPr="00600CBB" w:rsidRDefault="007E3B60" w:rsidP="007E3B60">
      <w:pPr>
        <w:spacing w:before="120" w:after="120" w:line="240" w:lineRule="auto"/>
        <w:ind w:left="317"/>
        <w:contextualSpacing/>
        <w:rPr>
          <w:rFonts w:ascii="Open Sans" w:hAnsi="Open Sans" w:cs="Open Sans"/>
          <w:szCs w:val="22"/>
        </w:rPr>
      </w:pPr>
    </w:p>
    <w:p w14:paraId="53E045AD" w14:textId="77777777" w:rsidR="00600CBB" w:rsidRPr="00600CBB" w:rsidRDefault="00600CBB" w:rsidP="00600CBB">
      <w:pPr>
        <w:spacing w:before="120" w:after="120" w:line="240" w:lineRule="auto"/>
        <w:rPr>
          <w:rFonts w:ascii="Open Sans" w:eastAsia="MS Mincho" w:hAnsi="Open Sans" w:cs="Open Sans"/>
          <w:szCs w:val="22"/>
          <w:lang w:eastAsia="en-US"/>
        </w:rPr>
      </w:pPr>
      <w:r w:rsidRPr="00600CBB">
        <w:rPr>
          <w:rFonts w:ascii="Open Sans" w:eastAsia="MS Mincho" w:hAnsi="Open Sans" w:cs="Open Sans"/>
          <w:szCs w:val="22"/>
          <w:lang w:eastAsia="en-US"/>
        </w:rPr>
        <w:t>A suggested selection of activities to use.</w:t>
      </w:r>
    </w:p>
    <w:p w14:paraId="5DDDF116" w14:textId="7777777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Mindmap:</w:t>
      </w:r>
      <w:r w:rsidRPr="00600CBB">
        <w:rPr>
          <w:rFonts w:ascii="Open Sans" w:hAnsi="Open Sans" w:cs="Open Sans"/>
          <w:szCs w:val="22"/>
        </w:rPr>
        <w:t xml:space="preserve"> paired work to create a mind-map in response to patents, trademarks, copyrights and registered designs.</w:t>
      </w:r>
    </w:p>
    <w:p w14:paraId="2676C0C5" w14:textId="7777777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PP quiz:</w:t>
      </w:r>
      <w:r w:rsidRPr="00600CBB">
        <w:rPr>
          <w:rFonts w:ascii="Open Sans" w:hAnsi="Open Sans" w:cs="Open Sans"/>
          <w:szCs w:val="22"/>
        </w:rPr>
        <w:t xml:space="preserve"> Slides on a PowerPoint presentation, a question per slide. Questions relate to products and their manufacture, maintenance, repair and disposal.</w:t>
      </w:r>
    </w:p>
    <w:p w14:paraId="34CE0EFF" w14:textId="7777777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Exam questions:</w:t>
      </w:r>
      <w:r w:rsidRPr="00600CBB">
        <w:rPr>
          <w:rFonts w:ascii="Open Sans" w:hAnsi="Open Sans" w:cs="Open Sans"/>
          <w:szCs w:val="22"/>
        </w:rPr>
        <w:t xml:space="preserve"> Give relevant questions from the sample question paper or AQA secure materials website. Students should attempt a range of question types: Multiple choice, short answer and extended responses.</w:t>
      </w:r>
    </w:p>
    <w:p w14:paraId="602226C6" w14:textId="7777777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Possible exam questions:</w:t>
      </w:r>
      <w:r w:rsidRPr="00600CBB">
        <w:rPr>
          <w:rFonts w:ascii="Open Sans" w:hAnsi="Open Sans" w:cs="Open Sans"/>
          <w:szCs w:val="22"/>
        </w:rPr>
        <w:t xml:space="preserve"> Create possible exam questions that relate to the specification. This can be done by the teacher, or the students, working in pairs or small groups.</w:t>
      </w:r>
    </w:p>
    <w:p w14:paraId="1936677A" w14:textId="77777777" w:rsidR="00600CBB" w:rsidRPr="007E3B60" w:rsidRDefault="00600CBB" w:rsidP="0066512D">
      <w:pPr>
        <w:numPr>
          <w:ilvl w:val="0"/>
          <w:numId w:val="64"/>
        </w:numPr>
        <w:spacing w:before="120" w:after="120" w:line="240" w:lineRule="auto"/>
        <w:ind w:left="317" w:hanging="317"/>
        <w:contextualSpacing/>
        <w:rPr>
          <w:rFonts w:ascii="Open Sans" w:hAnsi="Open Sans" w:cs="Open Sans"/>
          <w:color w:val="000000"/>
          <w:szCs w:val="22"/>
        </w:rPr>
      </w:pPr>
      <w:r w:rsidRPr="0057651B">
        <w:rPr>
          <w:rFonts w:ascii="Open Sans" w:hAnsi="Open Sans" w:cs="Open Sans"/>
          <w:b/>
          <w:bCs/>
          <w:szCs w:val="22"/>
        </w:rPr>
        <w:t>Model answer marking:</w:t>
      </w:r>
      <w:r w:rsidRPr="00600CBB">
        <w:rPr>
          <w:rFonts w:ascii="Open Sans" w:hAnsi="Open Sans" w:cs="Open Sans"/>
          <w:szCs w:val="22"/>
        </w:rPr>
        <w:t xml:space="preserve"> Use past students’ answers or examples from AQA training to help students gain a clear idea of how marks are awarded and the level of detail that is needed in their written response.</w:t>
      </w:r>
    </w:p>
    <w:p w14:paraId="25619C02" w14:textId="77777777" w:rsidR="007E3B60" w:rsidRPr="00600CBB" w:rsidRDefault="007E3B60" w:rsidP="007E3B60">
      <w:pPr>
        <w:spacing w:before="120" w:after="120" w:line="240" w:lineRule="auto"/>
        <w:ind w:left="317"/>
        <w:contextualSpacing/>
        <w:rPr>
          <w:rFonts w:ascii="Open Sans" w:hAnsi="Open Sans" w:cs="Open Sans"/>
          <w:color w:val="000000"/>
          <w:szCs w:val="22"/>
        </w:rPr>
      </w:pPr>
    </w:p>
    <w:p w14:paraId="297A0919" w14:textId="49D54C11" w:rsidR="00E76FD1" w:rsidRPr="00600CBB" w:rsidRDefault="00600CBB" w:rsidP="00600CBB">
      <w:pPr>
        <w:spacing w:line="240" w:lineRule="auto"/>
        <w:rPr>
          <w:rFonts w:ascii="Open Sans" w:hAnsi="Open Sans" w:cs="Open Sans"/>
          <w:lang w:val="en-US"/>
        </w:rPr>
      </w:pPr>
      <w:r w:rsidRPr="00600CBB">
        <w:rPr>
          <w:rFonts w:ascii="Open Sans" w:eastAsia="MS Mincho" w:hAnsi="Open Sans" w:cs="Open Sans"/>
          <w:color w:val="000000"/>
          <w:szCs w:val="22"/>
          <w:lang w:eastAsia="en-US"/>
        </w:rPr>
        <w:t xml:space="preserve">Explore the offerings from </w:t>
      </w:r>
      <w:hyperlink r:id="rId24" w:history="1">
        <w:r w:rsidRPr="0057651B">
          <w:rPr>
            <w:rStyle w:val="AQAhyperlinkChar"/>
          </w:rPr>
          <w:t>Exampro</w:t>
        </w:r>
      </w:hyperlink>
      <w:r w:rsidRPr="00600CBB">
        <w:rPr>
          <w:rFonts w:ascii="Open Sans" w:eastAsia="MS Mincho" w:hAnsi="Open Sans" w:cs="Open Sans"/>
          <w:color w:val="000000"/>
          <w:szCs w:val="22"/>
          <w:lang w:eastAsia="en-US"/>
        </w:rPr>
        <w:t xml:space="preserve"> for collating questions covering a specific topic.</w:t>
      </w:r>
      <w:r w:rsidR="00E76FD1" w:rsidRPr="00600CBB">
        <w:rPr>
          <w:rFonts w:ascii="Open Sans" w:hAnsi="Open Sans" w:cs="Open Sans"/>
          <w:lang w:val="en-US"/>
        </w:rPr>
        <w:br w:type="page"/>
      </w:r>
    </w:p>
    <w:p w14:paraId="0F4941BD" w14:textId="398A0958" w:rsidR="00E76FD1" w:rsidRPr="005A3C2E" w:rsidRDefault="00E76FD1" w:rsidP="0057651B">
      <w:pPr>
        <w:pStyle w:val="Heading3"/>
        <w:rPr>
          <w:sz w:val="28"/>
          <w:szCs w:val="32"/>
        </w:rPr>
      </w:pPr>
      <w:bookmarkStart w:id="78" w:name="_Week_31"/>
      <w:bookmarkEnd w:id="78"/>
      <w:r w:rsidRPr="005A3C2E">
        <w:lastRenderedPageBreak/>
        <w:t xml:space="preserve">Week </w:t>
      </w:r>
      <w:r w:rsidR="00600CBB">
        <w:t>3</w:t>
      </w:r>
      <w:r w:rsidRPr="005A3C2E">
        <w:t>1</w:t>
      </w:r>
    </w:p>
    <w:p w14:paraId="0AC6E8E1" w14:textId="77777777" w:rsidR="00E76FD1" w:rsidRDefault="00E76FD1" w:rsidP="00E76FD1"/>
    <w:p w14:paraId="0BE0A894" w14:textId="77777777" w:rsidR="00E76FD1" w:rsidRPr="005E771F" w:rsidRDefault="00E76FD1" w:rsidP="00E76FD1">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139436E2" w14:textId="45705B67" w:rsidR="00E76FD1" w:rsidRDefault="00600CBB" w:rsidP="00E76FD1">
      <w:pPr>
        <w:rPr>
          <w:rFonts w:ascii="Open Sans" w:hAnsi="Open Sans" w:cs="Open Sans"/>
          <w:szCs w:val="22"/>
        </w:rPr>
      </w:pPr>
      <w:r w:rsidRPr="00600CBB">
        <w:rPr>
          <w:rFonts w:ascii="Open Sans" w:hAnsi="Open Sans" w:cs="Open Sans"/>
          <w:szCs w:val="22"/>
        </w:rPr>
        <w:t>3.2.0 Exam preparation (DMP)</w:t>
      </w:r>
    </w:p>
    <w:p w14:paraId="2CED3DEC" w14:textId="77777777" w:rsidR="007E3B60" w:rsidRPr="00521830" w:rsidRDefault="007E3B60" w:rsidP="00E76FD1">
      <w:pPr>
        <w:rPr>
          <w:rFonts w:ascii="Open Sans Medium" w:hAnsi="Open Sans Medium" w:cs="Open Sans Medium"/>
          <w:b/>
          <w:bCs/>
          <w:color w:val="371376"/>
        </w:rPr>
      </w:pPr>
    </w:p>
    <w:p w14:paraId="380A4934" w14:textId="77777777" w:rsidR="00E76FD1" w:rsidRDefault="00E76FD1" w:rsidP="00E76FD1">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9F6E213" w14:textId="18E11F2B"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Focus here on design methods and processes</w:t>
      </w:r>
      <w:r w:rsidR="007E3B60">
        <w:rPr>
          <w:rFonts w:ascii="Open Sans" w:hAnsi="Open Sans" w:cs="Open Sans"/>
          <w:szCs w:val="22"/>
        </w:rPr>
        <w:t>.</w:t>
      </w:r>
    </w:p>
    <w:p w14:paraId="5F4B9FEF" w14:textId="0F7567E0"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Design theory</w:t>
      </w:r>
      <w:r w:rsidR="007E3B60">
        <w:rPr>
          <w:rFonts w:ascii="Open Sans" w:hAnsi="Open Sans" w:cs="Open Sans"/>
          <w:szCs w:val="22"/>
        </w:rPr>
        <w:t>.</w:t>
      </w:r>
    </w:p>
    <w:p w14:paraId="73437408" w14:textId="261EB925"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Technology and cultural change</w:t>
      </w:r>
      <w:r w:rsidR="007E3B60">
        <w:rPr>
          <w:rFonts w:ascii="Open Sans" w:hAnsi="Open Sans" w:cs="Open Sans"/>
          <w:szCs w:val="22"/>
        </w:rPr>
        <w:t>.</w:t>
      </w:r>
    </w:p>
    <w:p w14:paraId="7DC7396F" w14:textId="03B17FD6" w:rsid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Design processes</w:t>
      </w:r>
      <w:r w:rsidR="007E3B60">
        <w:rPr>
          <w:rFonts w:ascii="Open Sans" w:hAnsi="Open Sans" w:cs="Open Sans"/>
          <w:szCs w:val="22"/>
        </w:rPr>
        <w:t>.</w:t>
      </w:r>
    </w:p>
    <w:p w14:paraId="124FC264" w14:textId="77777777" w:rsidR="007E3B60" w:rsidRPr="00600CBB" w:rsidRDefault="007E3B60" w:rsidP="007E3B60">
      <w:pPr>
        <w:spacing w:before="120" w:after="120" w:line="240" w:lineRule="auto"/>
        <w:ind w:left="317"/>
        <w:contextualSpacing/>
        <w:rPr>
          <w:rFonts w:ascii="Open Sans" w:hAnsi="Open Sans" w:cs="Open Sans"/>
          <w:szCs w:val="22"/>
        </w:rPr>
      </w:pPr>
    </w:p>
    <w:p w14:paraId="5EF35221" w14:textId="77777777" w:rsidR="00600CBB" w:rsidRPr="00600CBB" w:rsidRDefault="00600CBB" w:rsidP="00600CBB">
      <w:pPr>
        <w:spacing w:before="120" w:after="120" w:line="240" w:lineRule="auto"/>
        <w:rPr>
          <w:rFonts w:ascii="Open Sans" w:eastAsia="MS Mincho" w:hAnsi="Open Sans" w:cs="Open Sans"/>
          <w:szCs w:val="22"/>
          <w:lang w:eastAsia="en-US"/>
        </w:rPr>
      </w:pPr>
      <w:r w:rsidRPr="00600CBB">
        <w:rPr>
          <w:rFonts w:ascii="Open Sans" w:eastAsia="MS Mincho" w:hAnsi="Open Sans" w:cs="Open Sans"/>
          <w:szCs w:val="22"/>
          <w:lang w:eastAsia="en-US"/>
        </w:rPr>
        <w:t>A suggested selection of activities to use:</w:t>
      </w:r>
    </w:p>
    <w:p w14:paraId="37A2B11A" w14:textId="77777777"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Redesign:</w:t>
      </w:r>
      <w:r w:rsidRPr="00600CBB">
        <w:rPr>
          <w:rFonts w:ascii="Open Sans" w:hAnsi="Open Sans" w:cs="Open Sans"/>
          <w:szCs w:val="22"/>
        </w:rPr>
        <w:t xml:space="preserve"> Analyse images or products from the handling collection. How can they be improved? Group work or individual critical analysis and evaluation of existing products.</w:t>
      </w:r>
    </w:p>
    <w:p w14:paraId="6D404F8B" w14:textId="77777777" w:rsidR="0057651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Exam questions:</w:t>
      </w:r>
      <w:r w:rsidRPr="00600CBB">
        <w:rPr>
          <w:rFonts w:ascii="Open Sans" w:hAnsi="Open Sans" w:cs="Open Sans"/>
          <w:szCs w:val="22"/>
        </w:rPr>
        <w:t xml:space="preserve"> Give relevant questions from the sample question paper or AQA secure materials website. Students should attempt a range of question types: Multiple choice, short answer and extended responses.</w:t>
      </w:r>
    </w:p>
    <w:p w14:paraId="7771089C" w14:textId="501914D0" w:rsidR="00600CBB" w:rsidRPr="00600CBB" w:rsidRDefault="00600CBB"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Possible exam questions:</w:t>
      </w:r>
      <w:r w:rsidRPr="00600CBB">
        <w:rPr>
          <w:rFonts w:ascii="Open Sans" w:hAnsi="Open Sans" w:cs="Open Sans"/>
          <w:szCs w:val="22"/>
        </w:rPr>
        <w:t xml:space="preserve"> Create possible exam questions that relate to the specification. This can be done by the teacher, or the students, working in pairs or small groups.</w:t>
      </w:r>
    </w:p>
    <w:p w14:paraId="46644487" w14:textId="77777777" w:rsidR="00600CBB" w:rsidRPr="007E3B60" w:rsidRDefault="00600CBB" w:rsidP="0066512D">
      <w:pPr>
        <w:numPr>
          <w:ilvl w:val="0"/>
          <w:numId w:val="64"/>
        </w:numPr>
        <w:spacing w:before="120" w:after="120" w:line="240" w:lineRule="auto"/>
        <w:ind w:left="317" w:hanging="317"/>
        <w:contextualSpacing/>
        <w:rPr>
          <w:rFonts w:ascii="Open Sans" w:hAnsi="Open Sans" w:cs="Open Sans"/>
          <w:color w:val="000000"/>
          <w:szCs w:val="22"/>
        </w:rPr>
      </w:pPr>
      <w:r w:rsidRPr="0057651B">
        <w:rPr>
          <w:rFonts w:ascii="Open Sans" w:hAnsi="Open Sans" w:cs="Open Sans"/>
          <w:b/>
          <w:bCs/>
          <w:szCs w:val="22"/>
        </w:rPr>
        <w:t>Model answer marking:</w:t>
      </w:r>
      <w:r w:rsidRPr="00600CBB">
        <w:rPr>
          <w:rFonts w:ascii="Open Sans" w:hAnsi="Open Sans" w:cs="Open Sans"/>
          <w:szCs w:val="22"/>
        </w:rPr>
        <w:t xml:space="preserve"> Use past students’ answers or examples from AQA training to help students gain a clear idea of how marks are awarded and the level of detail that is needed in their written response.</w:t>
      </w:r>
    </w:p>
    <w:p w14:paraId="4FCDD400" w14:textId="77777777" w:rsidR="007E3B60" w:rsidRPr="00600CBB" w:rsidRDefault="007E3B60" w:rsidP="007E3B60">
      <w:pPr>
        <w:spacing w:before="120" w:after="120" w:line="240" w:lineRule="auto"/>
        <w:ind w:left="317"/>
        <w:contextualSpacing/>
        <w:rPr>
          <w:rFonts w:ascii="Open Sans" w:hAnsi="Open Sans" w:cs="Open Sans"/>
          <w:color w:val="000000"/>
          <w:szCs w:val="22"/>
        </w:rPr>
      </w:pPr>
    </w:p>
    <w:p w14:paraId="57D486EE" w14:textId="35E66FF8" w:rsidR="00E76FD1" w:rsidRDefault="00600CBB" w:rsidP="00600CBB">
      <w:pPr>
        <w:rPr>
          <w:rFonts w:ascii="Open Sans" w:eastAsia="MS Mincho" w:hAnsi="Open Sans" w:cs="Open Sans"/>
          <w:color w:val="000000"/>
          <w:szCs w:val="22"/>
          <w:lang w:eastAsia="en-US"/>
        </w:rPr>
      </w:pPr>
      <w:r w:rsidRPr="00600CBB">
        <w:rPr>
          <w:rFonts w:ascii="Open Sans" w:eastAsia="MS Mincho" w:hAnsi="Open Sans" w:cs="Open Sans"/>
          <w:color w:val="000000"/>
          <w:szCs w:val="22"/>
          <w:lang w:eastAsia="en-US"/>
        </w:rPr>
        <w:t xml:space="preserve">Explore the offerings from </w:t>
      </w:r>
      <w:hyperlink r:id="rId25" w:history="1">
        <w:r w:rsidRPr="0057651B">
          <w:rPr>
            <w:rStyle w:val="AQAhyperlinkChar"/>
          </w:rPr>
          <w:t>Exampro</w:t>
        </w:r>
      </w:hyperlink>
      <w:r w:rsidRPr="00600CBB">
        <w:rPr>
          <w:rFonts w:ascii="Open Sans" w:eastAsia="MS Mincho" w:hAnsi="Open Sans" w:cs="Open Sans"/>
          <w:color w:val="000000"/>
          <w:szCs w:val="22"/>
          <w:lang w:eastAsia="en-US"/>
        </w:rPr>
        <w:t xml:space="preserve"> for collating questions covering a specific topic.</w:t>
      </w:r>
    </w:p>
    <w:p w14:paraId="18E88340" w14:textId="77777777" w:rsidR="00DE0E0A" w:rsidRDefault="00DE0E0A" w:rsidP="00600CBB">
      <w:pPr>
        <w:rPr>
          <w:rFonts w:ascii="Open Sans" w:eastAsia="MS Mincho" w:hAnsi="Open Sans" w:cs="Open Sans"/>
          <w:color w:val="000000"/>
          <w:szCs w:val="22"/>
          <w:lang w:eastAsia="en-US"/>
        </w:rPr>
      </w:pPr>
    </w:p>
    <w:p w14:paraId="37EA9291" w14:textId="3D059E84" w:rsidR="00DE0E0A" w:rsidRDefault="00DE0E0A">
      <w:pPr>
        <w:spacing w:line="240" w:lineRule="auto"/>
        <w:rPr>
          <w:rFonts w:ascii="Open Sans" w:eastAsia="MS Mincho" w:hAnsi="Open Sans" w:cs="Open Sans"/>
          <w:color w:val="000000"/>
          <w:szCs w:val="22"/>
          <w:lang w:eastAsia="en-US"/>
        </w:rPr>
      </w:pPr>
      <w:r>
        <w:rPr>
          <w:rFonts w:ascii="Open Sans" w:eastAsia="MS Mincho" w:hAnsi="Open Sans" w:cs="Open Sans"/>
          <w:color w:val="000000"/>
          <w:szCs w:val="22"/>
          <w:lang w:eastAsia="en-US"/>
        </w:rPr>
        <w:br w:type="page"/>
      </w:r>
    </w:p>
    <w:p w14:paraId="3DC17684" w14:textId="658EA4FF" w:rsidR="00DE0E0A" w:rsidRPr="005A3C2E" w:rsidRDefault="00DE0E0A" w:rsidP="0057651B">
      <w:pPr>
        <w:pStyle w:val="Heading3"/>
        <w:rPr>
          <w:sz w:val="28"/>
          <w:szCs w:val="32"/>
        </w:rPr>
      </w:pPr>
      <w:bookmarkStart w:id="79" w:name="_Week_32"/>
      <w:bookmarkEnd w:id="79"/>
      <w:r w:rsidRPr="005A3C2E">
        <w:lastRenderedPageBreak/>
        <w:t xml:space="preserve">Week </w:t>
      </w:r>
      <w:r>
        <w:t>32</w:t>
      </w:r>
    </w:p>
    <w:p w14:paraId="41EC742E" w14:textId="77777777" w:rsidR="00DE0E0A" w:rsidRDefault="00DE0E0A" w:rsidP="00DE0E0A"/>
    <w:p w14:paraId="2731D477" w14:textId="77777777" w:rsidR="00DE0E0A" w:rsidRPr="005E771F" w:rsidRDefault="00DE0E0A" w:rsidP="00DE0E0A">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3DB0A535" w14:textId="77777777" w:rsidR="00DE0E0A" w:rsidRDefault="00DE0E0A" w:rsidP="00DE0E0A">
      <w:pPr>
        <w:rPr>
          <w:rFonts w:ascii="Open Sans" w:hAnsi="Open Sans" w:cs="Open Sans"/>
          <w:szCs w:val="22"/>
        </w:rPr>
      </w:pPr>
      <w:r w:rsidRPr="00600CBB">
        <w:rPr>
          <w:rFonts w:ascii="Open Sans" w:hAnsi="Open Sans" w:cs="Open Sans"/>
          <w:szCs w:val="22"/>
        </w:rPr>
        <w:t>3.2.0 Exam preparation (DMP)</w:t>
      </w:r>
    </w:p>
    <w:p w14:paraId="229D423A" w14:textId="77777777" w:rsidR="007E3B60" w:rsidRPr="00521830" w:rsidRDefault="007E3B60" w:rsidP="00DE0E0A">
      <w:pPr>
        <w:rPr>
          <w:rFonts w:ascii="Open Sans Medium" w:hAnsi="Open Sans Medium" w:cs="Open Sans Medium"/>
          <w:b/>
          <w:bCs/>
          <w:color w:val="371376"/>
        </w:rPr>
      </w:pPr>
    </w:p>
    <w:p w14:paraId="3CBEC323" w14:textId="77777777" w:rsidR="00DE0E0A" w:rsidRDefault="00DE0E0A" w:rsidP="00DE0E0A">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C84C2AC" w14:textId="21809B75" w:rsidR="00DE0E0A" w:rsidRPr="00DE0E0A" w:rsidRDefault="00DE0E0A" w:rsidP="0066512D">
      <w:pPr>
        <w:numPr>
          <w:ilvl w:val="0"/>
          <w:numId w:val="64"/>
        </w:numPr>
        <w:spacing w:line="240" w:lineRule="auto"/>
        <w:rPr>
          <w:rFonts w:ascii="Open Sans" w:hAnsi="Open Sans" w:cs="Open Sans"/>
          <w:szCs w:val="22"/>
        </w:rPr>
      </w:pPr>
      <w:r w:rsidRPr="00DE0E0A">
        <w:rPr>
          <w:rFonts w:ascii="Open Sans" w:hAnsi="Open Sans" w:cs="Open Sans"/>
          <w:szCs w:val="22"/>
        </w:rPr>
        <w:t>Focus here on critical analysis and evaluation</w:t>
      </w:r>
      <w:r w:rsidR="007E3B60">
        <w:rPr>
          <w:rFonts w:ascii="Open Sans" w:hAnsi="Open Sans" w:cs="Open Sans"/>
          <w:szCs w:val="22"/>
        </w:rPr>
        <w:t>.</w:t>
      </w:r>
    </w:p>
    <w:p w14:paraId="5C2CEC04" w14:textId="5DD8AD12" w:rsidR="00DE0E0A" w:rsidRPr="00DE0E0A" w:rsidRDefault="00DE0E0A" w:rsidP="0066512D">
      <w:pPr>
        <w:numPr>
          <w:ilvl w:val="0"/>
          <w:numId w:val="64"/>
        </w:numPr>
        <w:spacing w:line="240" w:lineRule="auto"/>
        <w:rPr>
          <w:rFonts w:ascii="Open Sans" w:hAnsi="Open Sans" w:cs="Open Sans"/>
          <w:szCs w:val="22"/>
        </w:rPr>
      </w:pPr>
      <w:r w:rsidRPr="00DE0E0A">
        <w:rPr>
          <w:rFonts w:ascii="Open Sans" w:hAnsi="Open Sans" w:cs="Open Sans"/>
          <w:szCs w:val="22"/>
        </w:rPr>
        <w:t>Design communication</w:t>
      </w:r>
      <w:r w:rsidR="007E3B60">
        <w:rPr>
          <w:rFonts w:ascii="Open Sans" w:hAnsi="Open Sans" w:cs="Open Sans"/>
          <w:szCs w:val="22"/>
        </w:rPr>
        <w:t>.</w:t>
      </w:r>
    </w:p>
    <w:p w14:paraId="426743BF" w14:textId="5C747603" w:rsidR="00DE0E0A" w:rsidRPr="00DE0E0A" w:rsidRDefault="00DE0E0A" w:rsidP="0066512D">
      <w:pPr>
        <w:numPr>
          <w:ilvl w:val="0"/>
          <w:numId w:val="64"/>
        </w:numPr>
        <w:spacing w:line="240" w:lineRule="auto"/>
        <w:rPr>
          <w:rFonts w:ascii="Open Sans" w:hAnsi="Open Sans" w:cs="Open Sans"/>
          <w:szCs w:val="22"/>
        </w:rPr>
      </w:pPr>
      <w:r w:rsidRPr="00DE0E0A">
        <w:rPr>
          <w:rFonts w:ascii="Open Sans" w:hAnsi="Open Sans" w:cs="Open Sans"/>
          <w:szCs w:val="22"/>
        </w:rPr>
        <w:t>Tools equipment and processes</w:t>
      </w:r>
      <w:r w:rsidR="007E3B60">
        <w:rPr>
          <w:rFonts w:ascii="Open Sans" w:hAnsi="Open Sans" w:cs="Open Sans"/>
          <w:szCs w:val="22"/>
        </w:rPr>
        <w:t>.</w:t>
      </w:r>
    </w:p>
    <w:p w14:paraId="0E9EDE9E" w14:textId="7AE02F32" w:rsidR="00DE0E0A" w:rsidRDefault="00DE0E0A" w:rsidP="0066512D">
      <w:pPr>
        <w:numPr>
          <w:ilvl w:val="0"/>
          <w:numId w:val="64"/>
        </w:numPr>
        <w:spacing w:line="240" w:lineRule="auto"/>
        <w:rPr>
          <w:rFonts w:ascii="Open Sans" w:hAnsi="Open Sans" w:cs="Open Sans"/>
          <w:szCs w:val="22"/>
        </w:rPr>
      </w:pPr>
      <w:r w:rsidRPr="00DE0E0A">
        <w:rPr>
          <w:rFonts w:ascii="Open Sans" w:hAnsi="Open Sans" w:cs="Open Sans"/>
          <w:szCs w:val="22"/>
        </w:rPr>
        <w:t>Accuracy in design and manufacture</w:t>
      </w:r>
      <w:r w:rsidR="007E3B60">
        <w:rPr>
          <w:rFonts w:ascii="Open Sans" w:hAnsi="Open Sans" w:cs="Open Sans"/>
          <w:szCs w:val="22"/>
        </w:rPr>
        <w:t>.</w:t>
      </w:r>
    </w:p>
    <w:p w14:paraId="2550A2C1" w14:textId="77777777" w:rsidR="007E3B60" w:rsidRPr="00DE0E0A" w:rsidRDefault="007E3B60" w:rsidP="007E3B60">
      <w:pPr>
        <w:spacing w:line="240" w:lineRule="auto"/>
        <w:ind w:left="360"/>
        <w:rPr>
          <w:rFonts w:ascii="Open Sans" w:hAnsi="Open Sans" w:cs="Open Sans"/>
          <w:szCs w:val="22"/>
        </w:rPr>
      </w:pPr>
    </w:p>
    <w:p w14:paraId="7FCEF9E8" w14:textId="77777777" w:rsidR="00DE0E0A" w:rsidRPr="00DE0E0A" w:rsidRDefault="00DE0E0A" w:rsidP="00DE0E0A">
      <w:pPr>
        <w:spacing w:line="240" w:lineRule="auto"/>
        <w:rPr>
          <w:rFonts w:ascii="Open Sans" w:hAnsi="Open Sans" w:cs="Open Sans"/>
          <w:szCs w:val="22"/>
        </w:rPr>
      </w:pPr>
      <w:r w:rsidRPr="00DE0E0A">
        <w:rPr>
          <w:rFonts w:ascii="Open Sans" w:hAnsi="Open Sans" w:cs="Open Sans"/>
          <w:szCs w:val="22"/>
        </w:rPr>
        <w:t>A suggested selection of activities to use.</w:t>
      </w:r>
    </w:p>
    <w:p w14:paraId="4256476C" w14:textId="77777777" w:rsidR="00DE0E0A" w:rsidRPr="00DE0E0A" w:rsidRDefault="00DE0E0A" w:rsidP="0066512D">
      <w:pPr>
        <w:numPr>
          <w:ilvl w:val="0"/>
          <w:numId w:val="64"/>
        </w:numPr>
        <w:spacing w:line="240" w:lineRule="auto"/>
        <w:rPr>
          <w:rFonts w:ascii="Open Sans" w:hAnsi="Open Sans" w:cs="Open Sans"/>
          <w:szCs w:val="22"/>
        </w:rPr>
      </w:pPr>
      <w:r w:rsidRPr="0057651B">
        <w:rPr>
          <w:rFonts w:ascii="Open Sans" w:hAnsi="Open Sans" w:cs="Open Sans"/>
          <w:b/>
          <w:bCs/>
          <w:szCs w:val="22"/>
        </w:rPr>
        <w:t>Product analysis:</w:t>
      </w:r>
      <w:r w:rsidRPr="00DE0E0A">
        <w:rPr>
          <w:rFonts w:ascii="Open Sans" w:hAnsi="Open Sans" w:cs="Open Sans"/>
          <w:szCs w:val="22"/>
        </w:rPr>
        <w:t xml:space="preserve"> Analyse images or products from the handling collection. Discuss their environmental impact and how they could be developed to consider conservation of energy and resources. </w:t>
      </w:r>
    </w:p>
    <w:p w14:paraId="02FEC3BE" w14:textId="77777777" w:rsidR="00DE0E0A" w:rsidRPr="00DE0E0A" w:rsidRDefault="00DE0E0A" w:rsidP="0066512D">
      <w:pPr>
        <w:numPr>
          <w:ilvl w:val="0"/>
          <w:numId w:val="64"/>
        </w:numPr>
        <w:spacing w:line="240" w:lineRule="auto"/>
        <w:rPr>
          <w:rFonts w:ascii="Open Sans" w:hAnsi="Open Sans" w:cs="Open Sans"/>
          <w:szCs w:val="22"/>
        </w:rPr>
      </w:pPr>
      <w:r w:rsidRPr="0057651B">
        <w:rPr>
          <w:rFonts w:ascii="Open Sans" w:hAnsi="Open Sans" w:cs="Open Sans"/>
          <w:b/>
          <w:bCs/>
          <w:szCs w:val="22"/>
        </w:rPr>
        <w:t>Exam questions:</w:t>
      </w:r>
      <w:r w:rsidRPr="00DE0E0A">
        <w:rPr>
          <w:rFonts w:ascii="Open Sans" w:hAnsi="Open Sans" w:cs="Open Sans"/>
          <w:szCs w:val="22"/>
        </w:rPr>
        <w:t xml:space="preserve"> Give relevant questions from the sample question paper or AQA secure materials website. Students should attempt a range of question types: Multiple choice, short answer and extended responses.</w:t>
      </w:r>
    </w:p>
    <w:p w14:paraId="02A80AC5" w14:textId="77777777" w:rsidR="00DE0E0A" w:rsidRPr="00DE0E0A" w:rsidRDefault="00DE0E0A" w:rsidP="0066512D">
      <w:pPr>
        <w:numPr>
          <w:ilvl w:val="0"/>
          <w:numId w:val="64"/>
        </w:numPr>
        <w:spacing w:line="240" w:lineRule="auto"/>
        <w:rPr>
          <w:rFonts w:ascii="Open Sans" w:hAnsi="Open Sans" w:cs="Open Sans"/>
          <w:szCs w:val="22"/>
        </w:rPr>
      </w:pPr>
      <w:r w:rsidRPr="0057651B">
        <w:rPr>
          <w:rFonts w:ascii="Open Sans" w:hAnsi="Open Sans" w:cs="Open Sans"/>
          <w:b/>
          <w:bCs/>
          <w:szCs w:val="22"/>
        </w:rPr>
        <w:t>Possible exam questions:</w:t>
      </w:r>
      <w:r w:rsidRPr="00DE0E0A">
        <w:rPr>
          <w:rFonts w:ascii="Open Sans" w:hAnsi="Open Sans" w:cs="Open Sans"/>
          <w:szCs w:val="22"/>
        </w:rPr>
        <w:t xml:space="preserve"> Create possible exam questions that relate to the specification. This can be done by you or the students, working in pairs or small groups.</w:t>
      </w:r>
    </w:p>
    <w:p w14:paraId="03B1EAA2" w14:textId="77777777" w:rsidR="00DE0E0A" w:rsidRPr="007E3B60" w:rsidRDefault="00DE0E0A" w:rsidP="0066512D">
      <w:pPr>
        <w:numPr>
          <w:ilvl w:val="0"/>
          <w:numId w:val="64"/>
        </w:numPr>
        <w:spacing w:line="240" w:lineRule="auto"/>
        <w:rPr>
          <w:rFonts w:ascii="Open Sans" w:hAnsi="Open Sans" w:cs="Open Sans"/>
          <w:b/>
          <w:szCs w:val="22"/>
        </w:rPr>
      </w:pPr>
      <w:r w:rsidRPr="0057651B">
        <w:rPr>
          <w:rFonts w:ascii="Open Sans" w:hAnsi="Open Sans" w:cs="Open Sans"/>
          <w:b/>
          <w:bCs/>
          <w:szCs w:val="22"/>
        </w:rPr>
        <w:t>Model answer marking:</w:t>
      </w:r>
      <w:r w:rsidRPr="00DE0E0A">
        <w:rPr>
          <w:rFonts w:ascii="Open Sans" w:hAnsi="Open Sans" w:cs="Open Sans"/>
          <w:szCs w:val="22"/>
        </w:rPr>
        <w:t xml:space="preserve"> Use past students’ answers or examples from AQA training to help students gain a clear idea of how marks are awarded and the level of detail that is needed in their written response.</w:t>
      </w:r>
    </w:p>
    <w:p w14:paraId="0AC78B96" w14:textId="77777777" w:rsidR="007E3B60" w:rsidRPr="00DE0E0A" w:rsidRDefault="007E3B60" w:rsidP="007E3B60">
      <w:pPr>
        <w:spacing w:line="240" w:lineRule="auto"/>
        <w:ind w:left="360"/>
        <w:rPr>
          <w:rFonts w:ascii="Open Sans" w:hAnsi="Open Sans" w:cs="Open Sans"/>
          <w:b/>
          <w:szCs w:val="22"/>
        </w:rPr>
      </w:pPr>
    </w:p>
    <w:p w14:paraId="1B9EFFA1" w14:textId="6AC90F06" w:rsidR="00DE0E0A" w:rsidRDefault="00DE0E0A" w:rsidP="00DE0E0A">
      <w:pPr>
        <w:spacing w:line="240" w:lineRule="auto"/>
        <w:rPr>
          <w:rFonts w:ascii="Open Sans" w:hAnsi="Open Sans" w:cs="Open Sans"/>
          <w:lang w:val="en-US"/>
        </w:rPr>
      </w:pPr>
      <w:r w:rsidRPr="00DE0E0A">
        <w:rPr>
          <w:rFonts w:ascii="Open Sans" w:hAnsi="Open Sans" w:cs="Open Sans"/>
          <w:szCs w:val="22"/>
        </w:rPr>
        <w:t xml:space="preserve">Explore the offerings from </w:t>
      </w:r>
      <w:hyperlink r:id="rId26" w:history="1">
        <w:r w:rsidRPr="0057651B">
          <w:rPr>
            <w:rStyle w:val="AQAhyperlinkChar"/>
          </w:rPr>
          <w:t>Exampro</w:t>
        </w:r>
      </w:hyperlink>
      <w:r w:rsidRPr="00DE0E0A">
        <w:rPr>
          <w:rFonts w:ascii="Open Sans" w:hAnsi="Open Sans" w:cs="Open Sans"/>
          <w:szCs w:val="22"/>
        </w:rPr>
        <w:t xml:space="preserve"> for collating questions covering a specific topic.</w:t>
      </w:r>
      <w:r>
        <w:rPr>
          <w:rFonts w:ascii="Open Sans" w:hAnsi="Open Sans" w:cs="Open Sans"/>
          <w:lang w:val="en-US"/>
        </w:rPr>
        <w:br w:type="page"/>
      </w:r>
    </w:p>
    <w:p w14:paraId="16209BD4" w14:textId="14F3DDEE" w:rsidR="00DE0E0A" w:rsidRPr="005A3C2E" w:rsidRDefault="00DE0E0A" w:rsidP="0057651B">
      <w:pPr>
        <w:pStyle w:val="Heading3"/>
        <w:rPr>
          <w:sz w:val="28"/>
          <w:szCs w:val="32"/>
        </w:rPr>
      </w:pPr>
      <w:bookmarkStart w:id="80" w:name="_Week_33"/>
      <w:bookmarkEnd w:id="80"/>
      <w:r w:rsidRPr="005A3C2E">
        <w:lastRenderedPageBreak/>
        <w:t xml:space="preserve">Week </w:t>
      </w:r>
      <w:r>
        <w:t>33</w:t>
      </w:r>
    </w:p>
    <w:p w14:paraId="7C06C025" w14:textId="77777777" w:rsidR="00DE0E0A" w:rsidRDefault="00DE0E0A" w:rsidP="00DE0E0A"/>
    <w:p w14:paraId="2A064B1F" w14:textId="77777777" w:rsidR="00DE0E0A" w:rsidRPr="005E771F" w:rsidRDefault="00DE0E0A" w:rsidP="00DE0E0A">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4E7CAB85" w14:textId="77777777" w:rsidR="00DE0E0A" w:rsidRDefault="00DE0E0A" w:rsidP="00DE0E0A">
      <w:pPr>
        <w:rPr>
          <w:rFonts w:ascii="Open Sans" w:hAnsi="Open Sans" w:cs="Open Sans"/>
          <w:szCs w:val="22"/>
        </w:rPr>
      </w:pPr>
      <w:r w:rsidRPr="00600CBB">
        <w:rPr>
          <w:rFonts w:ascii="Open Sans" w:hAnsi="Open Sans" w:cs="Open Sans"/>
          <w:szCs w:val="22"/>
        </w:rPr>
        <w:t>3.2.0 Exam preparation (DMP)</w:t>
      </w:r>
    </w:p>
    <w:p w14:paraId="2F737AED" w14:textId="77777777" w:rsidR="007E3B60" w:rsidRPr="00521830" w:rsidRDefault="007E3B60" w:rsidP="00DE0E0A">
      <w:pPr>
        <w:rPr>
          <w:rFonts w:ascii="Open Sans Medium" w:hAnsi="Open Sans Medium" w:cs="Open Sans Medium"/>
          <w:b/>
          <w:bCs/>
          <w:color w:val="371376"/>
        </w:rPr>
      </w:pPr>
    </w:p>
    <w:p w14:paraId="1FCCDD31" w14:textId="77777777" w:rsidR="00DE0E0A" w:rsidRDefault="00DE0E0A" w:rsidP="00DE0E0A">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4762166" w14:textId="2F76E887" w:rsidR="00DE0E0A" w:rsidRPr="00DE0E0A" w:rsidRDefault="00DE0E0A" w:rsidP="0066512D">
      <w:pPr>
        <w:numPr>
          <w:ilvl w:val="0"/>
          <w:numId w:val="64"/>
        </w:numPr>
        <w:spacing w:line="240" w:lineRule="auto"/>
        <w:rPr>
          <w:rFonts w:ascii="Open Sans" w:hAnsi="Open Sans" w:cs="Open Sans"/>
          <w:szCs w:val="22"/>
        </w:rPr>
      </w:pPr>
      <w:r w:rsidRPr="00DE0E0A">
        <w:rPr>
          <w:rFonts w:ascii="Open Sans" w:hAnsi="Open Sans" w:cs="Open Sans"/>
          <w:szCs w:val="22"/>
        </w:rPr>
        <w:t>Focus here on responsible design</w:t>
      </w:r>
      <w:r w:rsidR="007E3B60">
        <w:rPr>
          <w:rFonts w:ascii="Open Sans" w:hAnsi="Open Sans" w:cs="Open Sans"/>
          <w:szCs w:val="22"/>
        </w:rPr>
        <w:t>.</w:t>
      </w:r>
    </w:p>
    <w:p w14:paraId="42EBF7F5" w14:textId="7FC35E9A" w:rsidR="00DE0E0A" w:rsidRPr="00DE0E0A" w:rsidRDefault="00DE0E0A" w:rsidP="0066512D">
      <w:pPr>
        <w:numPr>
          <w:ilvl w:val="0"/>
          <w:numId w:val="64"/>
        </w:numPr>
        <w:spacing w:line="240" w:lineRule="auto"/>
        <w:rPr>
          <w:rFonts w:ascii="Open Sans" w:hAnsi="Open Sans" w:cs="Open Sans"/>
          <w:i/>
          <w:szCs w:val="22"/>
        </w:rPr>
      </w:pPr>
      <w:r w:rsidRPr="00DE0E0A">
        <w:rPr>
          <w:rFonts w:ascii="Open Sans" w:hAnsi="Open Sans" w:cs="Open Sans"/>
          <w:szCs w:val="22"/>
        </w:rPr>
        <w:t>Design for manufacture and project management</w:t>
      </w:r>
      <w:r w:rsidR="007E3B60">
        <w:rPr>
          <w:rFonts w:ascii="Open Sans" w:hAnsi="Open Sans" w:cs="Open Sans"/>
          <w:szCs w:val="22"/>
        </w:rPr>
        <w:t>.</w:t>
      </w:r>
    </w:p>
    <w:p w14:paraId="71944ACB" w14:textId="051138CE" w:rsidR="00DE0E0A" w:rsidRDefault="00DE0E0A" w:rsidP="0066512D">
      <w:pPr>
        <w:numPr>
          <w:ilvl w:val="0"/>
          <w:numId w:val="64"/>
        </w:numPr>
        <w:spacing w:line="240" w:lineRule="auto"/>
        <w:rPr>
          <w:rFonts w:ascii="Open Sans" w:hAnsi="Open Sans" w:cs="Open Sans"/>
          <w:i/>
          <w:szCs w:val="22"/>
        </w:rPr>
      </w:pPr>
      <w:r w:rsidRPr="00DE0E0A">
        <w:rPr>
          <w:rFonts w:ascii="Open Sans" w:hAnsi="Open Sans" w:cs="Open Sans"/>
          <w:szCs w:val="22"/>
        </w:rPr>
        <w:t>National and international standards in product design</w:t>
      </w:r>
      <w:r w:rsidR="007E3B60">
        <w:rPr>
          <w:rFonts w:ascii="Open Sans" w:hAnsi="Open Sans" w:cs="Open Sans"/>
          <w:szCs w:val="22"/>
        </w:rPr>
        <w:t>.</w:t>
      </w:r>
      <w:r w:rsidRPr="00DE0E0A">
        <w:rPr>
          <w:rFonts w:ascii="Open Sans" w:hAnsi="Open Sans" w:cs="Open Sans"/>
          <w:i/>
          <w:szCs w:val="22"/>
        </w:rPr>
        <w:t xml:space="preserve"> </w:t>
      </w:r>
    </w:p>
    <w:p w14:paraId="327E39A9" w14:textId="77777777" w:rsidR="007E3B60" w:rsidRPr="00DE0E0A" w:rsidRDefault="007E3B60" w:rsidP="007E3B60">
      <w:pPr>
        <w:spacing w:line="240" w:lineRule="auto"/>
        <w:ind w:left="360"/>
        <w:rPr>
          <w:rFonts w:ascii="Open Sans" w:hAnsi="Open Sans" w:cs="Open Sans"/>
          <w:i/>
          <w:szCs w:val="22"/>
        </w:rPr>
      </w:pPr>
    </w:p>
    <w:p w14:paraId="610630F3" w14:textId="77777777" w:rsidR="00DE0E0A" w:rsidRPr="00DE0E0A" w:rsidRDefault="00DE0E0A" w:rsidP="00DE0E0A">
      <w:pPr>
        <w:spacing w:line="240" w:lineRule="auto"/>
        <w:rPr>
          <w:rFonts w:ascii="Open Sans" w:hAnsi="Open Sans" w:cs="Open Sans"/>
          <w:szCs w:val="22"/>
        </w:rPr>
      </w:pPr>
      <w:r w:rsidRPr="00DE0E0A">
        <w:rPr>
          <w:rFonts w:ascii="Open Sans" w:hAnsi="Open Sans" w:cs="Open Sans"/>
          <w:szCs w:val="22"/>
        </w:rPr>
        <w:t>A suggested selection of activities to use:</w:t>
      </w:r>
    </w:p>
    <w:p w14:paraId="4590C700" w14:textId="77777777" w:rsidR="00DE0E0A" w:rsidRPr="00DE0E0A" w:rsidRDefault="00DE0E0A" w:rsidP="0066512D">
      <w:pPr>
        <w:numPr>
          <w:ilvl w:val="0"/>
          <w:numId w:val="64"/>
        </w:numPr>
        <w:spacing w:line="240" w:lineRule="auto"/>
        <w:rPr>
          <w:rFonts w:ascii="Open Sans" w:hAnsi="Open Sans" w:cs="Open Sans"/>
          <w:szCs w:val="22"/>
        </w:rPr>
      </w:pPr>
      <w:r w:rsidRPr="0057651B">
        <w:rPr>
          <w:rFonts w:ascii="Open Sans" w:hAnsi="Open Sans" w:cs="Open Sans"/>
          <w:b/>
          <w:bCs/>
          <w:szCs w:val="22"/>
        </w:rPr>
        <w:t>Product analysis:</w:t>
      </w:r>
      <w:r w:rsidRPr="00DE0E0A">
        <w:rPr>
          <w:rFonts w:ascii="Open Sans" w:hAnsi="Open Sans" w:cs="Open Sans"/>
          <w:szCs w:val="22"/>
        </w:rPr>
        <w:t xml:space="preserve"> Analyse images or products from the handling collection. Discuss their environmental impact and how they could be developed to consider conservation of energy and resources. </w:t>
      </w:r>
    </w:p>
    <w:p w14:paraId="29510D49" w14:textId="77777777" w:rsidR="0057651B" w:rsidRDefault="00DE0E0A" w:rsidP="0066512D">
      <w:pPr>
        <w:numPr>
          <w:ilvl w:val="0"/>
          <w:numId w:val="64"/>
        </w:numPr>
        <w:spacing w:line="240" w:lineRule="auto"/>
        <w:rPr>
          <w:rFonts w:ascii="Open Sans" w:hAnsi="Open Sans" w:cs="Open Sans"/>
          <w:szCs w:val="22"/>
        </w:rPr>
      </w:pPr>
      <w:r w:rsidRPr="0057651B">
        <w:rPr>
          <w:rFonts w:ascii="Open Sans" w:hAnsi="Open Sans" w:cs="Open Sans"/>
          <w:b/>
          <w:bCs/>
          <w:szCs w:val="22"/>
        </w:rPr>
        <w:t>Exam questions:</w:t>
      </w:r>
      <w:r w:rsidRPr="00DE0E0A">
        <w:rPr>
          <w:rFonts w:ascii="Open Sans" w:hAnsi="Open Sans" w:cs="Open Sans"/>
          <w:szCs w:val="22"/>
        </w:rPr>
        <w:t xml:space="preserve"> Give relevant questions from the sample question paper or AQA secure materials website. Students should attempt a range of question types: Multiple choice, short answer and extended responses.</w:t>
      </w:r>
    </w:p>
    <w:p w14:paraId="45FCC24D" w14:textId="77777777" w:rsidR="0057651B" w:rsidRDefault="00DE0E0A" w:rsidP="00DE0E0A">
      <w:pPr>
        <w:numPr>
          <w:ilvl w:val="0"/>
          <w:numId w:val="64"/>
        </w:numPr>
        <w:spacing w:line="240" w:lineRule="auto"/>
        <w:rPr>
          <w:rFonts w:ascii="Open Sans" w:hAnsi="Open Sans" w:cs="Open Sans"/>
          <w:szCs w:val="22"/>
        </w:rPr>
      </w:pPr>
      <w:r w:rsidRPr="0057651B">
        <w:rPr>
          <w:rFonts w:ascii="Open Sans" w:hAnsi="Open Sans" w:cs="Open Sans"/>
          <w:b/>
          <w:bCs/>
          <w:szCs w:val="22"/>
        </w:rPr>
        <w:t>Possible exam questions:</w:t>
      </w:r>
      <w:r w:rsidRPr="00DE0E0A">
        <w:rPr>
          <w:rFonts w:ascii="Open Sans" w:hAnsi="Open Sans" w:cs="Open Sans"/>
          <w:szCs w:val="22"/>
        </w:rPr>
        <w:t xml:space="preserve"> Create possible exam questions that relate to the specification. This can be done by the teacher, or the students, working in pairs or small groups.</w:t>
      </w:r>
    </w:p>
    <w:p w14:paraId="52AC3486" w14:textId="2175F9CC" w:rsidR="007E3B60" w:rsidRPr="0057651B" w:rsidRDefault="00DE0E0A" w:rsidP="00DE0E0A">
      <w:pPr>
        <w:numPr>
          <w:ilvl w:val="0"/>
          <w:numId w:val="64"/>
        </w:numPr>
        <w:spacing w:line="240" w:lineRule="auto"/>
        <w:rPr>
          <w:rFonts w:ascii="Open Sans" w:hAnsi="Open Sans" w:cs="Open Sans"/>
          <w:szCs w:val="22"/>
        </w:rPr>
      </w:pPr>
      <w:r w:rsidRPr="0057651B">
        <w:rPr>
          <w:rFonts w:ascii="Open Sans" w:hAnsi="Open Sans" w:cs="Open Sans"/>
          <w:b/>
          <w:bCs/>
          <w:szCs w:val="22"/>
        </w:rPr>
        <w:t>Model answer marking:</w:t>
      </w:r>
      <w:r w:rsidRPr="0057651B">
        <w:rPr>
          <w:rFonts w:ascii="Open Sans" w:hAnsi="Open Sans" w:cs="Open Sans"/>
          <w:szCs w:val="22"/>
        </w:rPr>
        <w:t xml:space="preserve"> Use past students’ answers or examples from AQA training to help students gain a clear idea of how marks are awarded and the level of detail that is needed in their written response.</w:t>
      </w:r>
    </w:p>
    <w:p w14:paraId="316005DA" w14:textId="77777777" w:rsidR="007E3B60" w:rsidRDefault="007E3B60" w:rsidP="00DE0E0A">
      <w:pPr>
        <w:spacing w:line="240" w:lineRule="auto"/>
        <w:rPr>
          <w:rFonts w:ascii="Open Sans" w:hAnsi="Open Sans" w:cs="Open Sans"/>
          <w:szCs w:val="22"/>
        </w:rPr>
      </w:pPr>
    </w:p>
    <w:p w14:paraId="1CD546B0" w14:textId="77777777" w:rsidR="007E3B60" w:rsidRDefault="007E3B60" w:rsidP="00DE0E0A">
      <w:pPr>
        <w:spacing w:line="240" w:lineRule="auto"/>
        <w:rPr>
          <w:rFonts w:ascii="Open Sans" w:hAnsi="Open Sans" w:cs="Open Sans"/>
          <w:lang w:val="en-US"/>
        </w:rPr>
        <w:sectPr w:rsidR="007E3B60" w:rsidSect="00F77294">
          <w:headerReference w:type="first" r:id="rId27"/>
          <w:footerReference w:type="first" r:id="rId28"/>
          <w:pgSz w:w="11906" w:h="16838" w:code="9"/>
          <w:pgMar w:top="1134" w:right="1134" w:bottom="1134" w:left="1134" w:header="850" w:footer="170" w:gutter="0"/>
          <w:cols w:space="708"/>
          <w:titlePg/>
          <w:docGrid w:linePitch="360"/>
        </w:sectPr>
      </w:pPr>
    </w:p>
    <w:p w14:paraId="0DA88C72" w14:textId="3367D4EB" w:rsidR="00DE0E0A" w:rsidRDefault="00DE0E0A" w:rsidP="00DE0E0A">
      <w:pPr>
        <w:spacing w:line="240" w:lineRule="auto"/>
        <w:rPr>
          <w:rFonts w:ascii="Open Sans" w:hAnsi="Open Sans" w:cs="Open Sans"/>
          <w:lang w:val="en-US"/>
        </w:rPr>
      </w:pPr>
      <w:r>
        <w:rPr>
          <w:rFonts w:ascii="Open Sans" w:hAnsi="Open Sans" w:cs="Open Sans"/>
          <w:lang w:val="en-US"/>
        </w:rPr>
        <w:br w:type="page"/>
      </w:r>
    </w:p>
    <w:p w14:paraId="1CD89EC6" w14:textId="507F915F" w:rsidR="00DE0E0A" w:rsidRPr="005A3C2E" w:rsidRDefault="00DE0E0A" w:rsidP="0057651B">
      <w:pPr>
        <w:pStyle w:val="Heading3"/>
        <w:rPr>
          <w:sz w:val="28"/>
          <w:szCs w:val="32"/>
        </w:rPr>
      </w:pPr>
      <w:r w:rsidRPr="005A3C2E">
        <w:lastRenderedPageBreak/>
        <w:t xml:space="preserve">Week </w:t>
      </w:r>
      <w:r>
        <w:t>3</w:t>
      </w:r>
      <w:r w:rsidR="007B4233">
        <w:t>4</w:t>
      </w:r>
    </w:p>
    <w:p w14:paraId="3D4FE5A0" w14:textId="77777777" w:rsidR="00DE0E0A" w:rsidRDefault="00DE0E0A" w:rsidP="00DE0E0A"/>
    <w:p w14:paraId="3D2900D8" w14:textId="77777777" w:rsidR="00DE0E0A" w:rsidRPr="005E771F" w:rsidRDefault="00DE0E0A" w:rsidP="00DE0E0A">
      <w:pPr>
        <w:rPr>
          <w:rFonts w:ascii="Open Sans Medium" w:hAnsi="Open Sans Medium" w:cs="Open Sans Medium"/>
          <w:b/>
          <w:bCs/>
          <w:color w:val="371376"/>
          <w:sz w:val="28"/>
          <w:szCs w:val="32"/>
        </w:rPr>
      </w:pPr>
      <w:r w:rsidRPr="005E771F">
        <w:rPr>
          <w:rFonts w:ascii="Open Sans Medium" w:hAnsi="Open Sans Medium" w:cs="Open Sans Medium"/>
          <w:b/>
          <w:bCs/>
          <w:color w:val="371376"/>
          <w:sz w:val="28"/>
          <w:szCs w:val="32"/>
        </w:rPr>
        <w:t>Learning outcomes</w:t>
      </w:r>
    </w:p>
    <w:p w14:paraId="69123083" w14:textId="77777777" w:rsidR="00DE0E0A" w:rsidRDefault="00DE0E0A" w:rsidP="00DE0E0A">
      <w:pPr>
        <w:rPr>
          <w:rFonts w:ascii="Open Sans" w:hAnsi="Open Sans" w:cs="Open Sans"/>
          <w:szCs w:val="22"/>
        </w:rPr>
      </w:pPr>
      <w:r w:rsidRPr="00600CBB">
        <w:rPr>
          <w:rFonts w:ascii="Open Sans" w:hAnsi="Open Sans" w:cs="Open Sans"/>
          <w:szCs w:val="22"/>
        </w:rPr>
        <w:t>3.2.0 Exam preparation (DMP)</w:t>
      </w:r>
    </w:p>
    <w:p w14:paraId="258748C0" w14:textId="77777777" w:rsidR="007E3B60" w:rsidRPr="00521830" w:rsidRDefault="007E3B60" w:rsidP="00DE0E0A">
      <w:pPr>
        <w:rPr>
          <w:rFonts w:ascii="Open Sans Medium" w:hAnsi="Open Sans Medium" w:cs="Open Sans Medium"/>
          <w:b/>
          <w:bCs/>
          <w:color w:val="371376"/>
        </w:rPr>
      </w:pPr>
    </w:p>
    <w:p w14:paraId="79DC0DD1" w14:textId="77777777" w:rsidR="00DE0E0A" w:rsidRDefault="00DE0E0A" w:rsidP="00DE0E0A">
      <w:pPr>
        <w:rPr>
          <w:rFonts w:ascii="Open Sans Medium" w:hAnsi="Open Sans Medium" w:cs="Open Sans Medium"/>
          <w:b/>
          <w:bCs/>
          <w:color w:val="371376"/>
          <w:sz w:val="28"/>
          <w:szCs w:val="32"/>
        </w:rPr>
      </w:pPr>
      <w:r w:rsidRPr="00DE5461">
        <w:rPr>
          <w:rFonts w:ascii="Open Sans Medium" w:hAnsi="Open Sans Medium" w:cs="Open Sans Medium"/>
          <w:b/>
          <w:bCs/>
          <w:color w:val="371376"/>
          <w:sz w:val="28"/>
          <w:szCs w:val="32"/>
        </w:rPr>
        <w:t>Possible teaching and learning activities</w:t>
      </w:r>
    </w:p>
    <w:p w14:paraId="0A0B1147" w14:textId="6AE23315" w:rsidR="00DE0E0A" w:rsidRPr="00600CBB" w:rsidRDefault="00DE0E0A"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Focus here on design methods and processes</w:t>
      </w:r>
      <w:r w:rsidR="007E3B60">
        <w:rPr>
          <w:rFonts w:ascii="Open Sans" w:hAnsi="Open Sans" w:cs="Open Sans"/>
          <w:szCs w:val="22"/>
        </w:rPr>
        <w:t>.</w:t>
      </w:r>
    </w:p>
    <w:p w14:paraId="65A27821" w14:textId="02CEA258" w:rsidR="00DE0E0A" w:rsidRPr="00600CBB" w:rsidRDefault="00DE0E0A"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Design theory</w:t>
      </w:r>
      <w:r w:rsidR="007E3B60">
        <w:rPr>
          <w:rFonts w:ascii="Open Sans" w:hAnsi="Open Sans" w:cs="Open Sans"/>
          <w:szCs w:val="22"/>
        </w:rPr>
        <w:t>.</w:t>
      </w:r>
    </w:p>
    <w:p w14:paraId="24E771B1" w14:textId="4C36CB3B" w:rsidR="00DE0E0A" w:rsidRPr="00600CBB" w:rsidRDefault="00DE0E0A"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Technology and cultural change</w:t>
      </w:r>
      <w:r w:rsidR="007E3B60">
        <w:rPr>
          <w:rFonts w:ascii="Open Sans" w:hAnsi="Open Sans" w:cs="Open Sans"/>
          <w:szCs w:val="22"/>
        </w:rPr>
        <w:t>.</w:t>
      </w:r>
    </w:p>
    <w:p w14:paraId="5E0155C3" w14:textId="6D1F784A" w:rsidR="00DE0E0A" w:rsidRDefault="00DE0E0A" w:rsidP="0066512D">
      <w:pPr>
        <w:numPr>
          <w:ilvl w:val="0"/>
          <w:numId w:val="64"/>
        </w:numPr>
        <w:spacing w:before="120" w:after="120" w:line="240" w:lineRule="auto"/>
        <w:ind w:left="317" w:hanging="317"/>
        <w:contextualSpacing/>
        <w:rPr>
          <w:rFonts w:ascii="Open Sans" w:hAnsi="Open Sans" w:cs="Open Sans"/>
          <w:szCs w:val="22"/>
        </w:rPr>
      </w:pPr>
      <w:r w:rsidRPr="00600CBB">
        <w:rPr>
          <w:rFonts w:ascii="Open Sans" w:hAnsi="Open Sans" w:cs="Open Sans"/>
          <w:szCs w:val="22"/>
        </w:rPr>
        <w:t>Design processes</w:t>
      </w:r>
      <w:r w:rsidR="007E3B60">
        <w:rPr>
          <w:rFonts w:ascii="Open Sans" w:hAnsi="Open Sans" w:cs="Open Sans"/>
          <w:szCs w:val="22"/>
        </w:rPr>
        <w:t>.</w:t>
      </w:r>
    </w:p>
    <w:p w14:paraId="30849F5B" w14:textId="77777777" w:rsidR="007E3B60" w:rsidRPr="00600CBB" w:rsidRDefault="007E3B60" w:rsidP="007E3B60">
      <w:pPr>
        <w:spacing w:before="120" w:after="120" w:line="240" w:lineRule="auto"/>
        <w:ind w:left="317"/>
        <w:contextualSpacing/>
        <w:rPr>
          <w:rFonts w:ascii="Open Sans" w:hAnsi="Open Sans" w:cs="Open Sans"/>
          <w:szCs w:val="22"/>
        </w:rPr>
      </w:pPr>
    </w:p>
    <w:p w14:paraId="7443F819" w14:textId="77777777" w:rsidR="00DE0E0A" w:rsidRPr="00600CBB" w:rsidRDefault="00DE0E0A" w:rsidP="0057651B">
      <w:pPr>
        <w:spacing w:line="240" w:lineRule="auto"/>
        <w:rPr>
          <w:rFonts w:ascii="Open Sans" w:eastAsia="MS Mincho" w:hAnsi="Open Sans" w:cs="Open Sans"/>
          <w:szCs w:val="22"/>
          <w:lang w:eastAsia="en-US"/>
        </w:rPr>
      </w:pPr>
      <w:r w:rsidRPr="00600CBB">
        <w:rPr>
          <w:rFonts w:ascii="Open Sans" w:eastAsia="MS Mincho" w:hAnsi="Open Sans" w:cs="Open Sans"/>
          <w:szCs w:val="22"/>
          <w:lang w:eastAsia="en-US"/>
        </w:rPr>
        <w:t>A suggested selection of activities to use:</w:t>
      </w:r>
    </w:p>
    <w:p w14:paraId="6E91C440" w14:textId="77777777" w:rsidR="00DE0E0A" w:rsidRPr="00600CBB" w:rsidRDefault="00DE0E0A"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Redesign</w:t>
      </w:r>
      <w:r w:rsidRPr="00600CBB">
        <w:rPr>
          <w:rFonts w:ascii="Open Sans" w:hAnsi="Open Sans" w:cs="Open Sans"/>
          <w:szCs w:val="22"/>
        </w:rPr>
        <w:t>: Analyse images or products from the handling collection. How can they be improved? Group work or individual critical analysis and evaluation of existing products.</w:t>
      </w:r>
    </w:p>
    <w:p w14:paraId="5C4D8692" w14:textId="77777777" w:rsidR="0057651B" w:rsidRDefault="00DE0E0A"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Exam questions:</w:t>
      </w:r>
      <w:r w:rsidRPr="00600CBB">
        <w:rPr>
          <w:rFonts w:ascii="Open Sans" w:hAnsi="Open Sans" w:cs="Open Sans"/>
          <w:szCs w:val="22"/>
        </w:rPr>
        <w:t xml:space="preserve"> Give relevant questions from the sample question paper or AQA secure materials website. Students should attempt a range of question types: Multiple choice, short answer and extended responses.</w:t>
      </w:r>
    </w:p>
    <w:p w14:paraId="6922BE1D" w14:textId="066142D5" w:rsidR="00DE0E0A" w:rsidRPr="00600CBB" w:rsidRDefault="00DE0E0A" w:rsidP="0066512D">
      <w:pPr>
        <w:numPr>
          <w:ilvl w:val="0"/>
          <w:numId w:val="64"/>
        </w:numPr>
        <w:spacing w:before="120" w:after="120" w:line="240" w:lineRule="auto"/>
        <w:ind w:left="317" w:hanging="317"/>
        <w:contextualSpacing/>
        <w:rPr>
          <w:rFonts w:ascii="Open Sans" w:hAnsi="Open Sans" w:cs="Open Sans"/>
          <w:szCs w:val="22"/>
        </w:rPr>
      </w:pPr>
      <w:r w:rsidRPr="0057651B">
        <w:rPr>
          <w:rFonts w:ascii="Open Sans" w:hAnsi="Open Sans" w:cs="Open Sans"/>
          <w:b/>
          <w:bCs/>
          <w:szCs w:val="22"/>
        </w:rPr>
        <w:t>Possible exam questions:</w:t>
      </w:r>
      <w:r w:rsidRPr="00600CBB">
        <w:rPr>
          <w:rFonts w:ascii="Open Sans" w:hAnsi="Open Sans" w:cs="Open Sans"/>
          <w:szCs w:val="22"/>
        </w:rPr>
        <w:t xml:space="preserve"> Create possible exam questions that relate to the specification. This can be done by the teacher, or the students, working in pairs or small groups.</w:t>
      </w:r>
    </w:p>
    <w:p w14:paraId="74E449E8" w14:textId="77777777" w:rsidR="00DE0E0A" w:rsidRPr="007E3B60" w:rsidRDefault="00DE0E0A" w:rsidP="0066512D">
      <w:pPr>
        <w:numPr>
          <w:ilvl w:val="0"/>
          <w:numId w:val="64"/>
        </w:numPr>
        <w:spacing w:before="120" w:after="120" w:line="240" w:lineRule="auto"/>
        <w:ind w:left="317" w:hanging="317"/>
        <w:contextualSpacing/>
        <w:rPr>
          <w:rFonts w:ascii="Open Sans" w:hAnsi="Open Sans" w:cs="Open Sans"/>
          <w:color w:val="000000"/>
          <w:szCs w:val="22"/>
        </w:rPr>
      </w:pPr>
      <w:r w:rsidRPr="0057651B">
        <w:rPr>
          <w:rFonts w:ascii="Open Sans" w:hAnsi="Open Sans" w:cs="Open Sans"/>
          <w:b/>
          <w:bCs/>
          <w:szCs w:val="22"/>
        </w:rPr>
        <w:t>Model answer marking:</w:t>
      </w:r>
      <w:r w:rsidRPr="00600CBB">
        <w:rPr>
          <w:rFonts w:ascii="Open Sans" w:hAnsi="Open Sans" w:cs="Open Sans"/>
          <w:szCs w:val="22"/>
        </w:rPr>
        <w:t xml:space="preserve"> Use past students’ answers or examples from AQA training to help students gain a clear idea of how marks are awarded and the level of detail that is needed in their written response.</w:t>
      </w:r>
    </w:p>
    <w:p w14:paraId="76821C6E" w14:textId="77777777" w:rsidR="007E3B60" w:rsidRPr="00600CBB" w:rsidRDefault="007E3B60" w:rsidP="007E3B60">
      <w:pPr>
        <w:spacing w:before="120" w:after="120" w:line="240" w:lineRule="auto"/>
        <w:ind w:left="317"/>
        <w:contextualSpacing/>
        <w:rPr>
          <w:rFonts w:ascii="Open Sans" w:hAnsi="Open Sans" w:cs="Open Sans"/>
          <w:color w:val="000000"/>
          <w:szCs w:val="22"/>
        </w:rPr>
      </w:pPr>
    </w:p>
    <w:p w14:paraId="74F42E48" w14:textId="5998C018" w:rsidR="00DE0E0A" w:rsidRPr="00600CBB" w:rsidRDefault="00DE0E0A" w:rsidP="00DE0E0A">
      <w:pPr>
        <w:rPr>
          <w:rFonts w:ascii="Open Sans" w:hAnsi="Open Sans" w:cs="Open Sans"/>
          <w:lang w:val="en-US"/>
        </w:rPr>
      </w:pPr>
      <w:r w:rsidRPr="00600CBB">
        <w:rPr>
          <w:rFonts w:ascii="Open Sans" w:eastAsia="MS Mincho" w:hAnsi="Open Sans" w:cs="Open Sans"/>
          <w:color w:val="000000"/>
          <w:szCs w:val="22"/>
          <w:lang w:eastAsia="en-US"/>
        </w:rPr>
        <w:t xml:space="preserve">Explore the offerings from </w:t>
      </w:r>
      <w:hyperlink r:id="rId29" w:history="1">
        <w:r w:rsidRPr="0057651B">
          <w:rPr>
            <w:rStyle w:val="AQAhyperlinkChar"/>
          </w:rPr>
          <w:t>Exampro</w:t>
        </w:r>
      </w:hyperlink>
      <w:r w:rsidRPr="00600CBB">
        <w:rPr>
          <w:rFonts w:ascii="Open Sans" w:eastAsia="MS Mincho" w:hAnsi="Open Sans" w:cs="Open Sans"/>
          <w:color w:val="000000"/>
          <w:szCs w:val="22"/>
          <w:lang w:eastAsia="en-US"/>
        </w:rPr>
        <w:t xml:space="preserve"> for collating questions covering a specific topic.</w:t>
      </w:r>
    </w:p>
    <w:p w14:paraId="698134EF" w14:textId="77777777" w:rsidR="00DE0E0A" w:rsidRDefault="00DE0E0A" w:rsidP="00600CBB">
      <w:pPr>
        <w:rPr>
          <w:rFonts w:ascii="Open Sans" w:hAnsi="Open Sans" w:cs="Open Sans"/>
          <w:lang w:val="en-US"/>
        </w:rPr>
      </w:pPr>
    </w:p>
    <w:p w14:paraId="0EAC9874" w14:textId="77777777" w:rsidR="00DD2B53" w:rsidRPr="00DD2B53" w:rsidRDefault="00DD2B53" w:rsidP="00DD2B53">
      <w:pPr>
        <w:rPr>
          <w:rFonts w:ascii="Open Sans" w:hAnsi="Open Sans" w:cs="Open Sans"/>
          <w:lang w:val="en-US"/>
        </w:rPr>
      </w:pPr>
    </w:p>
    <w:p w14:paraId="43F74E93" w14:textId="77777777" w:rsidR="00DD2B53" w:rsidRPr="00DD2B53" w:rsidRDefault="00DD2B53" w:rsidP="00DD2B53">
      <w:pPr>
        <w:rPr>
          <w:rFonts w:ascii="Open Sans" w:hAnsi="Open Sans" w:cs="Open Sans"/>
          <w:lang w:val="en-US"/>
        </w:rPr>
      </w:pPr>
    </w:p>
    <w:p w14:paraId="4612AC68" w14:textId="77777777" w:rsidR="00DD2B53" w:rsidRPr="00DD2B53" w:rsidRDefault="00DD2B53" w:rsidP="00DD2B53">
      <w:pPr>
        <w:rPr>
          <w:rFonts w:ascii="Open Sans" w:hAnsi="Open Sans" w:cs="Open Sans"/>
          <w:lang w:val="en-US"/>
        </w:rPr>
      </w:pPr>
    </w:p>
    <w:p w14:paraId="4C536A05" w14:textId="77777777" w:rsidR="00DD2B53" w:rsidRPr="00DD2B53" w:rsidRDefault="00DD2B53" w:rsidP="00DD2B53">
      <w:pPr>
        <w:rPr>
          <w:rFonts w:ascii="Open Sans" w:hAnsi="Open Sans" w:cs="Open Sans"/>
          <w:lang w:val="en-US"/>
        </w:rPr>
      </w:pPr>
    </w:p>
    <w:p w14:paraId="0F4D0E06" w14:textId="77777777" w:rsidR="00DD2B53" w:rsidRPr="00DD2B53" w:rsidRDefault="00DD2B53" w:rsidP="00DD2B53">
      <w:pPr>
        <w:rPr>
          <w:rFonts w:ascii="Open Sans" w:hAnsi="Open Sans" w:cs="Open Sans"/>
          <w:lang w:val="en-US"/>
        </w:rPr>
      </w:pPr>
    </w:p>
    <w:p w14:paraId="4ABCC78F" w14:textId="77777777" w:rsidR="00DD2B53" w:rsidRPr="00DD2B53" w:rsidRDefault="00DD2B53" w:rsidP="00DD2B53">
      <w:pPr>
        <w:rPr>
          <w:rFonts w:ascii="Open Sans" w:hAnsi="Open Sans" w:cs="Open Sans"/>
          <w:lang w:val="en-US"/>
        </w:rPr>
      </w:pPr>
    </w:p>
    <w:p w14:paraId="141DF79E" w14:textId="77777777" w:rsidR="00DD2B53" w:rsidRPr="00DD2B53" w:rsidRDefault="00DD2B53" w:rsidP="00DD2B53">
      <w:pPr>
        <w:rPr>
          <w:rFonts w:ascii="Open Sans" w:hAnsi="Open Sans" w:cs="Open Sans"/>
          <w:lang w:val="en-US"/>
        </w:rPr>
      </w:pPr>
    </w:p>
    <w:p w14:paraId="125EC85A" w14:textId="77777777" w:rsidR="00DD2B53" w:rsidRDefault="00DD2B53" w:rsidP="00DD2B53">
      <w:pPr>
        <w:rPr>
          <w:rFonts w:ascii="Open Sans" w:hAnsi="Open Sans" w:cs="Open Sans"/>
          <w:lang w:val="en-US"/>
        </w:rPr>
      </w:pPr>
    </w:p>
    <w:p w14:paraId="7465462E" w14:textId="6C42493F" w:rsidR="00DD2B53" w:rsidRPr="00DD2B53" w:rsidRDefault="00DD2B53" w:rsidP="00DD2B53">
      <w:pPr>
        <w:tabs>
          <w:tab w:val="left" w:pos="8592"/>
        </w:tabs>
        <w:rPr>
          <w:rFonts w:ascii="Open Sans" w:hAnsi="Open Sans" w:cs="Open Sans"/>
          <w:lang w:val="en-US"/>
        </w:rPr>
      </w:pPr>
      <w:r>
        <w:rPr>
          <w:rFonts w:ascii="Open Sans" w:hAnsi="Open Sans" w:cs="Open Sans"/>
          <w:lang w:val="en-US"/>
        </w:rPr>
        <w:tab/>
      </w:r>
    </w:p>
    <w:sectPr w:rsidR="00DD2B53" w:rsidRPr="00DD2B53" w:rsidSect="007E3B60">
      <w:footerReference w:type="default" r:id="rId30"/>
      <w:type w:val="continuous"/>
      <w:pgSz w:w="11906" w:h="16838" w:code="9"/>
      <w:pgMar w:top="1134" w:right="1134" w:bottom="1134" w:left="1134" w:header="85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C343F" w14:textId="77777777" w:rsidR="006E18DF" w:rsidRDefault="006E18DF">
      <w:r>
        <w:separator/>
      </w:r>
    </w:p>
  </w:endnote>
  <w:endnote w:type="continuationSeparator" w:id="0">
    <w:p w14:paraId="4C3D55A7" w14:textId="77777777" w:rsidR="006E18DF" w:rsidRDefault="006E1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subsetted="1" w:fontKey="{95875233-64C2-40EC-8B8A-A803EC4917F4}"/>
  </w:font>
  <w:font w:name="Open Sans ExtraBold">
    <w:panose1 w:val="00000000000000000000"/>
    <w:charset w:val="00"/>
    <w:family w:val="auto"/>
    <w:pitch w:val="variable"/>
    <w:sig w:usb0="E00002FF" w:usb1="4000201B" w:usb2="00000028" w:usb3="00000000" w:csb0="0000019F" w:csb1="00000000"/>
    <w:embedRegular r:id="rId2" w:subsetted="1" w:fontKey="{E903C0A0-3400-4875-800D-822E58D05F18}"/>
  </w:font>
  <w:font w:name="DengXian Light">
    <w:altName w:val="等线 Light"/>
    <w:panose1 w:val="02010600030101010101"/>
    <w:charset w:val="86"/>
    <w:family w:val="auto"/>
    <w:pitch w:val="variable"/>
    <w:sig w:usb0="A00002BF" w:usb1="38CF7CFA" w:usb2="00000016" w:usb3="00000000" w:csb0="0004000F" w:csb1="00000000"/>
  </w:font>
  <w:font w:name="Open Sans SemiBold">
    <w:panose1 w:val="00000000000000000000"/>
    <w:charset w:val="00"/>
    <w:family w:val="auto"/>
    <w:pitch w:val="variable"/>
    <w:sig w:usb0="E00002FF" w:usb1="4000201B" w:usb2="00000028" w:usb3="00000000" w:csb0="0000019F" w:csb1="00000000"/>
    <w:embedBold r:id="rId3" w:subsetted="1" w:fontKey="{B4E47548-F531-4040-A44B-7ECA8CE6214B}"/>
  </w:font>
  <w:font w:name="Open Sans Medium">
    <w:panose1 w:val="00000000000000000000"/>
    <w:charset w:val="00"/>
    <w:family w:val="auto"/>
    <w:pitch w:val="variable"/>
    <w:sig w:usb0="E00002FF" w:usb1="4000201B" w:usb2="00000028" w:usb3="00000000" w:csb0="0000019F" w:csb1="00000000"/>
    <w:embedRegular r:id="rId4" w:fontKey="{D031A61C-5CB4-4F01-B461-12BD7964116C}"/>
    <w:embedBold r:id="rId5" w:fontKey="{98E373C5-DE89-47D8-9DF2-0915A14BA5CF}"/>
  </w:font>
  <w:font w:name="Calibri Light">
    <w:panose1 w:val="020F0302020204030204"/>
    <w:charset w:val="00"/>
    <w:family w:val="swiss"/>
    <w:pitch w:val="variable"/>
    <w:sig w:usb0="E4002EFF" w:usb1="C000247B" w:usb2="00000009" w:usb3="00000000" w:csb0="000001FF" w:csb1="00000000"/>
  </w:font>
  <w:font w:name="AQA Chevin Pro Medium">
    <w:altName w:val="Calibri"/>
    <w:panose1 w:val="020F0603030000060003"/>
    <w:charset w:val="00"/>
    <w:family w:val="swiss"/>
    <w:pitch w:val="variable"/>
    <w:sig w:usb0="800002AF" w:usb1="5000204A" w:usb2="00000000" w:usb3="00000000" w:csb0="0000009F" w:csb1="00000000"/>
  </w:font>
  <w:font w:name="AQA Chevin Pro Light">
    <w:altName w:val="Calibri"/>
    <w:panose1 w:val="020F0303030000060003"/>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altName w:val="Arial"/>
    <w:panose1 w:val="020B0403030403020204"/>
    <w:charset w:val="00"/>
    <w:family w:val="swiss"/>
    <w:pitch w:val="variable"/>
    <w:sig w:usb0="600002F7" w:usb1="02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panose1 w:val="00000000000000000000"/>
    <w:charset w:val="00"/>
    <w:family w:val="auto"/>
    <w:pitch w:val="variable"/>
    <w:sig w:usb0="E00002FF" w:usb1="4000201B" w:usb2="00000028" w:usb3="00000000" w:csb0="0000019F" w:csb1="00000000"/>
    <w:embedRegular r:id="rId6" w:fontKey="{3F1568CD-49F1-485D-8B27-33B8FD59AD10}"/>
    <w:embedBold r:id="rId7" w:fontKey="{AAA9A372-81C6-42DA-8CEE-49118E7A4D71}"/>
    <w:embedItalic r:id="rId8" w:fontKey="{B9920360-C9C8-4052-A911-F453349CB92F}"/>
    <w:embedBoldItalic r:id="rId9" w:fontKey="{D141B90A-BC04-42A5-A191-73820052203A}"/>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0814AD" w:rsidRPr="006820A1" w14:paraId="7229B332" w14:textId="77777777" w:rsidTr="000814AD">
      <w:trPr>
        <w:trHeight w:hRule="exact" w:val="397"/>
      </w:trPr>
      <w:tc>
        <w:tcPr>
          <w:tcW w:w="8789" w:type="dxa"/>
        </w:tcPr>
        <w:p w14:paraId="2DBAD195" w14:textId="17EBA0F8" w:rsidR="000814AD" w:rsidRPr="006820A1" w:rsidRDefault="000814AD" w:rsidP="00C51A58">
          <w:pPr>
            <w:pStyle w:val="Footer0"/>
            <w:rPr>
              <w:rFonts w:ascii="Open Sans" w:hAnsi="Open Sans" w:cs="Open Sans"/>
            </w:rPr>
          </w:pPr>
          <w:r w:rsidRPr="006820A1">
            <w:rPr>
              <w:rFonts w:ascii="Open Sans" w:hAnsi="Open Sans" w:cs="Open Sans"/>
            </w:rPr>
            <w:t>© 202</w:t>
          </w:r>
          <w:r w:rsidR="0057651B">
            <w:rPr>
              <w:rFonts w:ascii="Open Sans" w:hAnsi="Open Sans" w:cs="Open Sans"/>
            </w:rPr>
            <w:t>5</w:t>
          </w:r>
          <w:r w:rsidRPr="006820A1">
            <w:rPr>
              <w:rFonts w:ascii="Open Sans" w:hAnsi="Open Sans" w:cs="Open Sans"/>
            </w:rPr>
            <w:t xml:space="preserve"> AQA </w:t>
          </w:r>
        </w:p>
      </w:tc>
      <w:tc>
        <w:tcPr>
          <w:tcW w:w="853" w:type="dxa"/>
        </w:tcPr>
        <w:p w14:paraId="730717D1" w14:textId="77777777" w:rsidR="000814AD" w:rsidRPr="006820A1" w:rsidRDefault="000814AD" w:rsidP="00C51A58">
          <w:pPr>
            <w:pStyle w:val="Footer0"/>
            <w:jc w:val="right"/>
            <w:rPr>
              <w:rFonts w:ascii="Open Sans" w:hAnsi="Open Sans" w:cs="Open Sans"/>
            </w:rPr>
          </w:pPr>
          <w:r w:rsidRPr="006820A1">
            <w:rPr>
              <w:rFonts w:ascii="Open Sans" w:hAnsi="Open Sans" w:cs="Open Sans"/>
            </w:rPr>
            <w:fldChar w:fldCharType="begin"/>
          </w:r>
          <w:r w:rsidRPr="006820A1">
            <w:rPr>
              <w:rFonts w:ascii="Open Sans" w:hAnsi="Open Sans" w:cs="Open Sans"/>
            </w:rPr>
            <w:instrText xml:space="preserve"> PAGE   \* MERGEFORMAT </w:instrText>
          </w:r>
          <w:r w:rsidRPr="006820A1">
            <w:rPr>
              <w:rFonts w:ascii="Open Sans" w:hAnsi="Open Sans" w:cs="Open Sans"/>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of </w:t>
          </w:r>
          <w:r w:rsidRPr="006820A1">
            <w:rPr>
              <w:rFonts w:ascii="Open Sans" w:hAnsi="Open Sans" w:cs="Open Sans"/>
              <w:noProof/>
            </w:rPr>
            <w:fldChar w:fldCharType="begin"/>
          </w:r>
          <w:r w:rsidRPr="006820A1">
            <w:rPr>
              <w:rFonts w:ascii="Open Sans" w:hAnsi="Open Sans" w:cs="Open Sans"/>
              <w:noProof/>
            </w:rPr>
            <w:instrText xml:space="preserve"> NUMPAGES  \* Arabic  \* MERGEFORMAT </w:instrText>
          </w:r>
          <w:r w:rsidRPr="006820A1">
            <w:rPr>
              <w:rFonts w:ascii="Open Sans" w:hAnsi="Open Sans" w:cs="Open Sans"/>
              <w:noProof/>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w:t>
          </w:r>
        </w:p>
      </w:tc>
    </w:tr>
  </w:tbl>
  <w:p w14:paraId="44CC722F" w14:textId="04F6F452" w:rsidR="006955C6" w:rsidRPr="006820A1" w:rsidRDefault="006955C6" w:rsidP="00DA3DE7">
    <w:pPr>
      <w:pStyle w:val="Footer0"/>
      <w:rPr>
        <w:rFonts w:ascii="Open Sans" w:hAnsi="Open Sans" w:cs="Open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E42FD9" w:rsidRPr="006820A1" w14:paraId="0F44CBE9" w14:textId="77777777" w:rsidTr="00EF0E65">
      <w:trPr>
        <w:trHeight w:hRule="exact" w:val="397"/>
      </w:trPr>
      <w:tc>
        <w:tcPr>
          <w:tcW w:w="8789" w:type="dxa"/>
        </w:tcPr>
        <w:p w14:paraId="40789B13" w14:textId="37F57939" w:rsidR="00E42FD9" w:rsidRPr="006820A1" w:rsidRDefault="00E42FD9" w:rsidP="00E42FD9">
          <w:pPr>
            <w:pStyle w:val="Footer0"/>
            <w:rPr>
              <w:rFonts w:ascii="Open Sans" w:hAnsi="Open Sans" w:cs="Open Sans"/>
            </w:rPr>
          </w:pPr>
          <w:r w:rsidRPr="006820A1">
            <w:rPr>
              <w:rFonts w:ascii="Open Sans" w:hAnsi="Open Sans" w:cs="Open Sans"/>
            </w:rPr>
            <w:t>© 202</w:t>
          </w:r>
          <w:r w:rsidR="004D2EE4">
            <w:rPr>
              <w:rFonts w:ascii="Open Sans" w:hAnsi="Open Sans" w:cs="Open Sans"/>
            </w:rPr>
            <w:t>5</w:t>
          </w:r>
          <w:r w:rsidRPr="006820A1">
            <w:rPr>
              <w:rFonts w:ascii="Open Sans" w:hAnsi="Open Sans" w:cs="Open Sans"/>
            </w:rPr>
            <w:t xml:space="preserve"> AQA </w:t>
          </w:r>
        </w:p>
      </w:tc>
      <w:tc>
        <w:tcPr>
          <w:tcW w:w="853" w:type="dxa"/>
        </w:tcPr>
        <w:p w14:paraId="6DE1ECC2" w14:textId="77777777" w:rsidR="00E42FD9" w:rsidRPr="006820A1" w:rsidRDefault="00E42FD9" w:rsidP="00E42FD9">
          <w:pPr>
            <w:pStyle w:val="Footer0"/>
            <w:jc w:val="right"/>
            <w:rPr>
              <w:rFonts w:ascii="Open Sans" w:hAnsi="Open Sans" w:cs="Open Sans"/>
            </w:rPr>
          </w:pPr>
          <w:r w:rsidRPr="006820A1">
            <w:rPr>
              <w:rFonts w:ascii="Open Sans" w:hAnsi="Open Sans" w:cs="Open Sans"/>
            </w:rPr>
            <w:fldChar w:fldCharType="begin"/>
          </w:r>
          <w:r w:rsidRPr="006820A1">
            <w:rPr>
              <w:rFonts w:ascii="Open Sans" w:hAnsi="Open Sans" w:cs="Open Sans"/>
            </w:rPr>
            <w:instrText xml:space="preserve"> PAGE   \* MERGEFORMAT </w:instrText>
          </w:r>
          <w:r w:rsidRPr="006820A1">
            <w:rPr>
              <w:rFonts w:ascii="Open Sans" w:hAnsi="Open Sans" w:cs="Open Sans"/>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of </w:t>
          </w:r>
          <w:r w:rsidRPr="006820A1">
            <w:rPr>
              <w:rFonts w:ascii="Open Sans" w:hAnsi="Open Sans" w:cs="Open Sans"/>
              <w:noProof/>
            </w:rPr>
            <w:fldChar w:fldCharType="begin"/>
          </w:r>
          <w:r w:rsidRPr="006820A1">
            <w:rPr>
              <w:rFonts w:ascii="Open Sans" w:hAnsi="Open Sans" w:cs="Open Sans"/>
              <w:noProof/>
            </w:rPr>
            <w:instrText xml:space="preserve"> NUMPAGES  \* Arabic  \* MERGEFORMAT </w:instrText>
          </w:r>
          <w:r w:rsidRPr="006820A1">
            <w:rPr>
              <w:rFonts w:ascii="Open Sans" w:hAnsi="Open Sans" w:cs="Open Sans"/>
              <w:noProof/>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w:t>
          </w:r>
        </w:p>
      </w:tc>
    </w:tr>
  </w:tbl>
  <w:p w14:paraId="2E15767A" w14:textId="07E73441" w:rsidR="006955C6" w:rsidRPr="006820A1" w:rsidRDefault="006955C6" w:rsidP="00DA3DE7">
    <w:pPr>
      <w:pStyle w:val="Footer0"/>
      <w:rPr>
        <w:rFonts w:ascii="Open Sans" w:hAnsi="Open Sans" w:cs="Open San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B6012B" w:rsidRPr="006820A1" w14:paraId="7BF1BE7F" w14:textId="77777777" w:rsidTr="00EF0E65">
      <w:trPr>
        <w:trHeight w:hRule="exact" w:val="397"/>
      </w:trPr>
      <w:tc>
        <w:tcPr>
          <w:tcW w:w="8789" w:type="dxa"/>
        </w:tcPr>
        <w:p w14:paraId="1FA1C76B" w14:textId="14E3E10C" w:rsidR="00B6012B" w:rsidRPr="006820A1" w:rsidRDefault="00B6012B" w:rsidP="00E42FD9">
          <w:pPr>
            <w:pStyle w:val="Footer0"/>
            <w:rPr>
              <w:rFonts w:ascii="Open Sans" w:hAnsi="Open Sans" w:cs="Open Sans"/>
            </w:rPr>
          </w:pPr>
          <w:r w:rsidRPr="006820A1">
            <w:rPr>
              <w:rFonts w:ascii="Open Sans" w:hAnsi="Open Sans" w:cs="Open Sans"/>
            </w:rPr>
            <w:t>© 202</w:t>
          </w:r>
          <w:r w:rsidR="00586ED9">
            <w:rPr>
              <w:rFonts w:ascii="Open Sans" w:hAnsi="Open Sans" w:cs="Open Sans"/>
            </w:rPr>
            <w:t>5</w:t>
          </w:r>
          <w:r w:rsidRPr="006820A1">
            <w:rPr>
              <w:rFonts w:ascii="Open Sans" w:hAnsi="Open Sans" w:cs="Open Sans"/>
            </w:rPr>
            <w:t xml:space="preserve"> AQA </w:t>
          </w:r>
        </w:p>
      </w:tc>
      <w:tc>
        <w:tcPr>
          <w:tcW w:w="853" w:type="dxa"/>
        </w:tcPr>
        <w:p w14:paraId="1C6C25C5" w14:textId="77777777" w:rsidR="00B6012B" w:rsidRPr="006820A1" w:rsidRDefault="00B6012B" w:rsidP="00E42FD9">
          <w:pPr>
            <w:pStyle w:val="Footer0"/>
            <w:jc w:val="right"/>
            <w:rPr>
              <w:rFonts w:ascii="Open Sans" w:hAnsi="Open Sans" w:cs="Open Sans"/>
            </w:rPr>
          </w:pPr>
          <w:r w:rsidRPr="006820A1">
            <w:rPr>
              <w:rFonts w:ascii="Open Sans" w:hAnsi="Open Sans" w:cs="Open Sans"/>
            </w:rPr>
            <w:fldChar w:fldCharType="begin"/>
          </w:r>
          <w:r w:rsidRPr="006820A1">
            <w:rPr>
              <w:rFonts w:ascii="Open Sans" w:hAnsi="Open Sans" w:cs="Open Sans"/>
            </w:rPr>
            <w:instrText xml:space="preserve"> PAGE   \* MERGEFORMAT </w:instrText>
          </w:r>
          <w:r w:rsidRPr="006820A1">
            <w:rPr>
              <w:rFonts w:ascii="Open Sans" w:hAnsi="Open Sans" w:cs="Open Sans"/>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of </w:t>
          </w:r>
          <w:r w:rsidRPr="006820A1">
            <w:rPr>
              <w:rFonts w:ascii="Open Sans" w:hAnsi="Open Sans" w:cs="Open Sans"/>
              <w:noProof/>
            </w:rPr>
            <w:fldChar w:fldCharType="begin"/>
          </w:r>
          <w:r w:rsidRPr="006820A1">
            <w:rPr>
              <w:rFonts w:ascii="Open Sans" w:hAnsi="Open Sans" w:cs="Open Sans"/>
              <w:noProof/>
            </w:rPr>
            <w:instrText xml:space="preserve"> NUMPAGES  \* Arabic  \* MERGEFORMAT </w:instrText>
          </w:r>
          <w:r w:rsidRPr="006820A1">
            <w:rPr>
              <w:rFonts w:ascii="Open Sans" w:hAnsi="Open Sans" w:cs="Open Sans"/>
              <w:noProof/>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w:t>
          </w:r>
        </w:p>
      </w:tc>
    </w:tr>
  </w:tbl>
  <w:p w14:paraId="0425F65E" w14:textId="77777777" w:rsidR="00B6012B" w:rsidRPr="006820A1" w:rsidRDefault="00B6012B" w:rsidP="00DA3DE7">
    <w:pPr>
      <w:pStyle w:val="Footer0"/>
      <w:rPr>
        <w:rFonts w:ascii="Open Sans" w:hAnsi="Open Sans" w:cs="Open San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7E3B60" w:rsidRPr="006820A1" w14:paraId="478A0231" w14:textId="77777777" w:rsidTr="000814AD">
      <w:trPr>
        <w:trHeight w:hRule="exact" w:val="397"/>
      </w:trPr>
      <w:tc>
        <w:tcPr>
          <w:tcW w:w="8789" w:type="dxa"/>
        </w:tcPr>
        <w:p w14:paraId="43A51871" w14:textId="756F2D4C" w:rsidR="007E3B60" w:rsidRPr="006820A1" w:rsidRDefault="007E3B60" w:rsidP="00C51A58">
          <w:pPr>
            <w:pStyle w:val="Footer0"/>
            <w:rPr>
              <w:rFonts w:ascii="Open Sans" w:hAnsi="Open Sans" w:cs="Open Sans"/>
            </w:rPr>
          </w:pPr>
          <w:r w:rsidRPr="006820A1">
            <w:rPr>
              <w:rFonts w:ascii="Open Sans" w:hAnsi="Open Sans" w:cs="Open Sans"/>
            </w:rPr>
            <w:t>© 202</w:t>
          </w:r>
          <w:r w:rsidR="00896833">
            <w:rPr>
              <w:rFonts w:ascii="Open Sans" w:hAnsi="Open Sans" w:cs="Open Sans"/>
            </w:rPr>
            <w:t>5</w:t>
          </w:r>
          <w:r w:rsidRPr="006820A1">
            <w:rPr>
              <w:rFonts w:ascii="Open Sans" w:hAnsi="Open Sans" w:cs="Open Sans"/>
            </w:rPr>
            <w:t xml:space="preserve"> AQA </w:t>
          </w:r>
          <w:r>
            <w:rPr>
              <w:rFonts w:ascii="Open Sans" w:hAnsi="Open Sans" w:cs="Open Sans"/>
            </w:rPr>
            <w:t>and its licensors. All rights reserved.</w:t>
          </w:r>
        </w:p>
      </w:tc>
      <w:tc>
        <w:tcPr>
          <w:tcW w:w="853" w:type="dxa"/>
        </w:tcPr>
        <w:p w14:paraId="2FA77D98" w14:textId="77777777" w:rsidR="007E3B60" w:rsidRPr="006820A1" w:rsidRDefault="007E3B60" w:rsidP="00C51A58">
          <w:pPr>
            <w:pStyle w:val="Footer0"/>
            <w:jc w:val="right"/>
            <w:rPr>
              <w:rFonts w:ascii="Open Sans" w:hAnsi="Open Sans" w:cs="Open Sans"/>
            </w:rPr>
          </w:pPr>
          <w:r w:rsidRPr="006820A1">
            <w:rPr>
              <w:rFonts w:ascii="Open Sans" w:hAnsi="Open Sans" w:cs="Open Sans"/>
            </w:rPr>
            <w:fldChar w:fldCharType="begin"/>
          </w:r>
          <w:r w:rsidRPr="006820A1">
            <w:rPr>
              <w:rFonts w:ascii="Open Sans" w:hAnsi="Open Sans" w:cs="Open Sans"/>
            </w:rPr>
            <w:instrText xml:space="preserve"> PAGE   \* MERGEFORMAT </w:instrText>
          </w:r>
          <w:r w:rsidRPr="006820A1">
            <w:rPr>
              <w:rFonts w:ascii="Open Sans" w:hAnsi="Open Sans" w:cs="Open Sans"/>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of </w:t>
          </w:r>
          <w:r w:rsidRPr="006820A1">
            <w:rPr>
              <w:rFonts w:ascii="Open Sans" w:hAnsi="Open Sans" w:cs="Open Sans"/>
              <w:noProof/>
            </w:rPr>
            <w:fldChar w:fldCharType="begin"/>
          </w:r>
          <w:r w:rsidRPr="006820A1">
            <w:rPr>
              <w:rFonts w:ascii="Open Sans" w:hAnsi="Open Sans" w:cs="Open Sans"/>
              <w:noProof/>
            </w:rPr>
            <w:instrText xml:space="preserve"> NUMPAGES  \* Arabic  \* MERGEFORMAT </w:instrText>
          </w:r>
          <w:r w:rsidRPr="006820A1">
            <w:rPr>
              <w:rFonts w:ascii="Open Sans" w:hAnsi="Open Sans" w:cs="Open Sans"/>
              <w:noProof/>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w:t>
          </w:r>
        </w:p>
      </w:tc>
    </w:tr>
  </w:tbl>
  <w:p w14:paraId="1482E0B4" w14:textId="77777777" w:rsidR="007E3B60" w:rsidRPr="006820A1" w:rsidRDefault="007E3B60" w:rsidP="00DA3DE7">
    <w:pPr>
      <w:pStyle w:val="Footer0"/>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A4E8A" w14:textId="77777777" w:rsidR="006E18DF" w:rsidRDefault="006E18DF">
      <w:r>
        <w:separator/>
      </w:r>
    </w:p>
  </w:footnote>
  <w:footnote w:type="continuationSeparator" w:id="0">
    <w:p w14:paraId="3585EFD8" w14:textId="77777777" w:rsidR="006E18DF" w:rsidRDefault="006E1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D3A9" w14:textId="7B415786" w:rsidR="00F77294" w:rsidRPr="00447501" w:rsidRDefault="00B6012B" w:rsidP="00F77294">
    <w:pPr>
      <w:pStyle w:val="HeaderAQA"/>
      <w:spacing w:after="360"/>
      <w:jc w:val="right"/>
      <w:rPr>
        <w:rFonts w:ascii="Open Sans Medium" w:hAnsi="Open Sans Medium" w:cs="Open Sans Medium"/>
        <w:sz w:val="24"/>
      </w:rPr>
    </w:pPr>
    <w:bookmarkStart w:id="7" w:name="_Hlk141878605"/>
    <w:bookmarkStart w:id="8" w:name="_Hlk141878606"/>
    <w:bookmarkStart w:id="9" w:name="_Hlk141878609"/>
    <w:bookmarkStart w:id="10" w:name="_Hlk141878610"/>
    <w:r>
      <w:rPr>
        <w:rFonts w:ascii="Open Sans Medium" w:hAnsi="Open Sans Medium" w:cs="Open Sans Medium"/>
        <w:sz w:val="24"/>
      </w:rPr>
      <w:t>A-LEVEL</w:t>
    </w:r>
    <w:r w:rsidR="00F77294" w:rsidRPr="00447501">
      <w:rPr>
        <w:rFonts w:ascii="Open Sans Medium" w:hAnsi="Open Sans Medium" w:cs="Open Sans Medium"/>
        <w:sz w:val="24"/>
      </w:rPr>
      <w:t xml:space="preserve"> </w:t>
    </w:r>
    <w:r>
      <w:rPr>
        <w:rFonts w:ascii="Open Sans Medium" w:hAnsi="Open Sans Medium" w:cs="Open Sans Medium"/>
        <w:sz w:val="24"/>
      </w:rPr>
      <w:t>PRODUCT DESIGN</w:t>
    </w:r>
    <w:r w:rsidR="00F77294" w:rsidRPr="00447501">
      <w:rPr>
        <w:rFonts w:ascii="Open Sans Medium" w:hAnsi="Open Sans Medium" w:cs="Open Sans Medium"/>
        <w:sz w:val="24"/>
      </w:rPr>
      <w:t xml:space="preserve"> – </w:t>
    </w:r>
    <w:r>
      <w:rPr>
        <w:rFonts w:ascii="Open Sans Medium" w:hAnsi="Open Sans Medium" w:cs="Open Sans Medium"/>
        <w:sz w:val="24"/>
      </w:rPr>
      <w:t>7552</w:t>
    </w:r>
    <w:r w:rsidR="00F77294" w:rsidRPr="00447501">
      <w:rPr>
        <w:rFonts w:ascii="Open Sans Medium" w:hAnsi="Open Sans Medium" w:cs="Open Sans Medium"/>
        <w:sz w:val="24"/>
      </w:rPr>
      <w:t xml:space="preserve"> –</w:t>
    </w:r>
    <w:r w:rsidR="00A230DD">
      <w:rPr>
        <w:rFonts w:ascii="Open Sans Medium" w:hAnsi="Open Sans Medium" w:cs="Open Sans Medium"/>
        <w:sz w:val="24"/>
      </w:rPr>
      <w:t xml:space="preserve"> </w:t>
    </w:r>
    <w:r w:rsidR="00F77294">
      <w:rPr>
        <w:rFonts w:ascii="Open Sans Medium" w:hAnsi="Open Sans Medium" w:cs="Open Sans Medium"/>
        <w:sz w:val="24"/>
      </w:rPr>
      <w:t>SCHEME OF WORK</w:t>
    </w:r>
    <w:bookmarkEnd w:id="7"/>
    <w:bookmarkEnd w:id="8"/>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A58A" w14:textId="77777777" w:rsidR="006955C6" w:rsidRDefault="00AF7D7C" w:rsidP="00A230DD">
    <w:pPr>
      <w:pStyle w:val="HeaderAQA"/>
      <w:spacing w:after="120"/>
    </w:pPr>
    <w:r>
      <w:rPr>
        <w:noProof/>
      </w:rPr>
      <w:drawing>
        <wp:anchor distT="0" distB="0" distL="114300" distR="114300" simplePos="0" relativeHeight="251660800" behindDoc="0" locked="0" layoutInCell="1" allowOverlap="1" wp14:anchorId="097C973F" wp14:editId="0BC30F07">
          <wp:simplePos x="0" y="0"/>
          <wp:positionH relativeFrom="page">
            <wp:posOffset>-119092</wp:posOffset>
          </wp:positionH>
          <wp:positionV relativeFrom="page">
            <wp:posOffset>1836103</wp:posOffset>
          </wp:positionV>
          <wp:extent cx="824400" cy="576000"/>
          <wp:effectExtent l="0" t="2858" r="0" b="0"/>
          <wp:wrapNone/>
          <wp:docPr id="69476236" name="Graphic 69476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524296D" wp14:editId="6756290A">
          <wp:extent cx="1511300" cy="876300"/>
          <wp:effectExtent l="0" t="0" r="0" b="0"/>
          <wp:docPr id="224560099" name="Picture 22456009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5627" w14:textId="77777777" w:rsidR="00B6012B" w:rsidRPr="00447501" w:rsidRDefault="00B6012B" w:rsidP="00B6012B">
    <w:pPr>
      <w:pStyle w:val="HeaderAQA"/>
      <w:spacing w:after="360"/>
      <w:jc w:val="right"/>
      <w:rPr>
        <w:rFonts w:ascii="Open Sans Medium" w:hAnsi="Open Sans Medium" w:cs="Open Sans Medium"/>
        <w:sz w:val="24"/>
      </w:rPr>
    </w:pPr>
    <w:r>
      <w:rPr>
        <w:rFonts w:ascii="Open Sans Medium" w:hAnsi="Open Sans Medium" w:cs="Open Sans Medium"/>
        <w:sz w:val="24"/>
      </w:rPr>
      <w:t>A-LEVEL</w:t>
    </w:r>
    <w:r w:rsidRPr="00447501">
      <w:rPr>
        <w:rFonts w:ascii="Open Sans Medium" w:hAnsi="Open Sans Medium" w:cs="Open Sans Medium"/>
        <w:sz w:val="24"/>
      </w:rPr>
      <w:t xml:space="preserve"> </w:t>
    </w:r>
    <w:r>
      <w:rPr>
        <w:rFonts w:ascii="Open Sans Medium" w:hAnsi="Open Sans Medium" w:cs="Open Sans Medium"/>
        <w:sz w:val="24"/>
      </w:rPr>
      <w:t>PRODUCT DESIGN</w:t>
    </w:r>
    <w:r w:rsidRPr="00447501">
      <w:rPr>
        <w:rFonts w:ascii="Open Sans Medium" w:hAnsi="Open Sans Medium" w:cs="Open Sans Medium"/>
        <w:sz w:val="24"/>
      </w:rPr>
      <w:t xml:space="preserve"> – </w:t>
    </w:r>
    <w:r>
      <w:rPr>
        <w:rFonts w:ascii="Open Sans Medium" w:hAnsi="Open Sans Medium" w:cs="Open Sans Medium"/>
        <w:sz w:val="24"/>
      </w:rPr>
      <w:t>7552</w:t>
    </w:r>
    <w:r w:rsidRPr="00447501">
      <w:rPr>
        <w:rFonts w:ascii="Open Sans Medium" w:hAnsi="Open Sans Medium" w:cs="Open Sans Medium"/>
        <w:sz w:val="24"/>
      </w:rPr>
      <w:t xml:space="preserve"> –</w:t>
    </w:r>
    <w:r>
      <w:rPr>
        <w:rFonts w:ascii="Open Sans Medium" w:hAnsi="Open Sans Medium" w:cs="Open Sans Medium"/>
        <w:sz w:val="24"/>
      </w:rPr>
      <w:t xml:space="preserve"> SCHEME OF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329"/>
    <w:multiLevelType w:val="hybridMultilevel"/>
    <w:tmpl w:val="FBF488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526C7E"/>
    <w:multiLevelType w:val="hybridMultilevel"/>
    <w:tmpl w:val="E64485C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2456E4"/>
    <w:multiLevelType w:val="hybridMultilevel"/>
    <w:tmpl w:val="6624119A"/>
    <w:lvl w:ilvl="0" w:tplc="B6FA1B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0A3984"/>
    <w:multiLevelType w:val="hybridMultilevel"/>
    <w:tmpl w:val="97C60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4BD7FB3"/>
    <w:multiLevelType w:val="hybridMultilevel"/>
    <w:tmpl w:val="2B801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443FEC"/>
    <w:multiLevelType w:val="hybridMultilevel"/>
    <w:tmpl w:val="40A2E5D4"/>
    <w:lvl w:ilvl="0" w:tplc="239A485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C5576"/>
    <w:multiLevelType w:val="hybridMultilevel"/>
    <w:tmpl w:val="CB40C9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685442D"/>
    <w:multiLevelType w:val="hybridMultilevel"/>
    <w:tmpl w:val="482E76D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6A1037E"/>
    <w:multiLevelType w:val="hybridMultilevel"/>
    <w:tmpl w:val="CC14A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8317A4C"/>
    <w:multiLevelType w:val="hybridMultilevel"/>
    <w:tmpl w:val="F80812C2"/>
    <w:lvl w:ilvl="0" w:tplc="C486C3C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665A9B"/>
    <w:multiLevelType w:val="hybridMultilevel"/>
    <w:tmpl w:val="90849E7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CD4433"/>
    <w:multiLevelType w:val="hybridMultilevel"/>
    <w:tmpl w:val="43DCBC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08227E"/>
    <w:multiLevelType w:val="hybridMultilevel"/>
    <w:tmpl w:val="F5DCA83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C9056C"/>
    <w:multiLevelType w:val="hybridMultilevel"/>
    <w:tmpl w:val="09C29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B0614A7"/>
    <w:multiLevelType w:val="hybridMultilevel"/>
    <w:tmpl w:val="DC8464C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775E6B"/>
    <w:multiLevelType w:val="hybridMultilevel"/>
    <w:tmpl w:val="31168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3461A2E"/>
    <w:multiLevelType w:val="hybridMultilevel"/>
    <w:tmpl w:val="0D9C7ECE"/>
    <w:lvl w:ilvl="0" w:tplc="B6FA1B4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6756E4"/>
    <w:multiLevelType w:val="hybridMultilevel"/>
    <w:tmpl w:val="4C64E73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EE15ED"/>
    <w:multiLevelType w:val="hybridMultilevel"/>
    <w:tmpl w:val="FDC29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5D407C9"/>
    <w:multiLevelType w:val="hybridMultilevel"/>
    <w:tmpl w:val="A95E2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5E17E3F"/>
    <w:multiLevelType w:val="hybridMultilevel"/>
    <w:tmpl w:val="16A4D476"/>
    <w:lvl w:ilvl="0" w:tplc="C3C8618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6C6B74"/>
    <w:multiLevelType w:val="hybridMultilevel"/>
    <w:tmpl w:val="335E13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6CD7EAD"/>
    <w:multiLevelType w:val="hybridMultilevel"/>
    <w:tmpl w:val="2B6C5C3E"/>
    <w:lvl w:ilvl="0" w:tplc="B6FA1B4A">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17530586"/>
    <w:multiLevelType w:val="hybridMultilevel"/>
    <w:tmpl w:val="4902228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7BB1261"/>
    <w:multiLevelType w:val="hybridMultilevel"/>
    <w:tmpl w:val="6CFC77D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E573D8"/>
    <w:multiLevelType w:val="hybridMultilevel"/>
    <w:tmpl w:val="05D888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7FD6E7C"/>
    <w:multiLevelType w:val="hybridMultilevel"/>
    <w:tmpl w:val="509E3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8DA1EDC"/>
    <w:multiLevelType w:val="hybridMultilevel"/>
    <w:tmpl w:val="B982539A"/>
    <w:lvl w:ilvl="0" w:tplc="9A60C93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982336C"/>
    <w:multiLevelType w:val="hybridMultilevel"/>
    <w:tmpl w:val="F452AFC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9A04792"/>
    <w:multiLevelType w:val="hybridMultilevel"/>
    <w:tmpl w:val="D1DC5C4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9D947C4"/>
    <w:multiLevelType w:val="hybridMultilevel"/>
    <w:tmpl w:val="F43C5FE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A0C6B51"/>
    <w:multiLevelType w:val="hybridMultilevel"/>
    <w:tmpl w:val="41CEEA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AFD1F61"/>
    <w:multiLevelType w:val="hybridMultilevel"/>
    <w:tmpl w:val="F3A47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B357DDE"/>
    <w:multiLevelType w:val="hybridMultilevel"/>
    <w:tmpl w:val="25163ABE"/>
    <w:lvl w:ilvl="0" w:tplc="239A485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EAA0794"/>
    <w:multiLevelType w:val="hybridMultilevel"/>
    <w:tmpl w:val="F5EE63C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ECF33B0"/>
    <w:multiLevelType w:val="hybridMultilevel"/>
    <w:tmpl w:val="3F6C94E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F1E767D"/>
    <w:multiLevelType w:val="hybridMultilevel"/>
    <w:tmpl w:val="DE5AC540"/>
    <w:lvl w:ilvl="0" w:tplc="C3C8618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095252A"/>
    <w:multiLevelType w:val="hybridMultilevel"/>
    <w:tmpl w:val="D876E4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0C31B4E"/>
    <w:multiLevelType w:val="hybridMultilevel"/>
    <w:tmpl w:val="7B16568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310E5F"/>
    <w:multiLevelType w:val="hybridMultilevel"/>
    <w:tmpl w:val="F576419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13649EF"/>
    <w:multiLevelType w:val="hybridMultilevel"/>
    <w:tmpl w:val="3D14788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20C4E7B"/>
    <w:multiLevelType w:val="hybridMultilevel"/>
    <w:tmpl w:val="014E794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24A310E"/>
    <w:multiLevelType w:val="hybridMultilevel"/>
    <w:tmpl w:val="64266DF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2C767A2"/>
    <w:multiLevelType w:val="hybridMultilevel"/>
    <w:tmpl w:val="E7FEA6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3844815"/>
    <w:multiLevelType w:val="hybridMultilevel"/>
    <w:tmpl w:val="40C8C64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3D30ACE"/>
    <w:multiLevelType w:val="hybridMultilevel"/>
    <w:tmpl w:val="77D00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5ED2E30"/>
    <w:multiLevelType w:val="hybridMultilevel"/>
    <w:tmpl w:val="29703B24"/>
    <w:lvl w:ilvl="0" w:tplc="B6FA1B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266D539F"/>
    <w:multiLevelType w:val="hybridMultilevel"/>
    <w:tmpl w:val="79F0474A"/>
    <w:lvl w:ilvl="0" w:tplc="B6FA1B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26A11EF0"/>
    <w:multiLevelType w:val="hybridMultilevel"/>
    <w:tmpl w:val="08121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29D512B6"/>
    <w:multiLevelType w:val="hybridMultilevel"/>
    <w:tmpl w:val="E7AC6CF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9E86D4D"/>
    <w:multiLevelType w:val="hybridMultilevel"/>
    <w:tmpl w:val="EAFA2BD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AC57235"/>
    <w:multiLevelType w:val="hybridMultilevel"/>
    <w:tmpl w:val="3C02625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194F93"/>
    <w:multiLevelType w:val="hybridMultilevel"/>
    <w:tmpl w:val="F1EA541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B95612"/>
    <w:multiLevelType w:val="hybridMultilevel"/>
    <w:tmpl w:val="4B6A90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355BE6"/>
    <w:multiLevelType w:val="hybridMultilevel"/>
    <w:tmpl w:val="346A19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F2D7CB3"/>
    <w:multiLevelType w:val="hybridMultilevel"/>
    <w:tmpl w:val="6D56F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F7F5983"/>
    <w:multiLevelType w:val="hybridMultilevel"/>
    <w:tmpl w:val="5C50BE2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DA0463"/>
    <w:multiLevelType w:val="hybridMultilevel"/>
    <w:tmpl w:val="EF401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30B269BE"/>
    <w:multiLevelType w:val="hybridMultilevel"/>
    <w:tmpl w:val="EF342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11936A7"/>
    <w:multiLevelType w:val="hybridMultilevel"/>
    <w:tmpl w:val="3EEA0E1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31F11E93"/>
    <w:multiLevelType w:val="hybridMultilevel"/>
    <w:tmpl w:val="4ACA7BFE"/>
    <w:lvl w:ilvl="0" w:tplc="B6FA1B4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1F1243B"/>
    <w:multiLevelType w:val="hybridMultilevel"/>
    <w:tmpl w:val="69BEFA3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3642FC9"/>
    <w:multiLevelType w:val="hybridMultilevel"/>
    <w:tmpl w:val="7098ED70"/>
    <w:lvl w:ilvl="0" w:tplc="B6FA1B4A">
      <w:start w:val="1"/>
      <w:numFmt w:val="bullet"/>
      <w:lvlText w:val=""/>
      <w:lvlJc w:val="left"/>
      <w:pPr>
        <w:ind w:left="360" w:hanging="360"/>
      </w:pPr>
      <w:rPr>
        <w:rFonts w:ascii="Symbol" w:hAnsi="Symbol" w:hint="default"/>
        <w:color w:val="auto"/>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3A15ED8"/>
    <w:multiLevelType w:val="hybridMultilevel"/>
    <w:tmpl w:val="961C3076"/>
    <w:lvl w:ilvl="0" w:tplc="239A485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4030FEA"/>
    <w:multiLevelType w:val="hybridMultilevel"/>
    <w:tmpl w:val="A0E04A9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342B0DEC"/>
    <w:multiLevelType w:val="hybridMultilevel"/>
    <w:tmpl w:val="902089E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6BF079F"/>
    <w:multiLevelType w:val="hybridMultilevel"/>
    <w:tmpl w:val="3AB23EE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7D361E8"/>
    <w:multiLevelType w:val="hybridMultilevel"/>
    <w:tmpl w:val="AC2E1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6343E8"/>
    <w:multiLevelType w:val="hybridMultilevel"/>
    <w:tmpl w:val="C86ECBC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A826B6"/>
    <w:multiLevelType w:val="hybridMultilevel"/>
    <w:tmpl w:val="17E4DB2A"/>
    <w:lvl w:ilvl="0" w:tplc="08090003">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15:restartNumberingAfterBreak="0">
    <w:nsid w:val="39AE02EB"/>
    <w:multiLevelType w:val="hybridMultilevel"/>
    <w:tmpl w:val="ADE22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A4D6E99"/>
    <w:multiLevelType w:val="hybridMultilevel"/>
    <w:tmpl w:val="5FD020E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B014764"/>
    <w:multiLevelType w:val="hybridMultilevel"/>
    <w:tmpl w:val="0F36CAF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C362824"/>
    <w:multiLevelType w:val="hybridMultilevel"/>
    <w:tmpl w:val="3E3E1E7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C734402"/>
    <w:multiLevelType w:val="multilevel"/>
    <w:tmpl w:val="B582B822"/>
    <w:numStyleLink w:val="NumbLstBullet"/>
  </w:abstractNum>
  <w:abstractNum w:abstractNumId="75" w15:restartNumberingAfterBreak="0">
    <w:nsid w:val="3D5A56B0"/>
    <w:multiLevelType w:val="hybridMultilevel"/>
    <w:tmpl w:val="C04A4B2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FF557B0"/>
    <w:multiLevelType w:val="hybridMultilevel"/>
    <w:tmpl w:val="A5E27DB8"/>
    <w:lvl w:ilvl="0" w:tplc="C486C3C8">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018110D"/>
    <w:multiLevelType w:val="hybridMultilevel"/>
    <w:tmpl w:val="952C1C6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0500C84"/>
    <w:multiLevelType w:val="hybridMultilevel"/>
    <w:tmpl w:val="EEC834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122010F"/>
    <w:multiLevelType w:val="hybridMultilevel"/>
    <w:tmpl w:val="8EB2C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41C9770C"/>
    <w:multiLevelType w:val="hybridMultilevel"/>
    <w:tmpl w:val="A3987A2C"/>
    <w:lvl w:ilvl="0" w:tplc="08090003">
      <w:start w:val="1"/>
      <w:numFmt w:val="bullet"/>
      <w:lvlText w:val="o"/>
      <w:lvlJc w:val="left"/>
      <w:pPr>
        <w:ind w:left="720" w:hanging="360"/>
      </w:pPr>
      <w:rPr>
        <w:rFonts w:ascii="Courier New" w:hAnsi="Courier New" w:cs="Courier New"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41FB0B6E"/>
    <w:multiLevelType w:val="hybridMultilevel"/>
    <w:tmpl w:val="5D8C235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2114DE0"/>
    <w:multiLevelType w:val="hybridMultilevel"/>
    <w:tmpl w:val="94B20C6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2FD1672"/>
    <w:multiLevelType w:val="hybridMultilevel"/>
    <w:tmpl w:val="7FFC7422"/>
    <w:lvl w:ilvl="0" w:tplc="C486C3C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4443317"/>
    <w:multiLevelType w:val="hybridMultilevel"/>
    <w:tmpl w:val="6ECE31E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52151D2"/>
    <w:multiLevelType w:val="hybridMultilevel"/>
    <w:tmpl w:val="4FE446B8"/>
    <w:lvl w:ilvl="0" w:tplc="C486C3C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5423F6B"/>
    <w:multiLevelType w:val="hybridMultilevel"/>
    <w:tmpl w:val="3C98E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45DD68EA"/>
    <w:multiLevelType w:val="hybridMultilevel"/>
    <w:tmpl w:val="44305AD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6817D08"/>
    <w:multiLevelType w:val="hybridMultilevel"/>
    <w:tmpl w:val="FD9627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768153F"/>
    <w:multiLevelType w:val="hybridMultilevel"/>
    <w:tmpl w:val="AEBAA23E"/>
    <w:lvl w:ilvl="0" w:tplc="B6FA1B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9AF0775"/>
    <w:multiLevelType w:val="hybridMultilevel"/>
    <w:tmpl w:val="8C309FA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AFC6D3B"/>
    <w:multiLevelType w:val="hybridMultilevel"/>
    <w:tmpl w:val="A4A61B30"/>
    <w:lvl w:ilvl="0" w:tplc="08090003">
      <w:start w:val="1"/>
      <w:numFmt w:val="bullet"/>
      <w:lvlText w:val="o"/>
      <w:lvlJc w:val="left"/>
      <w:pPr>
        <w:ind w:left="720" w:hanging="360"/>
      </w:pPr>
      <w:rPr>
        <w:rFonts w:ascii="Courier New" w:hAnsi="Courier New" w:cs="Courier New"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4B8454FD"/>
    <w:multiLevelType w:val="hybridMultilevel"/>
    <w:tmpl w:val="36E69148"/>
    <w:lvl w:ilvl="0" w:tplc="128ABC0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BA1126C"/>
    <w:multiLevelType w:val="hybridMultilevel"/>
    <w:tmpl w:val="2886012E"/>
    <w:lvl w:ilvl="0" w:tplc="08090003">
      <w:start w:val="1"/>
      <w:numFmt w:val="bullet"/>
      <w:lvlText w:val="o"/>
      <w:lvlJc w:val="left"/>
      <w:pPr>
        <w:ind w:left="720" w:hanging="360"/>
      </w:pPr>
      <w:rPr>
        <w:rFonts w:ascii="Courier New" w:hAnsi="Courier New" w:cs="Courier New"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4BC809BC"/>
    <w:multiLevelType w:val="hybridMultilevel"/>
    <w:tmpl w:val="69DCA83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CB44DDD"/>
    <w:multiLevelType w:val="hybridMultilevel"/>
    <w:tmpl w:val="C52248A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CDF3EBE"/>
    <w:multiLevelType w:val="hybridMultilevel"/>
    <w:tmpl w:val="711007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4D591C93"/>
    <w:multiLevelType w:val="hybridMultilevel"/>
    <w:tmpl w:val="B77C858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DFD275F"/>
    <w:multiLevelType w:val="hybridMultilevel"/>
    <w:tmpl w:val="4A28791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4E030AE4"/>
    <w:multiLevelType w:val="hybridMultilevel"/>
    <w:tmpl w:val="0860918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DC1FE4"/>
    <w:multiLevelType w:val="hybridMultilevel"/>
    <w:tmpl w:val="510C8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4F1E0A10"/>
    <w:multiLevelType w:val="hybridMultilevel"/>
    <w:tmpl w:val="75C20206"/>
    <w:lvl w:ilvl="0" w:tplc="B6FA1B4A">
      <w:start w:val="1"/>
      <w:numFmt w:val="bullet"/>
      <w:lvlText w:val=""/>
      <w:lvlJc w:val="left"/>
      <w:pPr>
        <w:ind w:left="360" w:hanging="360"/>
      </w:pPr>
      <w:rPr>
        <w:rFonts w:ascii="Symbol" w:hAnsi="Symbol" w:hint="default"/>
        <w:color w:val="auto"/>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2" w15:restartNumberingAfterBreak="0">
    <w:nsid w:val="525B3CFE"/>
    <w:multiLevelType w:val="hybridMultilevel"/>
    <w:tmpl w:val="4D02CF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2E44941"/>
    <w:multiLevelType w:val="hybridMultilevel"/>
    <w:tmpl w:val="57A82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39C3D0C"/>
    <w:multiLevelType w:val="hybridMultilevel"/>
    <w:tmpl w:val="79AC486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3CC0627"/>
    <w:multiLevelType w:val="hybridMultilevel"/>
    <w:tmpl w:val="5C8E489A"/>
    <w:lvl w:ilvl="0" w:tplc="239A4852">
      <w:start w:val="1"/>
      <w:numFmt w:val="bullet"/>
      <w:lvlText w:val=""/>
      <w:lvlJc w:val="left"/>
      <w:pPr>
        <w:ind w:left="400" w:hanging="360"/>
      </w:pPr>
      <w:rPr>
        <w:rFonts w:ascii="Symbol" w:hAnsi="Symbol" w:hint="default"/>
        <w:sz w:val="18"/>
        <w:szCs w:val="18"/>
      </w:rPr>
    </w:lvl>
    <w:lvl w:ilvl="1" w:tplc="04090003" w:tentative="1">
      <w:start w:val="1"/>
      <w:numFmt w:val="bullet"/>
      <w:lvlText w:val="o"/>
      <w:lvlJc w:val="left"/>
      <w:pPr>
        <w:ind w:left="1480" w:hanging="360"/>
      </w:pPr>
      <w:rPr>
        <w:rFonts w:ascii="Courier New" w:hAnsi="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06" w15:restartNumberingAfterBreak="0">
    <w:nsid w:val="53E6644F"/>
    <w:multiLevelType w:val="hybridMultilevel"/>
    <w:tmpl w:val="F702934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4F04AB7"/>
    <w:multiLevelType w:val="hybridMultilevel"/>
    <w:tmpl w:val="0CDA8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4FD27FF"/>
    <w:multiLevelType w:val="hybridMultilevel"/>
    <w:tmpl w:val="4F6676C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5056A8D"/>
    <w:multiLevelType w:val="hybridMultilevel"/>
    <w:tmpl w:val="DE1C7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555E333E"/>
    <w:multiLevelType w:val="hybridMultilevel"/>
    <w:tmpl w:val="1E8A1F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55863407"/>
    <w:multiLevelType w:val="hybridMultilevel"/>
    <w:tmpl w:val="DDA0E924"/>
    <w:lvl w:ilvl="0" w:tplc="BF00F924">
      <w:start w:val="1"/>
      <w:numFmt w:val="bullet"/>
      <w:lvlText w:val=""/>
      <w:lvlJc w:val="left"/>
      <w:pPr>
        <w:ind w:left="360" w:hanging="360"/>
      </w:pPr>
      <w:rPr>
        <w:rFonts w:ascii="Symbol" w:hAnsi="Symbol" w:hint="default"/>
        <w:sz w:val="18"/>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56AF4621"/>
    <w:multiLevelType w:val="hybridMultilevel"/>
    <w:tmpl w:val="F2CC0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14" w15:restartNumberingAfterBreak="0">
    <w:nsid w:val="5BD82414"/>
    <w:multiLevelType w:val="hybridMultilevel"/>
    <w:tmpl w:val="774AB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5EAD4ED4"/>
    <w:multiLevelType w:val="hybridMultilevel"/>
    <w:tmpl w:val="B3F0760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F742518"/>
    <w:multiLevelType w:val="hybridMultilevel"/>
    <w:tmpl w:val="A11E8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FD234D2"/>
    <w:multiLevelType w:val="hybridMultilevel"/>
    <w:tmpl w:val="31444AB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04D3F55"/>
    <w:multiLevelType w:val="hybridMultilevel"/>
    <w:tmpl w:val="E7207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 w15:restartNumberingAfterBreak="0">
    <w:nsid w:val="618F0325"/>
    <w:multiLevelType w:val="hybridMultilevel"/>
    <w:tmpl w:val="880835D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24C388D"/>
    <w:multiLevelType w:val="hybridMultilevel"/>
    <w:tmpl w:val="8C42406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3044DF2"/>
    <w:multiLevelType w:val="hybridMultilevel"/>
    <w:tmpl w:val="04D25A3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84568EB"/>
    <w:multiLevelType w:val="hybridMultilevel"/>
    <w:tmpl w:val="A25A096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87C311E"/>
    <w:multiLevelType w:val="hybridMultilevel"/>
    <w:tmpl w:val="0BD2B64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96801DE"/>
    <w:multiLevelType w:val="hybridMultilevel"/>
    <w:tmpl w:val="7FBE3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696E770B"/>
    <w:multiLevelType w:val="hybridMultilevel"/>
    <w:tmpl w:val="687E03C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9972217"/>
    <w:multiLevelType w:val="hybridMultilevel"/>
    <w:tmpl w:val="E4D416C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B887FB1"/>
    <w:multiLevelType w:val="hybridMultilevel"/>
    <w:tmpl w:val="F664FEC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BF43CAE"/>
    <w:multiLevelType w:val="hybridMultilevel"/>
    <w:tmpl w:val="62BC4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6C2F0B25"/>
    <w:multiLevelType w:val="hybridMultilevel"/>
    <w:tmpl w:val="7F381E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6C861303"/>
    <w:multiLevelType w:val="hybridMultilevel"/>
    <w:tmpl w:val="11FEAB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6D0C33D1"/>
    <w:multiLevelType w:val="hybridMultilevel"/>
    <w:tmpl w:val="12D848C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6E1B635F"/>
    <w:multiLevelType w:val="hybridMultilevel"/>
    <w:tmpl w:val="16007A7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6E213C80"/>
    <w:multiLevelType w:val="hybridMultilevel"/>
    <w:tmpl w:val="6928990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1C904DC"/>
    <w:multiLevelType w:val="hybridMultilevel"/>
    <w:tmpl w:val="5B66EA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24F1757"/>
    <w:multiLevelType w:val="hybridMultilevel"/>
    <w:tmpl w:val="34A0690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2D824C8"/>
    <w:multiLevelType w:val="hybridMultilevel"/>
    <w:tmpl w:val="A80ECD60"/>
    <w:lvl w:ilvl="0" w:tplc="C486C3C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4C1649D"/>
    <w:multiLevelType w:val="hybridMultilevel"/>
    <w:tmpl w:val="6E44A7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4D42C7A"/>
    <w:multiLevelType w:val="hybridMultilevel"/>
    <w:tmpl w:val="E6B447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6C36F36"/>
    <w:multiLevelType w:val="hybridMultilevel"/>
    <w:tmpl w:val="4DF05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791B608A"/>
    <w:multiLevelType w:val="hybridMultilevel"/>
    <w:tmpl w:val="CB1216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A600CE2"/>
    <w:multiLevelType w:val="hybridMultilevel"/>
    <w:tmpl w:val="245087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7AD172F6"/>
    <w:multiLevelType w:val="hybridMultilevel"/>
    <w:tmpl w:val="1B2A6398"/>
    <w:lvl w:ilvl="0" w:tplc="B6FA1B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3" w15:restartNumberingAfterBreak="0">
    <w:nsid w:val="7B24553F"/>
    <w:multiLevelType w:val="hybridMultilevel"/>
    <w:tmpl w:val="2DB615A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7C214D9F"/>
    <w:multiLevelType w:val="hybridMultilevel"/>
    <w:tmpl w:val="C494D7AE"/>
    <w:lvl w:ilvl="0" w:tplc="C486C3C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7DBA0B3B"/>
    <w:multiLevelType w:val="hybridMultilevel"/>
    <w:tmpl w:val="02BEA6F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7F081F4D"/>
    <w:multiLevelType w:val="hybridMultilevel"/>
    <w:tmpl w:val="225451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7F2C7E07"/>
    <w:multiLevelType w:val="hybridMultilevel"/>
    <w:tmpl w:val="63A2D7F6"/>
    <w:lvl w:ilvl="0" w:tplc="B6FA1B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8" w15:restartNumberingAfterBreak="0">
    <w:nsid w:val="7F3A2DBA"/>
    <w:multiLevelType w:val="hybridMultilevel"/>
    <w:tmpl w:val="C77A3B7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4136506">
    <w:abstractNumId w:val="113"/>
  </w:num>
  <w:num w:numId="2" w16cid:durableId="453207402">
    <w:abstractNumId w:val="74"/>
  </w:num>
  <w:num w:numId="3" w16cid:durableId="1065563046">
    <w:abstractNumId w:val="48"/>
  </w:num>
  <w:num w:numId="4" w16cid:durableId="1869905438">
    <w:abstractNumId w:val="62"/>
  </w:num>
  <w:num w:numId="5" w16cid:durableId="1566793601">
    <w:abstractNumId w:val="4"/>
  </w:num>
  <w:num w:numId="6" w16cid:durableId="1986272381">
    <w:abstractNumId w:val="55"/>
  </w:num>
  <w:num w:numId="7" w16cid:durableId="795877422">
    <w:abstractNumId w:val="31"/>
  </w:num>
  <w:num w:numId="8" w16cid:durableId="1695613423">
    <w:abstractNumId w:val="107"/>
  </w:num>
  <w:num w:numId="9" w16cid:durableId="1847088689">
    <w:abstractNumId w:val="109"/>
  </w:num>
  <w:num w:numId="10" w16cid:durableId="1166167681">
    <w:abstractNumId w:val="54"/>
  </w:num>
  <w:num w:numId="11" w16cid:durableId="1744060914">
    <w:abstractNumId w:val="111"/>
  </w:num>
  <w:num w:numId="12" w16cid:durableId="460807136">
    <w:abstractNumId w:val="137"/>
  </w:num>
  <w:num w:numId="13" w16cid:durableId="846021583">
    <w:abstractNumId w:val="43"/>
  </w:num>
  <w:num w:numId="14" w16cid:durableId="88501213">
    <w:abstractNumId w:val="114"/>
  </w:num>
  <w:num w:numId="15" w16cid:durableId="1530994193">
    <w:abstractNumId w:val="27"/>
  </w:num>
  <w:num w:numId="16" w16cid:durableId="1031034785">
    <w:abstractNumId w:val="21"/>
  </w:num>
  <w:num w:numId="17" w16cid:durableId="554704187">
    <w:abstractNumId w:val="45"/>
  </w:num>
  <w:num w:numId="18" w16cid:durableId="431560516">
    <w:abstractNumId w:val="144"/>
  </w:num>
  <w:num w:numId="19" w16cid:durableId="2029407703">
    <w:abstractNumId w:val="6"/>
  </w:num>
  <w:num w:numId="20" w16cid:durableId="1210803779">
    <w:abstractNumId w:val="146"/>
  </w:num>
  <w:num w:numId="21" w16cid:durableId="1250189076">
    <w:abstractNumId w:val="67"/>
  </w:num>
  <w:num w:numId="22" w16cid:durableId="1559247456">
    <w:abstractNumId w:val="81"/>
  </w:num>
  <w:num w:numId="23" w16cid:durableId="1152480650">
    <w:abstractNumId w:val="141"/>
  </w:num>
  <w:num w:numId="24" w16cid:durableId="1980111223">
    <w:abstractNumId w:val="34"/>
  </w:num>
  <w:num w:numId="25" w16cid:durableId="358744918">
    <w:abstractNumId w:val="68"/>
  </w:num>
  <w:num w:numId="26" w16cid:durableId="1370258701">
    <w:abstractNumId w:val="61"/>
  </w:num>
  <w:num w:numId="27" w16cid:durableId="1572471430">
    <w:abstractNumId w:val="132"/>
  </w:num>
  <w:num w:numId="28" w16cid:durableId="294066259">
    <w:abstractNumId w:val="92"/>
  </w:num>
  <w:num w:numId="29" w16cid:durableId="1050377713">
    <w:abstractNumId w:val="106"/>
  </w:num>
  <w:num w:numId="30" w16cid:durableId="1272937031">
    <w:abstractNumId w:val="82"/>
  </w:num>
  <w:num w:numId="31" w16cid:durableId="1020858434">
    <w:abstractNumId w:val="126"/>
  </w:num>
  <w:num w:numId="32" w16cid:durableId="385765791">
    <w:abstractNumId w:val="112"/>
  </w:num>
  <w:num w:numId="33" w16cid:durableId="1768191073">
    <w:abstractNumId w:val="131"/>
  </w:num>
  <w:num w:numId="34" w16cid:durableId="1391539443">
    <w:abstractNumId w:val="57"/>
  </w:num>
  <w:num w:numId="35" w16cid:durableId="795295381">
    <w:abstractNumId w:val="13"/>
  </w:num>
  <w:num w:numId="36" w16cid:durableId="1803426940">
    <w:abstractNumId w:val="148"/>
  </w:num>
  <w:num w:numId="37" w16cid:durableId="652875158">
    <w:abstractNumId w:val="121"/>
  </w:num>
  <w:num w:numId="38" w16cid:durableId="1727800709">
    <w:abstractNumId w:val="130"/>
  </w:num>
  <w:num w:numId="39" w16cid:durableId="262151102">
    <w:abstractNumId w:val="138"/>
  </w:num>
  <w:num w:numId="40" w16cid:durableId="303782701">
    <w:abstractNumId w:val="129"/>
  </w:num>
  <w:num w:numId="41" w16cid:durableId="1020855150">
    <w:abstractNumId w:val="3"/>
  </w:num>
  <w:num w:numId="42" w16cid:durableId="1647127205">
    <w:abstractNumId w:val="52"/>
  </w:num>
  <w:num w:numId="43" w16cid:durableId="991257209">
    <w:abstractNumId w:val="24"/>
  </w:num>
  <w:num w:numId="44" w16cid:durableId="1782533659">
    <w:abstractNumId w:val="58"/>
  </w:num>
  <w:num w:numId="45" w16cid:durableId="342361030">
    <w:abstractNumId w:val="143"/>
  </w:num>
  <w:num w:numId="46" w16cid:durableId="869293414">
    <w:abstractNumId w:val="18"/>
  </w:num>
  <w:num w:numId="47" w16cid:durableId="858812940">
    <w:abstractNumId w:val="145"/>
  </w:num>
  <w:num w:numId="48" w16cid:durableId="936862009">
    <w:abstractNumId w:val="103"/>
  </w:num>
  <w:num w:numId="49" w16cid:durableId="671765538">
    <w:abstractNumId w:val="117"/>
  </w:num>
  <w:num w:numId="50" w16cid:durableId="1692220787">
    <w:abstractNumId w:val="78"/>
  </w:num>
  <w:num w:numId="51" w16cid:durableId="1007749254">
    <w:abstractNumId w:val="40"/>
  </w:num>
  <w:num w:numId="52" w16cid:durableId="920678177">
    <w:abstractNumId w:val="96"/>
  </w:num>
  <w:num w:numId="53" w16cid:durableId="39601089">
    <w:abstractNumId w:val="0"/>
  </w:num>
  <w:num w:numId="54" w16cid:durableId="1610428001">
    <w:abstractNumId w:val="7"/>
  </w:num>
  <w:num w:numId="55" w16cid:durableId="362219116">
    <w:abstractNumId w:val="17"/>
  </w:num>
  <w:num w:numId="56" w16cid:durableId="777873422">
    <w:abstractNumId w:val="70"/>
  </w:num>
  <w:num w:numId="57" w16cid:durableId="1268462129">
    <w:abstractNumId w:val="65"/>
  </w:num>
  <w:num w:numId="58" w16cid:durableId="488981244">
    <w:abstractNumId w:val="15"/>
  </w:num>
  <w:num w:numId="59" w16cid:durableId="2144495751">
    <w:abstractNumId w:val="120"/>
  </w:num>
  <w:num w:numId="60" w16cid:durableId="1015616542">
    <w:abstractNumId w:val="122"/>
  </w:num>
  <w:num w:numId="61" w16cid:durableId="2113233267">
    <w:abstractNumId w:val="71"/>
  </w:num>
  <w:num w:numId="62" w16cid:durableId="303897701">
    <w:abstractNumId w:val="12"/>
  </w:num>
  <w:num w:numId="63" w16cid:durableId="2108499644">
    <w:abstractNumId w:val="49"/>
  </w:num>
  <w:num w:numId="64" w16cid:durableId="713576561">
    <w:abstractNumId w:val="8"/>
  </w:num>
  <w:num w:numId="65" w16cid:durableId="519122990">
    <w:abstractNumId w:val="14"/>
  </w:num>
  <w:num w:numId="66" w16cid:durableId="855116414">
    <w:abstractNumId w:val="36"/>
  </w:num>
  <w:num w:numId="67" w16cid:durableId="8147860">
    <w:abstractNumId w:val="29"/>
  </w:num>
  <w:num w:numId="68" w16cid:durableId="1209681558">
    <w:abstractNumId w:val="116"/>
  </w:num>
  <w:num w:numId="69" w16cid:durableId="1494106360">
    <w:abstractNumId w:val="66"/>
  </w:num>
  <w:num w:numId="70" w16cid:durableId="623969334">
    <w:abstractNumId w:val="75"/>
  </w:num>
  <w:num w:numId="71" w16cid:durableId="923799018">
    <w:abstractNumId w:val="20"/>
  </w:num>
  <w:num w:numId="72" w16cid:durableId="936250279">
    <w:abstractNumId w:val="86"/>
  </w:num>
  <w:num w:numId="73" w16cid:durableId="712972023">
    <w:abstractNumId w:val="32"/>
  </w:num>
  <w:num w:numId="74" w16cid:durableId="1624773291">
    <w:abstractNumId w:val="97"/>
  </w:num>
  <w:num w:numId="75" w16cid:durableId="1063135242">
    <w:abstractNumId w:val="95"/>
  </w:num>
  <w:num w:numId="76" w16cid:durableId="624889161">
    <w:abstractNumId w:val="125"/>
  </w:num>
  <w:num w:numId="77" w16cid:durableId="399133676">
    <w:abstractNumId w:val="135"/>
  </w:num>
  <w:num w:numId="78" w16cid:durableId="219362656">
    <w:abstractNumId w:val="104"/>
  </w:num>
  <w:num w:numId="79" w16cid:durableId="570623229">
    <w:abstractNumId w:val="35"/>
  </w:num>
  <w:num w:numId="80" w16cid:durableId="1232302586">
    <w:abstractNumId w:val="119"/>
  </w:num>
  <w:num w:numId="81" w16cid:durableId="272176117">
    <w:abstractNumId w:val="90"/>
  </w:num>
  <w:num w:numId="82" w16cid:durableId="830760076">
    <w:abstractNumId w:val="10"/>
  </w:num>
  <w:num w:numId="83" w16cid:durableId="98532551">
    <w:abstractNumId w:val="50"/>
  </w:num>
  <w:num w:numId="84" w16cid:durableId="1286349614">
    <w:abstractNumId w:val="84"/>
  </w:num>
  <w:num w:numId="85" w16cid:durableId="2032492671">
    <w:abstractNumId w:val="44"/>
  </w:num>
  <w:num w:numId="86" w16cid:durableId="401177081">
    <w:abstractNumId w:val="30"/>
  </w:num>
  <w:num w:numId="87" w16cid:durableId="131138477">
    <w:abstractNumId w:val="77"/>
  </w:num>
  <w:num w:numId="88" w16cid:durableId="1811750950">
    <w:abstractNumId w:val="23"/>
  </w:num>
  <w:num w:numId="89" w16cid:durableId="631908388">
    <w:abstractNumId w:val="51"/>
  </w:num>
  <w:num w:numId="90" w16cid:durableId="444424781">
    <w:abstractNumId w:val="140"/>
  </w:num>
  <w:num w:numId="91" w16cid:durableId="1522164010">
    <w:abstractNumId w:val="98"/>
  </w:num>
  <w:num w:numId="92" w16cid:durableId="1835491679">
    <w:abstractNumId w:val="87"/>
  </w:num>
  <w:num w:numId="93" w16cid:durableId="498085674">
    <w:abstractNumId w:val="42"/>
  </w:num>
  <w:num w:numId="94" w16cid:durableId="1910844832">
    <w:abstractNumId w:val="1"/>
  </w:num>
  <w:num w:numId="95" w16cid:durableId="1567762382">
    <w:abstractNumId w:val="139"/>
  </w:num>
  <w:num w:numId="96" w16cid:durableId="1787919462">
    <w:abstractNumId w:val="72"/>
  </w:num>
  <w:num w:numId="97" w16cid:durableId="1003120171">
    <w:abstractNumId w:val="99"/>
  </w:num>
  <w:num w:numId="98" w16cid:durableId="1926331509">
    <w:abstractNumId w:val="133"/>
  </w:num>
  <w:num w:numId="99" w16cid:durableId="69809779">
    <w:abstractNumId w:val="11"/>
  </w:num>
  <w:num w:numId="100" w16cid:durableId="970552902">
    <w:abstractNumId w:val="38"/>
  </w:num>
  <w:num w:numId="101" w16cid:durableId="321156190">
    <w:abstractNumId w:val="26"/>
  </w:num>
  <w:num w:numId="102" w16cid:durableId="1601454328">
    <w:abstractNumId w:val="39"/>
  </w:num>
  <w:num w:numId="103" w16cid:durableId="1539195668">
    <w:abstractNumId w:val="41"/>
  </w:num>
  <w:num w:numId="104" w16cid:durableId="934753006">
    <w:abstractNumId w:val="37"/>
  </w:num>
  <w:num w:numId="105" w16cid:durableId="686178153">
    <w:abstractNumId w:val="115"/>
  </w:num>
  <w:num w:numId="106" w16cid:durableId="1611009253">
    <w:abstractNumId w:val="123"/>
  </w:num>
  <w:num w:numId="107" w16cid:durableId="1606616666">
    <w:abstractNumId w:val="127"/>
  </w:num>
  <w:num w:numId="108" w16cid:durableId="651448232">
    <w:abstractNumId w:val="56"/>
  </w:num>
  <w:num w:numId="109" w16cid:durableId="138965385">
    <w:abstractNumId w:val="108"/>
  </w:num>
  <w:num w:numId="110" w16cid:durableId="714043850">
    <w:abstractNumId w:val="33"/>
  </w:num>
  <w:num w:numId="111" w16cid:durableId="1196652282">
    <w:abstractNumId w:val="105"/>
  </w:num>
  <w:num w:numId="112" w16cid:durableId="942104365">
    <w:abstractNumId w:val="63"/>
  </w:num>
  <w:num w:numId="113" w16cid:durableId="887689101">
    <w:abstractNumId w:val="5"/>
  </w:num>
  <w:num w:numId="114" w16cid:durableId="1499610049">
    <w:abstractNumId w:val="28"/>
  </w:num>
  <w:num w:numId="115" w16cid:durableId="2138987400">
    <w:abstractNumId w:val="73"/>
  </w:num>
  <w:num w:numId="116" w16cid:durableId="1790050635">
    <w:abstractNumId w:val="94"/>
  </w:num>
  <w:num w:numId="117" w16cid:durableId="1199120008">
    <w:abstractNumId w:val="69"/>
  </w:num>
  <w:num w:numId="118" w16cid:durableId="2141224694">
    <w:abstractNumId w:val="128"/>
  </w:num>
  <w:num w:numId="119" w16cid:durableId="1668971583">
    <w:abstractNumId w:val="88"/>
  </w:num>
  <w:num w:numId="120" w16cid:durableId="1371682881">
    <w:abstractNumId w:val="118"/>
  </w:num>
  <w:num w:numId="121" w16cid:durableId="14042658">
    <w:abstractNumId w:val="102"/>
  </w:num>
  <w:num w:numId="122" w16cid:durableId="943653808">
    <w:abstractNumId w:val="19"/>
  </w:num>
  <w:num w:numId="123" w16cid:durableId="905914287">
    <w:abstractNumId w:val="53"/>
  </w:num>
  <w:num w:numId="124" w16cid:durableId="1117263097">
    <w:abstractNumId w:val="110"/>
  </w:num>
  <w:num w:numId="125" w16cid:durableId="588539797">
    <w:abstractNumId w:val="25"/>
  </w:num>
  <w:num w:numId="126" w16cid:durableId="19356249">
    <w:abstractNumId w:val="79"/>
  </w:num>
  <w:num w:numId="127" w16cid:durableId="330986745">
    <w:abstractNumId w:val="100"/>
  </w:num>
  <w:num w:numId="128" w16cid:durableId="567810138">
    <w:abstractNumId w:val="134"/>
  </w:num>
  <w:num w:numId="129" w16cid:durableId="1800301934">
    <w:abstractNumId w:val="124"/>
  </w:num>
  <w:num w:numId="130" w16cid:durableId="1525363355">
    <w:abstractNumId w:val="93"/>
  </w:num>
  <w:num w:numId="131" w16cid:durableId="1031954326">
    <w:abstractNumId w:val="101"/>
  </w:num>
  <w:num w:numId="132" w16cid:durableId="1644701969">
    <w:abstractNumId w:val="60"/>
  </w:num>
  <w:num w:numId="133" w16cid:durableId="441614105">
    <w:abstractNumId w:val="83"/>
  </w:num>
  <w:num w:numId="134" w16cid:durableId="2079789713">
    <w:abstractNumId w:val="136"/>
  </w:num>
  <w:num w:numId="135" w16cid:durableId="556939545">
    <w:abstractNumId w:val="76"/>
  </w:num>
  <w:num w:numId="136" w16cid:durableId="562910081">
    <w:abstractNumId w:val="85"/>
  </w:num>
  <w:num w:numId="137" w16cid:durableId="1397700184">
    <w:abstractNumId w:val="9"/>
  </w:num>
  <w:num w:numId="138" w16cid:durableId="1308977981">
    <w:abstractNumId w:val="91"/>
  </w:num>
  <w:num w:numId="139" w16cid:durableId="1178425468">
    <w:abstractNumId w:val="80"/>
  </w:num>
  <w:num w:numId="140" w16cid:durableId="188765606">
    <w:abstractNumId w:val="22"/>
  </w:num>
  <w:num w:numId="141" w16cid:durableId="1019116869">
    <w:abstractNumId w:val="46"/>
  </w:num>
  <w:num w:numId="142" w16cid:durableId="1048727181">
    <w:abstractNumId w:val="89"/>
  </w:num>
  <w:num w:numId="143" w16cid:durableId="1042169822">
    <w:abstractNumId w:val="142"/>
  </w:num>
  <w:num w:numId="144" w16cid:durableId="1168180357">
    <w:abstractNumId w:val="147"/>
  </w:num>
  <w:num w:numId="145" w16cid:durableId="1956977899">
    <w:abstractNumId w:val="16"/>
  </w:num>
  <w:num w:numId="146" w16cid:durableId="1020664126">
    <w:abstractNumId w:val="47"/>
  </w:num>
  <w:num w:numId="147" w16cid:durableId="1850218810">
    <w:abstractNumId w:val="2"/>
  </w:num>
  <w:num w:numId="148" w16cid:durableId="710500650">
    <w:abstractNumId w:val="64"/>
  </w:num>
  <w:num w:numId="149" w16cid:durableId="1959141024">
    <w:abstractNumId w:val="59"/>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3B7411"/>
    <w:rsid w:val="00002673"/>
    <w:rsid w:val="0000466B"/>
    <w:rsid w:val="00010203"/>
    <w:rsid w:val="0001619B"/>
    <w:rsid w:val="00024FA3"/>
    <w:rsid w:val="00034E2E"/>
    <w:rsid w:val="000352AD"/>
    <w:rsid w:val="0004109A"/>
    <w:rsid w:val="000506AF"/>
    <w:rsid w:val="00053468"/>
    <w:rsid w:val="00053F27"/>
    <w:rsid w:val="0006590E"/>
    <w:rsid w:val="00066285"/>
    <w:rsid w:val="000747A9"/>
    <w:rsid w:val="0007765B"/>
    <w:rsid w:val="000801D7"/>
    <w:rsid w:val="00081166"/>
    <w:rsid w:val="00081374"/>
    <w:rsid w:val="000814AD"/>
    <w:rsid w:val="00085F1F"/>
    <w:rsid w:val="000867FD"/>
    <w:rsid w:val="00091108"/>
    <w:rsid w:val="00095511"/>
    <w:rsid w:val="00097007"/>
    <w:rsid w:val="000A29DB"/>
    <w:rsid w:val="000A52BC"/>
    <w:rsid w:val="000B2315"/>
    <w:rsid w:val="000B3C20"/>
    <w:rsid w:val="000B60DC"/>
    <w:rsid w:val="000C17FF"/>
    <w:rsid w:val="000C444A"/>
    <w:rsid w:val="000C7756"/>
    <w:rsid w:val="000D04F5"/>
    <w:rsid w:val="000D10F8"/>
    <w:rsid w:val="000D31E8"/>
    <w:rsid w:val="000D432C"/>
    <w:rsid w:val="000D43B2"/>
    <w:rsid w:val="000E074C"/>
    <w:rsid w:val="000E11B4"/>
    <w:rsid w:val="000E25E3"/>
    <w:rsid w:val="000E6A4B"/>
    <w:rsid w:val="000F4723"/>
    <w:rsid w:val="000F5235"/>
    <w:rsid w:val="000F6EA0"/>
    <w:rsid w:val="00101028"/>
    <w:rsid w:val="001014CC"/>
    <w:rsid w:val="00102FA5"/>
    <w:rsid w:val="00125B03"/>
    <w:rsid w:val="0013747E"/>
    <w:rsid w:val="00137CE5"/>
    <w:rsid w:val="00150996"/>
    <w:rsid w:val="00150F54"/>
    <w:rsid w:val="00155462"/>
    <w:rsid w:val="00157D52"/>
    <w:rsid w:val="001625F8"/>
    <w:rsid w:val="00164232"/>
    <w:rsid w:val="00167B5D"/>
    <w:rsid w:val="00171E6D"/>
    <w:rsid w:val="00173A72"/>
    <w:rsid w:val="00177F60"/>
    <w:rsid w:val="001842B1"/>
    <w:rsid w:val="00186651"/>
    <w:rsid w:val="00187EE5"/>
    <w:rsid w:val="00190E4B"/>
    <w:rsid w:val="001924C0"/>
    <w:rsid w:val="0019404D"/>
    <w:rsid w:val="001A348C"/>
    <w:rsid w:val="001A6C6D"/>
    <w:rsid w:val="001B2CD6"/>
    <w:rsid w:val="001B509A"/>
    <w:rsid w:val="001B60AA"/>
    <w:rsid w:val="001C566A"/>
    <w:rsid w:val="001C6FE6"/>
    <w:rsid w:val="001D1BDC"/>
    <w:rsid w:val="001D20F7"/>
    <w:rsid w:val="001D2B08"/>
    <w:rsid w:val="001D69FA"/>
    <w:rsid w:val="001D7CB9"/>
    <w:rsid w:val="001E2A0E"/>
    <w:rsid w:val="001F56D0"/>
    <w:rsid w:val="00203066"/>
    <w:rsid w:val="00203981"/>
    <w:rsid w:val="00217C28"/>
    <w:rsid w:val="002203FA"/>
    <w:rsid w:val="0022283D"/>
    <w:rsid w:val="002307B7"/>
    <w:rsid w:val="00235968"/>
    <w:rsid w:val="00237778"/>
    <w:rsid w:val="002441D0"/>
    <w:rsid w:val="0024766A"/>
    <w:rsid w:val="00250BA3"/>
    <w:rsid w:val="0025245D"/>
    <w:rsid w:val="002529FF"/>
    <w:rsid w:val="00257E2D"/>
    <w:rsid w:val="002608FD"/>
    <w:rsid w:val="0026284A"/>
    <w:rsid w:val="0026304C"/>
    <w:rsid w:val="00266E14"/>
    <w:rsid w:val="002707F1"/>
    <w:rsid w:val="002745E4"/>
    <w:rsid w:val="002859EE"/>
    <w:rsid w:val="002A45F9"/>
    <w:rsid w:val="002A6C33"/>
    <w:rsid w:val="002A7D6D"/>
    <w:rsid w:val="002B1243"/>
    <w:rsid w:val="002B4E4D"/>
    <w:rsid w:val="002C3520"/>
    <w:rsid w:val="002C54C6"/>
    <w:rsid w:val="002C750D"/>
    <w:rsid w:val="002D189E"/>
    <w:rsid w:val="002D44A1"/>
    <w:rsid w:val="002D46F6"/>
    <w:rsid w:val="002E1588"/>
    <w:rsid w:val="002F16DF"/>
    <w:rsid w:val="003043F9"/>
    <w:rsid w:val="00305D44"/>
    <w:rsid w:val="00306AF0"/>
    <w:rsid w:val="003200C5"/>
    <w:rsid w:val="00320F22"/>
    <w:rsid w:val="00324BDF"/>
    <w:rsid w:val="0032681E"/>
    <w:rsid w:val="003332EC"/>
    <w:rsid w:val="003546A0"/>
    <w:rsid w:val="00362BF4"/>
    <w:rsid w:val="00367416"/>
    <w:rsid w:val="003701D9"/>
    <w:rsid w:val="00384229"/>
    <w:rsid w:val="00385FBB"/>
    <w:rsid w:val="00386240"/>
    <w:rsid w:val="0039228E"/>
    <w:rsid w:val="00397DA8"/>
    <w:rsid w:val="003A08A5"/>
    <w:rsid w:val="003A3B10"/>
    <w:rsid w:val="003B0A3E"/>
    <w:rsid w:val="003B2F6C"/>
    <w:rsid w:val="003B58F8"/>
    <w:rsid w:val="003B66B3"/>
    <w:rsid w:val="003B7411"/>
    <w:rsid w:val="003C0BF7"/>
    <w:rsid w:val="003C247C"/>
    <w:rsid w:val="003C4E4A"/>
    <w:rsid w:val="003D17A6"/>
    <w:rsid w:val="003D2194"/>
    <w:rsid w:val="003D2974"/>
    <w:rsid w:val="003D5B11"/>
    <w:rsid w:val="003D70EB"/>
    <w:rsid w:val="003E2550"/>
    <w:rsid w:val="003E7E7D"/>
    <w:rsid w:val="003F32F9"/>
    <w:rsid w:val="003F34C4"/>
    <w:rsid w:val="003F6027"/>
    <w:rsid w:val="003F63E7"/>
    <w:rsid w:val="003F6462"/>
    <w:rsid w:val="00401B85"/>
    <w:rsid w:val="00402911"/>
    <w:rsid w:val="00402ED1"/>
    <w:rsid w:val="00417211"/>
    <w:rsid w:val="00424033"/>
    <w:rsid w:val="0042473B"/>
    <w:rsid w:val="00424D69"/>
    <w:rsid w:val="004256D8"/>
    <w:rsid w:val="00433A06"/>
    <w:rsid w:val="00434FD1"/>
    <w:rsid w:val="00445737"/>
    <w:rsid w:val="0044695B"/>
    <w:rsid w:val="00447985"/>
    <w:rsid w:val="0045176C"/>
    <w:rsid w:val="00452E7B"/>
    <w:rsid w:val="00454164"/>
    <w:rsid w:val="00460D78"/>
    <w:rsid w:val="004626BB"/>
    <w:rsid w:val="00466C8D"/>
    <w:rsid w:val="004676E5"/>
    <w:rsid w:val="00470515"/>
    <w:rsid w:val="00474E9E"/>
    <w:rsid w:val="004764FE"/>
    <w:rsid w:val="00490CAE"/>
    <w:rsid w:val="00493E19"/>
    <w:rsid w:val="004954AC"/>
    <w:rsid w:val="004A0BA5"/>
    <w:rsid w:val="004A37E3"/>
    <w:rsid w:val="004A4023"/>
    <w:rsid w:val="004B6827"/>
    <w:rsid w:val="004C25DB"/>
    <w:rsid w:val="004D2AA3"/>
    <w:rsid w:val="004D2EE4"/>
    <w:rsid w:val="004D6AE4"/>
    <w:rsid w:val="004D744D"/>
    <w:rsid w:val="004E23C4"/>
    <w:rsid w:val="004E2B57"/>
    <w:rsid w:val="004E538C"/>
    <w:rsid w:val="004E59D7"/>
    <w:rsid w:val="004E69A7"/>
    <w:rsid w:val="004F1A77"/>
    <w:rsid w:val="004F3689"/>
    <w:rsid w:val="005017B0"/>
    <w:rsid w:val="005104BC"/>
    <w:rsid w:val="0051749E"/>
    <w:rsid w:val="00521830"/>
    <w:rsid w:val="0052397A"/>
    <w:rsid w:val="00523DBF"/>
    <w:rsid w:val="005322E1"/>
    <w:rsid w:val="005403D3"/>
    <w:rsid w:val="00546239"/>
    <w:rsid w:val="00554691"/>
    <w:rsid w:val="00555B55"/>
    <w:rsid w:val="0056593E"/>
    <w:rsid w:val="00574EAF"/>
    <w:rsid w:val="005760E7"/>
    <w:rsid w:val="0057651B"/>
    <w:rsid w:val="0058099A"/>
    <w:rsid w:val="0058157F"/>
    <w:rsid w:val="00581E15"/>
    <w:rsid w:val="005844CE"/>
    <w:rsid w:val="00586ED9"/>
    <w:rsid w:val="005915DF"/>
    <w:rsid w:val="00593514"/>
    <w:rsid w:val="00594E72"/>
    <w:rsid w:val="00595B1D"/>
    <w:rsid w:val="005A18BB"/>
    <w:rsid w:val="005A28F6"/>
    <w:rsid w:val="005A3C2E"/>
    <w:rsid w:val="005A5D00"/>
    <w:rsid w:val="005B035C"/>
    <w:rsid w:val="005B05A9"/>
    <w:rsid w:val="005B0BAA"/>
    <w:rsid w:val="005B216D"/>
    <w:rsid w:val="005C350A"/>
    <w:rsid w:val="005C3598"/>
    <w:rsid w:val="005C515A"/>
    <w:rsid w:val="005D39F2"/>
    <w:rsid w:val="005D4826"/>
    <w:rsid w:val="005E0D2F"/>
    <w:rsid w:val="005E68DC"/>
    <w:rsid w:val="005E771F"/>
    <w:rsid w:val="005E7C26"/>
    <w:rsid w:val="005F0F9F"/>
    <w:rsid w:val="005F2439"/>
    <w:rsid w:val="00600CBB"/>
    <w:rsid w:val="00601B41"/>
    <w:rsid w:val="00602329"/>
    <w:rsid w:val="0060686D"/>
    <w:rsid w:val="00611FF0"/>
    <w:rsid w:val="0061364A"/>
    <w:rsid w:val="006145BD"/>
    <w:rsid w:val="0061508F"/>
    <w:rsid w:val="00617CB8"/>
    <w:rsid w:val="00630E3B"/>
    <w:rsid w:val="00636088"/>
    <w:rsid w:val="00642C48"/>
    <w:rsid w:val="00645D75"/>
    <w:rsid w:val="006536B5"/>
    <w:rsid w:val="006542D4"/>
    <w:rsid w:val="00656AA4"/>
    <w:rsid w:val="00660866"/>
    <w:rsid w:val="006612C1"/>
    <w:rsid w:val="0066404E"/>
    <w:rsid w:val="0066512D"/>
    <w:rsid w:val="00670284"/>
    <w:rsid w:val="00674A4D"/>
    <w:rsid w:val="0067559E"/>
    <w:rsid w:val="00676815"/>
    <w:rsid w:val="0067720F"/>
    <w:rsid w:val="006820A1"/>
    <w:rsid w:val="0068644C"/>
    <w:rsid w:val="0069029D"/>
    <w:rsid w:val="006925E2"/>
    <w:rsid w:val="006955C6"/>
    <w:rsid w:val="006A7B73"/>
    <w:rsid w:val="006B24D1"/>
    <w:rsid w:val="006C1AF3"/>
    <w:rsid w:val="006D473D"/>
    <w:rsid w:val="006D4C88"/>
    <w:rsid w:val="006E18DF"/>
    <w:rsid w:val="006F082A"/>
    <w:rsid w:val="006F140D"/>
    <w:rsid w:val="007019FB"/>
    <w:rsid w:val="00704347"/>
    <w:rsid w:val="00710BD2"/>
    <w:rsid w:val="00711FB0"/>
    <w:rsid w:val="007123C6"/>
    <w:rsid w:val="007158F7"/>
    <w:rsid w:val="00725E20"/>
    <w:rsid w:val="00727C42"/>
    <w:rsid w:val="007304B7"/>
    <w:rsid w:val="007327E8"/>
    <w:rsid w:val="00751F75"/>
    <w:rsid w:val="007522C9"/>
    <w:rsid w:val="0075326A"/>
    <w:rsid w:val="007536CF"/>
    <w:rsid w:val="00754136"/>
    <w:rsid w:val="00756718"/>
    <w:rsid w:val="00757D53"/>
    <w:rsid w:val="00757F83"/>
    <w:rsid w:val="007617E9"/>
    <w:rsid w:val="0076388C"/>
    <w:rsid w:val="00767638"/>
    <w:rsid w:val="00772319"/>
    <w:rsid w:val="007739A8"/>
    <w:rsid w:val="007744C5"/>
    <w:rsid w:val="00774FD5"/>
    <w:rsid w:val="00786A19"/>
    <w:rsid w:val="00794E95"/>
    <w:rsid w:val="00795A2D"/>
    <w:rsid w:val="007A06CD"/>
    <w:rsid w:val="007A202A"/>
    <w:rsid w:val="007A41F8"/>
    <w:rsid w:val="007A688A"/>
    <w:rsid w:val="007A7250"/>
    <w:rsid w:val="007B190F"/>
    <w:rsid w:val="007B1D78"/>
    <w:rsid w:val="007B4233"/>
    <w:rsid w:val="007C59F6"/>
    <w:rsid w:val="007D212F"/>
    <w:rsid w:val="007E03AF"/>
    <w:rsid w:val="007E3B60"/>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2843"/>
    <w:rsid w:val="008551FF"/>
    <w:rsid w:val="00855BEA"/>
    <w:rsid w:val="0086108E"/>
    <w:rsid w:val="00861684"/>
    <w:rsid w:val="00861EEB"/>
    <w:rsid w:val="00862562"/>
    <w:rsid w:val="00866C3F"/>
    <w:rsid w:val="008709F4"/>
    <w:rsid w:val="00872BB4"/>
    <w:rsid w:val="00872D12"/>
    <w:rsid w:val="00877132"/>
    <w:rsid w:val="00882043"/>
    <w:rsid w:val="008905ED"/>
    <w:rsid w:val="00894645"/>
    <w:rsid w:val="00894B22"/>
    <w:rsid w:val="00896833"/>
    <w:rsid w:val="008A6ED6"/>
    <w:rsid w:val="008B7726"/>
    <w:rsid w:val="008B7852"/>
    <w:rsid w:val="008C413A"/>
    <w:rsid w:val="008D4EF5"/>
    <w:rsid w:val="008D72F1"/>
    <w:rsid w:val="008E0DF8"/>
    <w:rsid w:val="008E1FC9"/>
    <w:rsid w:val="008F4449"/>
    <w:rsid w:val="0090022F"/>
    <w:rsid w:val="009007AF"/>
    <w:rsid w:val="00904631"/>
    <w:rsid w:val="0090528E"/>
    <w:rsid w:val="00905F34"/>
    <w:rsid w:val="00906356"/>
    <w:rsid w:val="00906421"/>
    <w:rsid w:val="00913180"/>
    <w:rsid w:val="009161E9"/>
    <w:rsid w:val="009206AC"/>
    <w:rsid w:val="00921886"/>
    <w:rsid w:val="00924692"/>
    <w:rsid w:val="00930825"/>
    <w:rsid w:val="00933FF1"/>
    <w:rsid w:val="0094097A"/>
    <w:rsid w:val="00941F8E"/>
    <w:rsid w:val="00946CE8"/>
    <w:rsid w:val="00960207"/>
    <w:rsid w:val="0096383E"/>
    <w:rsid w:val="00964F9E"/>
    <w:rsid w:val="00972B00"/>
    <w:rsid w:val="00973254"/>
    <w:rsid w:val="00974011"/>
    <w:rsid w:val="00974922"/>
    <w:rsid w:val="00974E18"/>
    <w:rsid w:val="00975031"/>
    <w:rsid w:val="0097698A"/>
    <w:rsid w:val="00984CFF"/>
    <w:rsid w:val="00993A2A"/>
    <w:rsid w:val="009A1AD0"/>
    <w:rsid w:val="009A43A2"/>
    <w:rsid w:val="009A5893"/>
    <w:rsid w:val="009A72CE"/>
    <w:rsid w:val="009A7D82"/>
    <w:rsid w:val="009B033F"/>
    <w:rsid w:val="009B2DA0"/>
    <w:rsid w:val="009C1378"/>
    <w:rsid w:val="009C5618"/>
    <w:rsid w:val="009D6261"/>
    <w:rsid w:val="009E1AEA"/>
    <w:rsid w:val="009E1E3A"/>
    <w:rsid w:val="009F6138"/>
    <w:rsid w:val="00A04B14"/>
    <w:rsid w:val="00A135E0"/>
    <w:rsid w:val="00A170DD"/>
    <w:rsid w:val="00A20821"/>
    <w:rsid w:val="00A22055"/>
    <w:rsid w:val="00A230DD"/>
    <w:rsid w:val="00A45968"/>
    <w:rsid w:val="00A45EA5"/>
    <w:rsid w:val="00A47BF8"/>
    <w:rsid w:val="00A52CB5"/>
    <w:rsid w:val="00A578FB"/>
    <w:rsid w:val="00A57B9A"/>
    <w:rsid w:val="00A664F1"/>
    <w:rsid w:val="00A74226"/>
    <w:rsid w:val="00A75304"/>
    <w:rsid w:val="00A757ED"/>
    <w:rsid w:val="00A77D79"/>
    <w:rsid w:val="00A801F8"/>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D083C"/>
    <w:rsid w:val="00AD15B5"/>
    <w:rsid w:val="00AD2F63"/>
    <w:rsid w:val="00AE0B57"/>
    <w:rsid w:val="00AE4C05"/>
    <w:rsid w:val="00AE5EBE"/>
    <w:rsid w:val="00AF2C24"/>
    <w:rsid w:val="00AF67FA"/>
    <w:rsid w:val="00AF7D7C"/>
    <w:rsid w:val="00B012E3"/>
    <w:rsid w:val="00B16E3C"/>
    <w:rsid w:val="00B21296"/>
    <w:rsid w:val="00B254D8"/>
    <w:rsid w:val="00B36821"/>
    <w:rsid w:val="00B379AA"/>
    <w:rsid w:val="00B4021E"/>
    <w:rsid w:val="00B40C51"/>
    <w:rsid w:val="00B440A2"/>
    <w:rsid w:val="00B44171"/>
    <w:rsid w:val="00B52880"/>
    <w:rsid w:val="00B53C4B"/>
    <w:rsid w:val="00B6012B"/>
    <w:rsid w:val="00B6369C"/>
    <w:rsid w:val="00B659B5"/>
    <w:rsid w:val="00B65DA7"/>
    <w:rsid w:val="00B71ED7"/>
    <w:rsid w:val="00B74850"/>
    <w:rsid w:val="00B80105"/>
    <w:rsid w:val="00B81988"/>
    <w:rsid w:val="00B849F2"/>
    <w:rsid w:val="00B95931"/>
    <w:rsid w:val="00B966F3"/>
    <w:rsid w:val="00BA00CA"/>
    <w:rsid w:val="00BB05CC"/>
    <w:rsid w:val="00BC2663"/>
    <w:rsid w:val="00BD3F5B"/>
    <w:rsid w:val="00BD558E"/>
    <w:rsid w:val="00BE0655"/>
    <w:rsid w:val="00BE168C"/>
    <w:rsid w:val="00BE2A28"/>
    <w:rsid w:val="00BE4D26"/>
    <w:rsid w:val="00BE5B9E"/>
    <w:rsid w:val="00BE7901"/>
    <w:rsid w:val="00BF087A"/>
    <w:rsid w:val="00BF4CD3"/>
    <w:rsid w:val="00C01DD2"/>
    <w:rsid w:val="00C05269"/>
    <w:rsid w:val="00C05C55"/>
    <w:rsid w:val="00C072D3"/>
    <w:rsid w:val="00C163E7"/>
    <w:rsid w:val="00C22460"/>
    <w:rsid w:val="00C237A2"/>
    <w:rsid w:val="00C238D3"/>
    <w:rsid w:val="00C2603B"/>
    <w:rsid w:val="00C325A1"/>
    <w:rsid w:val="00C34C31"/>
    <w:rsid w:val="00C34E71"/>
    <w:rsid w:val="00C369D7"/>
    <w:rsid w:val="00C378BF"/>
    <w:rsid w:val="00C41450"/>
    <w:rsid w:val="00C4299A"/>
    <w:rsid w:val="00C51A58"/>
    <w:rsid w:val="00C5228C"/>
    <w:rsid w:val="00C52742"/>
    <w:rsid w:val="00C53CBA"/>
    <w:rsid w:val="00C53F9F"/>
    <w:rsid w:val="00C55FEE"/>
    <w:rsid w:val="00C57459"/>
    <w:rsid w:val="00C57CE4"/>
    <w:rsid w:val="00C6154F"/>
    <w:rsid w:val="00C63450"/>
    <w:rsid w:val="00C724BC"/>
    <w:rsid w:val="00C83C55"/>
    <w:rsid w:val="00C96D94"/>
    <w:rsid w:val="00CA0601"/>
    <w:rsid w:val="00CA06B6"/>
    <w:rsid w:val="00CA4044"/>
    <w:rsid w:val="00CA40B0"/>
    <w:rsid w:val="00CA7592"/>
    <w:rsid w:val="00CB700B"/>
    <w:rsid w:val="00CC141A"/>
    <w:rsid w:val="00CC3B8D"/>
    <w:rsid w:val="00CC5000"/>
    <w:rsid w:val="00CC5AA1"/>
    <w:rsid w:val="00CD0238"/>
    <w:rsid w:val="00CD0245"/>
    <w:rsid w:val="00CD19AE"/>
    <w:rsid w:val="00CD26B8"/>
    <w:rsid w:val="00CD498A"/>
    <w:rsid w:val="00CD6D0A"/>
    <w:rsid w:val="00CE1C7E"/>
    <w:rsid w:val="00CE418E"/>
    <w:rsid w:val="00CF062E"/>
    <w:rsid w:val="00CF14F3"/>
    <w:rsid w:val="00CF458F"/>
    <w:rsid w:val="00CF5876"/>
    <w:rsid w:val="00D0072F"/>
    <w:rsid w:val="00D1351D"/>
    <w:rsid w:val="00D32CA1"/>
    <w:rsid w:val="00D35D3C"/>
    <w:rsid w:val="00D413AD"/>
    <w:rsid w:val="00D41D51"/>
    <w:rsid w:val="00D426A8"/>
    <w:rsid w:val="00D42757"/>
    <w:rsid w:val="00D42797"/>
    <w:rsid w:val="00D43863"/>
    <w:rsid w:val="00D4532F"/>
    <w:rsid w:val="00D539D2"/>
    <w:rsid w:val="00D62316"/>
    <w:rsid w:val="00D635E0"/>
    <w:rsid w:val="00D6466E"/>
    <w:rsid w:val="00D66D18"/>
    <w:rsid w:val="00D714C6"/>
    <w:rsid w:val="00D73494"/>
    <w:rsid w:val="00D73D3C"/>
    <w:rsid w:val="00D82A92"/>
    <w:rsid w:val="00D92CA1"/>
    <w:rsid w:val="00D93B12"/>
    <w:rsid w:val="00D96983"/>
    <w:rsid w:val="00DA0534"/>
    <w:rsid w:val="00DA3DE7"/>
    <w:rsid w:val="00DA7A98"/>
    <w:rsid w:val="00DB01A8"/>
    <w:rsid w:val="00DC2435"/>
    <w:rsid w:val="00DC5512"/>
    <w:rsid w:val="00DC68AF"/>
    <w:rsid w:val="00DD1AD4"/>
    <w:rsid w:val="00DD2B53"/>
    <w:rsid w:val="00DD66CA"/>
    <w:rsid w:val="00DE0E0A"/>
    <w:rsid w:val="00DE39F0"/>
    <w:rsid w:val="00DE3F48"/>
    <w:rsid w:val="00DE5461"/>
    <w:rsid w:val="00DE5FDF"/>
    <w:rsid w:val="00DE7741"/>
    <w:rsid w:val="00E00713"/>
    <w:rsid w:val="00E05534"/>
    <w:rsid w:val="00E06128"/>
    <w:rsid w:val="00E148A9"/>
    <w:rsid w:val="00E21804"/>
    <w:rsid w:val="00E24350"/>
    <w:rsid w:val="00E243B0"/>
    <w:rsid w:val="00E25B32"/>
    <w:rsid w:val="00E25E0F"/>
    <w:rsid w:val="00E304D7"/>
    <w:rsid w:val="00E3328D"/>
    <w:rsid w:val="00E42FD9"/>
    <w:rsid w:val="00E46518"/>
    <w:rsid w:val="00E57921"/>
    <w:rsid w:val="00E6344E"/>
    <w:rsid w:val="00E6422D"/>
    <w:rsid w:val="00E67A82"/>
    <w:rsid w:val="00E7493D"/>
    <w:rsid w:val="00E76910"/>
    <w:rsid w:val="00E76FD1"/>
    <w:rsid w:val="00E772D8"/>
    <w:rsid w:val="00E8688C"/>
    <w:rsid w:val="00E87719"/>
    <w:rsid w:val="00E951DB"/>
    <w:rsid w:val="00EA4DE7"/>
    <w:rsid w:val="00EB57A8"/>
    <w:rsid w:val="00EB6F17"/>
    <w:rsid w:val="00EB7FE1"/>
    <w:rsid w:val="00ED253A"/>
    <w:rsid w:val="00ED6710"/>
    <w:rsid w:val="00EE20C0"/>
    <w:rsid w:val="00EF549B"/>
    <w:rsid w:val="00F00751"/>
    <w:rsid w:val="00F02B88"/>
    <w:rsid w:val="00F107B5"/>
    <w:rsid w:val="00F23193"/>
    <w:rsid w:val="00F23330"/>
    <w:rsid w:val="00F26821"/>
    <w:rsid w:val="00F333EE"/>
    <w:rsid w:val="00F36133"/>
    <w:rsid w:val="00F4085F"/>
    <w:rsid w:val="00F42736"/>
    <w:rsid w:val="00F43E0C"/>
    <w:rsid w:val="00F56775"/>
    <w:rsid w:val="00F6618A"/>
    <w:rsid w:val="00F710DB"/>
    <w:rsid w:val="00F72DFE"/>
    <w:rsid w:val="00F77294"/>
    <w:rsid w:val="00F818FC"/>
    <w:rsid w:val="00F84968"/>
    <w:rsid w:val="00F86950"/>
    <w:rsid w:val="00F87B3A"/>
    <w:rsid w:val="00F9016A"/>
    <w:rsid w:val="00F93B42"/>
    <w:rsid w:val="00F9740C"/>
    <w:rsid w:val="00FA6BA2"/>
    <w:rsid w:val="00FB0080"/>
    <w:rsid w:val="00FB0F31"/>
    <w:rsid w:val="00FB1403"/>
    <w:rsid w:val="00FB3DF1"/>
    <w:rsid w:val="00FB3E3C"/>
    <w:rsid w:val="00FC055E"/>
    <w:rsid w:val="00FC09D3"/>
    <w:rsid w:val="00FC14C3"/>
    <w:rsid w:val="00FC1F66"/>
    <w:rsid w:val="00FC270D"/>
    <w:rsid w:val="00FC5C81"/>
    <w:rsid w:val="00FD00ED"/>
    <w:rsid w:val="00FD24B5"/>
    <w:rsid w:val="00FD3B16"/>
    <w:rsid w:val="00FD4DB3"/>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B689D"/>
  <w15:docId w15:val="{F71EC9F3-A2AB-4B30-A384-C42599849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417211"/>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7A688A"/>
    <w:pPr>
      <w:pageBreakBefore/>
      <w:spacing w:line="680" w:lineRule="atLeast"/>
      <w:outlineLvl w:val="0"/>
    </w:pPr>
    <w:rPr>
      <w:rFonts w:ascii="Open Sans ExtraBold" w:eastAsiaTheme="majorEastAsia" w:hAnsi="Open Sans ExtraBold" w:cstheme="majorBidi"/>
      <w:bCs/>
      <w:color w:val="371376"/>
      <w:sz w:val="56"/>
      <w:szCs w:val="28"/>
    </w:rPr>
  </w:style>
  <w:style w:type="paragraph" w:styleId="Heading2">
    <w:name w:val="heading 2"/>
    <w:aliases w:val="~Subtitle"/>
    <w:basedOn w:val="Normal"/>
    <w:next w:val="Heading3"/>
    <w:link w:val="Heading2Char"/>
    <w:uiPriority w:val="1"/>
    <w:qFormat/>
    <w:rsid w:val="007A688A"/>
    <w:pPr>
      <w:tabs>
        <w:tab w:val="left" w:pos="0"/>
      </w:tabs>
      <w:spacing w:after="240" w:line="320" w:lineRule="atLeast"/>
      <w:ind w:left="-1134" w:firstLine="1134"/>
      <w:outlineLvl w:val="1"/>
    </w:pPr>
    <w:rPr>
      <w:rFonts w:ascii="Open Sans SemiBold" w:eastAsiaTheme="majorEastAsia" w:hAnsi="Open Sans SemiBold" w:cstheme="majorBidi"/>
      <w:b/>
      <w:bCs/>
      <w:color w:val="371376"/>
      <w:sz w:val="44"/>
      <w:szCs w:val="26"/>
    </w:rPr>
  </w:style>
  <w:style w:type="paragraph" w:styleId="Heading3">
    <w:name w:val="heading 3"/>
    <w:aliases w:val="AQA 1"/>
    <w:basedOn w:val="Normal"/>
    <w:next w:val="Heading4"/>
    <w:link w:val="Heading3Char"/>
    <w:autoRedefine/>
    <w:uiPriority w:val="2"/>
    <w:qFormat/>
    <w:rsid w:val="00674A4D"/>
    <w:pPr>
      <w:outlineLvl w:val="2"/>
    </w:pPr>
    <w:rPr>
      <w:rFonts w:ascii="Open Sans Medium" w:hAnsi="Open Sans Medium"/>
      <w:b/>
      <w:color w:val="371376" w:themeColor="text1"/>
      <w:sz w:val="36"/>
    </w:rPr>
  </w:style>
  <w:style w:type="paragraph" w:styleId="Heading4">
    <w:name w:val="heading 4"/>
    <w:aliases w:val="~Bodyhead"/>
    <w:basedOn w:val="Normal"/>
    <w:next w:val="Normal"/>
    <w:link w:val="Heading4Char"/>
    <w:uiPriority w:val="3"/>
    <w:qFormat/>
    <w:rsid w:val="007A688A"/>
    <w:pPr>
      <w:keepNext/>
      <w:keepLines/>
      <w:outlineLvl w:val="3"/>
    </w:pPr>
    <w:rPr>
      <w:rFonts w:ascii="Open Sans Medium" w:eastAsiaTheme="majorEastAsia" w:hAnsi="Open Sans Medium" w:cstheme="majorBidi"/>
      <w:b/>
      <w:bCs/>
      <w:iCs/>
      <w:color w:val="C8194B"/>
      <w:sz w:val="24"/>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166D91"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166D91"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5C20C6"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5C20C6"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5C20C6"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2"/>
      </w:numPr>
      <w:contextualSpacing/>
    </w:pPr>
  </w:style>
  <w:style w:type="numbering" w:customStyle="1" w:styleId="NumbLstBullet">
    <w:name w:val="NumbLstBullet"/>
    <w:uiPriority w:val="99"/>
    <w:rsid w:val="009C1378"/>
    <w:pPr>
      <w:numPr>
        <w:numId w:val="1"/>
      </w:numPr>
    </w:pPr>
  </w:style>
  <w:style w:type="character" w:customStyle="1" w:styleId="Heading4Char">
    <w:name w:val="Heading 4 Char"/>
    <w:aliases w:val="~Bodyhead Char"/>
    <w:basedOn w:val="DefaultParagraphFont"/>
    <w:link w:val="Heading4"/>
    <w:rsid w:val="007A688A"/>
    <w:rPr>
      <w:rFonts w:ascii="Open Sans Medium" w:eastAsiaTheme="majorEastAsia" w:hAnsi="Open Sans Medium" w:cstheme="majorBidi"/>
      <w:b/>
      <w:bCs/>
      <w:iCs/>
      <w:color w:val="C8194B"/>
      <w:sz w:val="24"/>
      <w:szCs w:val="24"/>
    </w:rPr>
  </w:style>
  <w:style w:type="character" w:customStyle="1" w:styleId="Heading3Char">
    <w:name w:val="Heading 3 Char"/>
    <w:aliases w:val="AQA 1 Char"/>
    <w:basedOn w:val="DefaultParagraphFont"/>
    <w:link w:val="Heading3"/>
    <w:uiPriority w:val="2"/>
    <w:rsid w:val="00674A4D"/>
    <w:rPr>
      <w:rFonts w:ascii="Open Sans Medium" w:hAnsi="Open Sans Medium"/>
      <w:b/>
      <w:color w:val="371376" w:themeColor="text1"/>
      <w:sz w:val="36"/>
      <w:szCs w:val="24"/>
    </w:rPr>
  </w:style>
  <w:style w:type="character" w:customStyle="1" w:styleId="Heading1Char">
    <w:name w:val="Heading 1 Char"/>
    <w:aliases w:val="~Title Char"/>
    <w:basedOn w:val="DefaultParagraphFont"/>
    <w:link w:val="Heading1"/>
    <w:rsid w:val="007A688A"/>
    <w:rPr>
      <w:rFonts w:ascii="Open Sans ExtraBold" w:eastAsiaTheme="majorEastAsia" w:hAnsi="Open Sans ExtraBold" w:cstheme="majorBidi"/>
      <w:bCs/>
      <w:color w:val="371376"/>
      <w:sz w:val="56"/>
      <w:szCs w:val="28"/>
    </w:rPr>
  </w:style>
  <w:style w:type="character" w:customStyle="1" w:styleId="Heading2Char">
    <w:name w:val="Heading 2 Char"/>
    <w:aliases w:val="~Subtitle Char"/>
    <w:basedOn w:val="DefaultParagraphFont"/>
    <w:link w:val="Heading2"/>
    <w:uiPriority w:val="1"/>
    <w:rsid w:val="007A688A"/>
    <w:rPr>
      <w:rFonts w:ascii="Open Sans SemiBold" w:eastAsiaTheme="majorEastAsia" w:hAnsi="Open Sans SemiBold" w:cstheme="majorBidi"/>
      <w:b/>
      <w:bCs/>
      <w:color w:val="371376"/>
      <w:sz w:val="44"/>
      <w:szCs w:val="26"/>
    </w:rPr>
  </w:style>
  <w:style w:type="table" w:styleId="TableGrid">
    <w:name w:val="Table Grid"/>
    <w:basedOn w:val="TableNormal"/>
    <w:uiPriority w:val="3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166D91"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166D91"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5C20C6"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5C20C6"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5C20C6"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Heading30">
    <w:name w:val="Heading 3~"/>
    <w:basedOn w:val="Normal"/>
    <w:next w:val="Normal"/>
    <w:uiPriority w:val="5"/>
    <w:qFormat/>
    <w:rsid w:val="007A688A"/>
    <w:pPr>
      <w:spacing w:line="240" w:lineRule="auto"/>
    </w:pPr>
    <w:rPr>
      <w:rFonts w:ascii="Open Sans Medium" w:hAnsi="Open Sans Medium"/>
      <w:b/>
      <w:color w:val="371376" w:themeColor="text1"/>
      <w:sz w:val="28"/>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AB0518"/>
    <w:pPr>
      <w:ind w:left="85" w:hanging="85"/>
    </w:pPr>
    <w:rPr>
      <w:color w:val="412878"/>
    </w:rPr>
  </w:style>
  <w:style w:type="paragraph" w:customStyle="1" w:styleId="Caption">
    <w:name w:val="~Caption"/>
    <w:basedOn w:val="Normal"/>
    <w:next w:val="Normal"/>
    <w:uiPriority w:val="7"/>
    <w:qFormat/>
    <w:rsid w:val="00AB0518"/>
    <w:rPr>
      <w:i/>
      <w:color w:val="412878"/>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table" w:styleId="LightList-Accent1">
    <w:name w:val="Light List Accent 1"/>
    <w:basedOn w:val="TableNormal"/>
    <w:uiPriority w:val="61"/>
    <w:rsid w:val="00E304D7"/>
    <w:rPr>
      <w:rFonts w:asciiTheme="minorHAnsi" w:eastAsiaTheme="minorEastAsia" w:hAnsiTheme="minorHAnsi" w:cstheme="minorBidi"/>
      <w:sz w:val="24"/>
      <w:szCs w:val="24"/>
      <w:lang w:val="en-US"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C8194B" w:themeColor="background1"/>
      </w:rPr>
      <w:tblPr/>
      <w:tcPr>
        <w:shd w:val="clear" w:color="auto" w:fill="6BC3E8" w:themeFill="accent1"/>
      </w:tcPr>
    </w:tblStylePr>
    <w:tblStylePr w:type="lastRow">
      <w:pPr>
        <w:spacing w:before="0" w:after="0" w:line="240" w:lineRule="auto"/>
      </w:pPr>
      <w:rPr>
        <w:b w:val="0"/>
        <w:bCs/>
      </w:rPr>
      <w:tblPr/>
      <w:tcPr>
        <w:tcBorders>
          <w:top w:val="double" w:sz="6" w:space="0" w:color="6BC3E8" w:themeColor="accent1"/>
          <w:left w:val="single" w:sz="8" w:space="0" w:color="6BC3E8" w:themeColor="accent1"/>
          <w:bottom w:val="single" w:sz="8" w:space="0" w:color="6BC3E8" w:themeColor="accent1"/>
          <w:right w:val="single" w:sz="8" w:space="0" w:color="6BC3E8" w:themeColor="accent1"/>
        </w:tcBorders>
      </w:tcPr>
    </w:tblStylePr>
    <w:tblStylePr w:type="firstCol">
      <w:rPr>
        <w:b w:val="0"/>
        <w:bCs/>
      </w:rPr>
    </w:tblStylePr>
    <w:tblStylePr w:type="lastCol">
      <w:rPr>
        <w:b w:val="0"/>
        <w:bCs/>
      </w:rPr>
    </w:tblStylePr>
    <w:tblStylePr w:type="band1Vert">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tblStylePr w:type="band1Horz">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style>
  <w:style w:type="paragraph" w:styleId="ListParagraph">
    <w:name w:val="List Paragraph"/>
    <w:basedOn w:val="Normal"/>
    <w:uiPriority w:val="34"/>
    <w:qFormat/>
    <w:rsid w:val="00593514"/>
    <w:pPr>
      <w:spacing w:after="120" w:line="240" w:lineRule="auto"/>
      <w:ind w:left="720"/>
      <w:contextualSpacing/>
    </w:pPr>
    <w:rPr>
      <w:rFonts w:ascii="Times New Roman" w:hAnsi="Times New Roman"/>
      <w:color w:val="371376" w:themeColor="text1"/>
      <w:szCs w:val="22"/>
    </w:rPr>
  </w:style>
  <w:style w:type="paragraph" w:customStyle="1" w:styleId="AQASectionTitle3">
    <w:name w:val="AQA_SectionTitle3"/>
    <w:basedOn w:val="Normal"/>
    <w:next w:val="Normal"/>
    <w:locked/>
    <w:rsid w:val="007744C5"/>
    <w:pPr>
      <w:keepNext/>
      <w:spacing w:before="210" w:line="240" w:lineRule="auto"/>
    </w:pPr>
    <w:rPr>
      <w:rFonts w:ascii="AQA Chevin Pro Medium" w:eastAsiaTheme="majorEastAsia" w:hAnsi="AQA Chevin Pro Medium" w:cstheme="majorBidi"/>
      <w:b/>
      <w:bCs/>
      <w:color w:val="412878"/>
      <w:sz w:val="24"/>
      <w:lang w:val="en-US" w:eastAsia="en-US"/>
    </w:rPr>
  </w:style>
  <w:style w:type="character" w:styleId="Hyperlink">
    <w:name w:val="Hyperlink"/>
    <w:basedOn w:val="DefaultParagraphFont"/>
    <w:uiPriority w:val="99"/>
    <w:unhideWhenUsed/>
    <w:rsid w:val="007744C5"/>
    <w:rPr>
      <w:color w:val="0000FF"/>
      <w:u w:val="single"/>
    </w:rPr>
  </w:style>
  <w:style w:type="character" w:styleId="CommentReference">
    <w:name w:val="annotation reference"/>
    <w:basedOn w:val="DefaultParagraphFont"/>
    <w:uiPriority w:val="19"/>
    <w:semiHidden/>
    <w:unhideWhenUsed/>
    <w:rsid w:val="00C072D3"/>
    <w:rPr>
      <w:sz w:val="16"/>
      <w:szCs w:val="16"/>
    </w:rPr>
  </w:style>
  <w:style w:type="paragraph" w:styleId="CommentText">
    <w:name w:val="annotation text"/>
    <w:basedOn w:val="Normal"/>
    <w:link w:val="CommentTextChar"/>
    <w:uiPriority w:val="19"/>
    <w:unhideWhenUsed/>
    <w:rsid w:val="00C072D3"/>
    <w:pPr>
      <w:spacing w:line="240" w:lineRule="auto"/>
    </w:pPr>
    <w:rPr>
      <w:sz w:val="20"/>
      <w:szCs w:val="20"/>
    </w:rPr>
  </w:style>
  <w:style w:type="character" w:customStyle="1" w:styleId="CommentTextChar">
    <w:name w:val="Comment Text Char"/>
    <w:basedOn w:val="DefaultParagraphFont"/>
    <w:link w:val="CommentText"/>
    <w:uiPriority w:val="19"/>
    <w:rsid w:val="00C072D3"/>
    <w:rPr>
      <w:rFonts w:ascii="Source Sans Pro" w:hAnsi="Source Sans Pro"/>
    </w:rPr>
  </w:style>
  <w:style w:type="paragraph" w:styleId="CommentSubject">
    <w:name w:val="annotation subject"/>
    <w:basedOn w:val="CommentText"/>
    <w:next w:val="CommentText"/>
    <w:link w:val="CommentSubjectChar"/>
    <w:uiPriority w:val="19"/>
    <w:semiHidden/>
    <w:unhideWhenUsed/>
    <w:rsid w:val="00C072D3"/>
    <w:rPr>
      <w:b/>
      <w:bCs/>
    </w:rPr>
  </w:style>
  <w:style w:type="character" w:customStyle="1" w:styleId="CommentSubjectChar">
    <w:name w:val="Comment Subject Char"/>
    <w:basedOn w:val="CommentTextChar"/>
    <w:link w:val="CommentSubject"/>
    <w:uiPriority w:val="19"/>
    <w:semiHidden/>
    <w:rsid w:val="00C072D3"/>
    <w:rPr>
      <w:rFonts w:ascii="Source Sans Pro" w:hAnsi="Source Sans Pro"/>
      <w:b/>
      <w:bCs/>
    </w:rPr>
  </w:style>
  <w:style w:type="character" w:styleId="UnresolvedMention">
    <w:name w:val="Unresolved Mention"/>
    <w:basedOn w:val="DefaultParagraphFont"/>
    <w:uiPriority w:val="99"/>
    <w:semiHidden/>
    <w:unhideWhenUsed/>
    <w:rsid w:val="00257E2D"/>
    <w:rPr>
      <w:color w:val="605E5C"/>
      <w:shd w:val="clear" w:color="auto" w:fill="E1DFDD"/>
    </w:rPr>
  </w:style>
  <w:style w:type="paragraph" w:styleId="Revision">
    <w:name w:val="Revision"/>
    <w:hidden/>
    <w:uiPriority w:val="99"/>
    <w:semiHidden/>
    <w:rsid w:val="00F333EE"/>
    <w:rPr>
      <w:rFonts w:ascii="Source Sans Pro" w:hAnsi="Source Sans Pro"/>
      <w:sz w:val="22"/>
      <w:szCs w:val="24"/>
    </w:rPr>
  </w:style>
  <w:style w:type="paragraph" w:customStyle="1" w:styleId="AQAhyperlink">
    <w:name w:val="AQA hyperlink"/>
    <w:basedOn w:val="Heading3"/>
    <w:link w:val="AQAhyperlinkChar"/>
    <w:autoRedefine/>
    <w:uiPriority w:val="4"/>
    <w:qFormat/>
    <w:rsid w:val="001C566A"/>
    <w:rPr>
      <w:rFonts w:ascii="Open Sans" w:eastAsiaTheme="minorEastAsia" w:hAnsi="Open Sans" w:cs="Open Sans"/>
      <w:b w:val="0"/>
      <w:color w:val="1847BF"/>
      <w:sz w:val="22"/>
      <w:u w:val="single"/>
      <w:lang w:val="en-US" w:eastAsia="en-US"/>
    </w:rPr>
  </w:style>
  <w:style w:type="character" w:customStyle="1" w:styleId="AQAhyperlinkChar">
    <w:name w:val="AQA hyperlink Char"/>
    <w:basedOn w:val="Heading3Char"/>
    <w:link w:val="AQAhyperlink"/>
    <w:uiPriority w:val="4"/>
    <w:rsid w:val="001C566A"/>
    <w:rPr>
      <w:rFonts w:ascii="Open Sans" w:eastAsiaTheme="minorEastAsia" w:hAnsi="Open Sans" w:cs="Open Sans"/>
      <w:b w:val="0"/>
      <w:color w:val="1847BF"/>
      <w:sz w:val="22"/>
      <w:szCs w:val="24"/>
      <w:u w:val="single"/>
      <w:lang w:val="en-US" w:eastAsia="en-US"/>
    </w:rPr>
  </w:style>
  <w:style w:type="character" w:styleId="FollowedHyperlink">
    <w:name w:val="FollowedHyperlink"/>
    <w:basedOn w:val="DefaultParagraphFont"/>
    <w:uiPriority w:val="19"/>
    <w:semiHidden/>
    <w:unhideWhenUsed/>
    <w:rsid w:val="007B42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esigncouncil.org.uk" TargetMode="External"/><Relationship Id="rId18" Type="http://schemas.openxmlformats.org/officeDocument/2006/relationships/hyperlink" Target="https://www.youtube.com/watch?v=iptAkpqjtMQ" TargetMode="External"/><Relationship Id="rId26" Type="http://schemas.openxmlformats.org/officeDocument/2006/relationships/hyperlink" Target="https://www.exampro.co.uk/" TargetMode="External"/><Relationship Id="rId3" Type="http://schemas.openxmlformats.org/officeDocument/2006/relationships/styles" Target="styles.xml"/><Relationship Id="rId21" Type="http://schemas.openxmlformats.org/officeDocument/2006/relationships/hyperlink" Target="https://worldwide.espacenet.com/" TargetMode="External"/><Relationship Id="rId7" Type="http://schemas.openxmlformats.org/officeDocument/2006/relationships/endnotes" Target="endnotes.xml"/><Relationship Id="rId12" Type="http://schemas.openxmlformats.org/officeDocument/2006/relationships/hyperlink" Target="http://www.yankodesign.com" TargetMode="External"/><Relationship Id="rId17" Type="http://schemas.openxmlformats.org/officeDocument/2006/relationships/hyperlink" Target="http://www.stem.org.uk/" TargetMode="External"/><Relationship Id="rId25" Type="http://schemas.openxmlformats.org/officeDocument/2006/relationships/hyperlink" Target="https://www.exampro.co.uk/" TargetMode="External"/><Relationship Id="rId2" Type="http://schemas.openxmlformats.org/officeDocument/2006/relationships/numbering" Target="numbering.xml"/><Relationship Id="rId16" Type="http://schemas.openxmlformats.org/officeDocument/2006/relationships/hyperlink" Target="https://www.youtube.com/user/producttank" TargetMode="External"/><Relationship Id="rId20" Type="http://schemas.openxmlformats.org/officeDocument/2006/relationships/hyperlink" Target="https://www.youtube.com/watch?v=ORSf0Z5wsXk" TargetMode="External"/><Relationship Id="rId29" Type="http://schemas.openxmlformats.org/officeDocument/2006/relationships/hyperlink" Target="https://www.exampro.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exampro.co.u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minicwilcox.com/" TargetMode="External"/><Relationship Id="rId23" Type="http://schemas.openxmlformats.org/officeDocument/2006/relationships/hyperlink" Target="https://www.exampro.co.uk/" TargetMode="External"/><Relationship Id="rId28" Type="http://schemas.openxmlformats.org/officeDocument/2006/relationships/footer" Target="footer3.xml"/><Relationship Id="rId10" Type="http://schemas.openxmlformats.org/officeDocument/2006/relationships/header" Target="header2.xml"/><Relationship Id="rId19" Type="http://schemas.openxmlformats.org/officeDocument/2006/relationships/hyperlink" Target="https://www.youtube.com/watch?v=1u8gzoT-se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dexeen.com/" TargetMode="External"/><Relationship Id="rId22" Type="http://schemas.openxmlformats.org/officeDocument/2006/relationships/hyperlink" Target="https://www.exampro.co.uk/" TargetMode="External"/><Relationship Id="rId27" Type="http://schemas.openxmlformats.org/officeDocument/2006/relationships/header" Target="header3.xml"/><Relationship Id="rId30"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AQA_Theme1">
  <a:themeElements>
    <a:clrScheme name="Custom 3">
      <a:dk1>
        <a:srgbClr val="371376"/>
      </a:dk1>
      <a:lt1>
        <a:srgbClr val="C8194B"/>
      </a:lt1>
      <a:dk2>
        <a:srgbClr val="C5B3E2"/>
      </a:dk2>
      <a:lt2>
        <a:srgbClr val="19D3C5"/>
      </a:lt2>
      <a:accent1>
        <a:srgbClr val="6BC3E8"/>
      </a:accent1>
      <a:accent2>
        <a:srgbClr val="F2A8F2"/>
      </a:accent2>
      <a:accent3>
        <a:srgbClr val="F3E500"/>
      </a:accent3>
      <a:accent4>
        <a:srgbClr val="FFB600"/>
      </a:accent4>
      <a:accent5>
        <a:srgbClr val="FFA389"/>
      </a:accent5>
      <a:accent6>
        <a:srgbClr val="89DC65"/>
      </a:accent6>
      <a:hlink>
        <a:srgbClr val="30344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F551E-4B9F-4AD1-9F26-2FDB1A013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15703</Words>
  <Characters>92362</Characters>
  <DocSecurity>0</DocSecurity>
  <Lines>769</Lines>
  <Paragraphs>215</Paragraphs>
  <ScaleCrop>false</ScaleCrop>
  <HeadingPairs>
    <vt:vector size="2" baseType="variant">
      <vt:variant>
        <vt:lpstr>Title</vt:lpstr>
      </vt:variant>
      <vt:variant>
        <vt:i4>1</vt:i4>
      </vt:variant>
    </vt:vector>
  </HeadingPairs>
  <TitlesOfParts>
    <vt:vector size="1" baseType="lpstr">
      <vt:lpstr>AQA Minutes Template</vt:lpstr>
    </vt:vector>
  </TitlesOfParts>
  <LinksUpToDate>false</LinksUpToDate>
  <CharactersWithSpaces>107850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2025-05-01T15:55:00Z</dcterms:created>
  <dcterms:modified xsi:type="dcterms:W3CDTF">2025-06-04T08:16:00Z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68f26500-d3be-4a7f-adcb-c9e389f43390_Enabled">
    <vt:lpwstr>true</vt:lpwstr>
  </property>
  <property fmtid="{D5CDD505-2E9C-101B-9397-08002B2CF9AE}" pid="5" name="MSIP_Label_68f26500-d3be-4a7f-adcb-c9e389f43390_SetDate">
    <vt:lpwstr>2025-04-23T15:20:25Z</vt:lpwstr>
  </property>
  <property fmtid="{D5CDD505-2E9C-101B-9397-08002B2CF9AE}" pid="6" name="MSIP_Label_68f26500-d3be-4a7f-adcb-c9e389f43390_Method">
    <vt:lpwstr>Privileged</vt:lpwstr>
  </property>
  <property fmtid="{D5CDD505-2E9C-101B-9397-08002B2CF9AE}" pid="7" name="MSIP_Label_68f26500-d3be-4a7f-adcb-c9e389f43390_Name">
    <vt:lpwstr>Public Non-confidential</vt:lpwstr>
  </property>
  <property fmtid="{D5CDD505-2E9C-101B-9397-08002B2CF9AE}" pid="8" name="MSIP_Label_68f26500-d3be-4a7f-adcb-c9e389f43390_SiteId">
    <vt:lpwstr>276d0956-0f29-4e02-83bb-f16796b3bf6a</vt:lpwstr>
  </property>
  <property fmtid="{D5CDD505-2E9C-101B-9397-08002B2CF9AE}" pid="9" name="MSIP_Label_68f26500-d3be-4a7f-adcb-c9e389f43390_ActionId">
    <vt:lpwstr>877442a3-2607-4f10-a0c1-ee1aae0b9806</vt:lpwstr>
  </property>
  <property fmtid="{D5CDD505-2E9C-101B-9397-08002B2CF9AE}" pid="10" name="MSIP_Label_68f26500-d3be-4a7f-adcb-c9e389f43390_ContentBits">
    <vt:lpwstr>0</vt:lpwstr>
  </property>
  <property fmtid="{D5CDD505-2E9C-101B-9397-08002B2CF9AE}" pid="11" name="MSIP_Label_68f26500-d3be-4a7f-adcb-c9e389f43390_Tag">
    <vt:lpwstr>10, 0, 1, 1</vt:lpwstr>
  </property>
</Properties>
</file>